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both"/>
        <w:rPr>
          <w:rFonts w:hint="eastAsia" w:ascii="方正仿宋简体" w:hAnsi="方正仿宋简体" w:eastAsia="方正楷体简体" w:cs="方正仿宋简体"/>
          <w:color w:val="FF0000"/>
          <w:sz w:val="34"/>
          <w:szCs w:val="34"/>
          <w:lang w:eastAsia="zh-CN"/>
        </w:rPr>
      </w:pPr>
      <w:r>
        <w:rPr>
          <w:rFonts w:hint="eastAsia" w:ascii="方正美黑简体" w:hAnsi="宋体" w:eastAsia="方正美黑简体" w:cs="宋体-18030"/>
          <w:color w:val="FF0000"/>
          <w:spacing w:val="-125"/>
          <w:w w:val="66"/>
          <w:kern w:val="10"/>
          <w:sz w:val="150"/>
          <w:szCs w:val="150"/>
        </w:rPr>
        <w:t>宝坻区农业农村委员会文件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ascii="方正楷体简体" w:hAnsi="方正仿宋简体" w:eastAsia="方正楷体简体" w:cs="方正仿宋简体"/>
          <w:color w:val="FF0000"/>
          <w:sz w:val="34"/>
          <w:szCs w:val="34"/>
        </w:rPr>
        <mc:AlternateContent>
          <mc:Choice Requires="wps">
            <w:drawing>
              <wp:anchor distT="0" distB="0" distL="0" distR="0" simplePos="0" relativeHeight="1024" behindDoc="0" locked="0" layoutInCell="1" allowOverlap="1">
                <wp:simplePos x="0" y="0"/>
                <wp:positionH relativeFrom="column">
                  <wp:posOffset>17780</wp:posOffset>
                </wp:positionH>
                <wp:positionV relativeFrom="paragraph">
                  <wp:posOffset>82550</wp:posOffset>
                </wp:positionV>
                <wp:extent cx="5558790" cy="0"/>
                <wp:effectExtent l="0" t="9525" r="3810" b="13334"/>
                <wp:wrapNone/>
                <wp:docPr id="1026" name="直线 4"/>
                <wp:cNvGraphicFramePr/>
                <a:graphic xmlns:a="http://schemas.openxmlformats.org/drawingml/2006/main">
                  <a:graphicData uri="http://schemas.microsoft.com/office/word/2010/wordprocessingShape">
                    <wps:wsp>
                      <wps:cNvCnPr/>
                      <wps:spPr>
                        <a:xfrm>
                          <a:off x="0" y="0"/>
                          <a:ext cx="5558790" cy="0"/>
                        </a:xfrm>
                        <a:prstGeom prst="line">
                          <a:avLst/>
                        </a:prstGeom>
                        <a:ln w="19050" cap="flat" cmpd="sng">
                          <a:solidFill>
                            <a:srgbClr val="FF0000"/>
                          </a:solidFill>
                          <a:prstDash val="solid"/>
                          <a:miter/>
                          <a:headEnd type="none" w="med" len="med"/>
                          <a:tailEnd type="none" w="med" len="med"/>
                        </a:ln>
                      </wps:spPr>
                      <wps:bodyPr/>
                    </wps:wsp>
                  </a:graphicData>
                </a:graphic>
              </wp:anchor>
            </w:drawing>
          </mc:Choice>
          <mc:Fallback>
            <w:pict>
              <v:line id="直线 4" o:spid="_x0000_s1026" o:spt="20" style="position:absolute;left:0pt;margin-left:1.4pt;margin-top:6.5pt;height:0pt;width:437.7pt;z-index:1024;mso-width-relative:page;mso-height-relative:page;" filled="f" stroked="t" coordsize="21600,21600" o:gfxdata="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MKKi/SAAAABwEAAA8AAAAAAAAAAQAgAAAAIgAAAGRycy9kb3du&#10;cmV2LnhtbFBLAQIUABQAAAAIAIdO4kByRei+zAEAAI8DAAAOAAAAAAAAAAEAIAAAACEBAABkcnMv&#10;ZTJvRG9jLnhtbFBLBQYAAAAABgAGAFkBAABfBQAAAAA=&#10;">
                <v:fill on="f" focussize="0,0"/>
                <v:stroke weight="1.5pt" color="#FF0000" joinstyle="miter"/>
                <v:imagedata o:title=""/>
                <o:lock v:ext="edit" aspectratio="f"/>
              </v:line>
            </w:pict>
          </mc:Fallback>
        </mc:AlternateConten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关于做好</w:t>
      </w:r>
      <w:r>
        <w:rPr>
          <w:rFonts w:hint="eastAsia" w:ascii="方正小标宋简体" w:eastAsia="方正小标宋简体"/>
          <w:sz w:val="44"/>
          <w:szCs w:val="44"/>
          <w:lang w:eastAsia="zh-CN"/>
        </w:rPr>
        <w:t>宝坻区</w:t>
      </w:r>
      <w:r>
        <w:rPr>
          <w:rFonts w:hint="eastAsia" w:ascii="方正小标宋简体" w:eastAsia="方正小标宋简体"/>
          <w:sz w:val="44"/>
          <w:szCs w:val="44"/>
        </w:rPr>
        <w:t>新冠肺炎疫情期间农业</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生产物资道路交通运输通行证发放</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与管理工作的</w:t>
      </w:r>
      <w:r>
        <w:rPr>
          <w:rFonts w:ascii="方正小标宋简体" w:eastAsia="方正小标宋简体"/>
          <w:sz w:val="44"/>
          <w:szCs w:val="44"/>
        </w:rPr>
        <w:t>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街镇、园区</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按照《国务院联防</w:t>
      </w:r>
      <w:r>
        <w:rPr>
          <w:rFonts w:ascii="仿宋_GB2312" w:eastAsia="仿宋_GB2312"/>
          <w:sz w:val="32"/>
          <w:szCs w:val="32"/>
        </w:rPr>
        <w:t>联控机制综合组交通管控与运输保障专班关于做好天津市应对新冠肺炎疫情交通管控与运输保障工作的通知</w:t>
      </w:r>
      <w:r>
        <w:rPr>
          <w:rFonts w:hint="eastAsia" w:ascii="仿宋_GB2312" w:eastAsia="仿宋_GB2312"/>
          <w:sz w:val="32"/>
          <w:szCs w:val="32"/>
        </w:rPr>
        <w:t>》（交</w:t>
      </w:r>
      <w:r>
        <w:rPr>
          <w:rFonts w:ascii="仿宋_GB2312" w:eastAsia="仿宋_GB2312"/>
          <w:sz w:val="32"/>
          <w:szCs w:val="32"/>
        </w:rPr>
        <w:t>运明电</w:t>
      </w:r>
      <w:r>
        <w:rPr>
          <w:rFonts w:hint="eastAsia" w:ascii="仿宋_GB2312" w:eastAsia="仿宋_GB2312"/>
          <w:sz w:val="32"/>
          <w:szCs w:val="32"/>
        </w:rPr>
        <w:t>〔2022〕6号）、市交通运输委《天津市疫情</w:t>
      </w:r>
      <w:r>
        <w:rPr>
          <w:rFonts w:ascii="仿宋_GB2312" w:eastAsia="仿宋_GB2312"/>
          <w:sz w:val="32"/>
          <w:szCs w:val="32"/>
        </w:rPr>
        <w:t>防控期间</w:t>
      </w:r>
      <w:r>
        <w:rPr>
          <w:rFonts w:hint="eastAsia" w:ascii="仿宋_GB2312" w:eastAsia="仿宋_GB2312"/>
          <w:sz w:val="32"/>
          <w:szCs w:val="32"/>
        </w:rPr>
        <w:t>应急物资运输保障工作方案》</w:t>
      </w:r>
      <w:r>
        <w:rPr>
          <w:rFonts w:hint="eastAsia" w:ascii="仿宋_GB2312" w:eastAsia="仿宋_GB2312"/>
          <w:sz w:val="32"/>
          <w:szCs w:val="32"/>
          <w:lang w:eastAsia="zh-CN"/>
        </w:rPr>
        <w:t>、市农业农村委《关于做好天津市新冠肺炎疫情期间农业生产物资道路交通运输通行证发放与管理工作的通知》</w:t>
      </w:r>
      <w:r>
        <w:rPr>
          <w:rFonts w:hint="eastAsia" w:ascii="仿宋_GB2312" w:eastAsia="仿宋_GB2312"/>
          <w:sz w:val="32"/>
          <w:szCs w:val="32"/>
        </w:rPr>
        <w:t>要求，</w:t>
      </w:r>
      <w:r>
        <w:rPr>
          <w:rFonts w:hint="eastAsia" w:ascii="仿宋_GB2312" w:eastAsia="仿宋_GB2312"/>
          <w:sz w:val="32"/>
          <w:szCs w:val="32"/>
          <w:lang w:eastAsia="zh-CN"/>
        </w:rPr>
        <w:t>为</w:t>
      </w:r>
      <w:r>
        <w:rPr>
          <w:rFonts w:hint="eastAsia" w:ascii="仿宋_GB2312" w:eastAsia="仿宋_GB2312"/>
          <w:sz w:val="32"/>
          <w:szCs w:val="32"/>
        </w:rPr>
        <w:t>全力保障我</w:t>
      </w:r>
      <w:r>
        <w:rPr>
          <w:rFonts w:hint="eastAsia" w:ascii="仿宋_GB2312" w:eastAsia="仿宋_GB2312"/>
          <w:sz w:val="32"/>
          <w:szCs w:val="32"/>
          <w:lang w:eastAsia="zh-CN"/>
        </w:rPr>
        <w:t>区</w:t>
      </w:r>
      <w:r>
        <w:rPr>
          <w:rFonts w:hint="eastAsia" w:ascii="仿宋_GB2312" w:eastAsia="仿宋_GB2312"/>
          <w:sz w:val="32"/>
          <w:szCs w:val="32"/>
        </w:rPr>
        <w:t>与</w:t>
      </w:r>
      <w:r>
        <w:rPr>
          <w:rFonts w:ascii="仿宋_GB2312" w:eastAsia="仿宋_GB2312"/>
          <w:sz w:val="32"/>
          <w:szCs w:val="32"/>
        </w:rPr>
        <w:t>外埠</w:t>
      </w:r>
      <w:r>
        <w:rPr>
          <w:rFonts w:hint="eastAsia" w:ascii="仿宋_GB2312" w:eastAsia="仿宋_GB2312"/>
          <w:sz w:val="32"/>
          <w:szCs w:val="32"/>
        </w:rPr>
        <w:t>农产品、主要农业生产资料顺畅流通，实行</w:t>
      </w:r>
      <w:r>
        <w:rPr>
          <w:rFonts w:ascii="仿宋_GB2312" w:eastAsia="仿宋_GB2312"/>
          <w:sz w:val="32"/>
          <w:szCs w:val="32"/>
        </w:rPr>
        <w:t>通行证</w:t>
      </w:r>
      <w:r>
        <w:rPr>
          <w:rFonts w:hint="eastAsia" w:ascii="仿宋_GB2312" w:eastAsia="仿宋_GB2312"/>
          <w:sz w:val="32"/>
          <w:szCs w:val="32"/>
        </w:rPr>
        <w:t>管理</w:t>
      </w:r>
      <w:r>
        <w:rPr>
          <w:rFonts w:ascii="仿宋_GB2312" w:eastAsia="仿宋_GB2312"/>
          <w:sz w:val="32"/>
          <w:szCs w:val="32"/>
        </w:rPr>
        <w:t>制度</w:t>
      </w:r>
      <w:r>
        <w:rPr>
          <w:rFonts w:hint="eastAsia" w:ascii="仿宋_GB2312" w:eastAsia="仿宋_GB2312"/>
          <w:sz w:val="32"/>
          <w:szCs w:val="32"/>
        </w:rPr>
        <w:t>。为</w:t>
      </w:r>
      <w:r>
        <w:rPr>
          <w:rFonts w:ascii="仿宋_GB2312" w:eastAsia="仿宋_GB2312"/>
          <w:sz w:val="32"/>
          <w:szCs w:val="32"/>
        </w:rPr>
        <w:t>做好</w:t>
      </w:r>
      <w:r>
        <w:rPr>
          <w:rFonts w:hint="eastAsia" w:ascii="仿宋_GB2312" w:eastAsia="仿宋_GB2312"/>
          <w:sz w:val="32"/>
          <w:szCs w:val="32"/>
        </w:rPr>
        <w:t>“进出</w:t>
      </w:r>
      <w:r>
        <w:rPr>
          <w:rFonts w:ascii="仿宋_GB2312" w:eastAsia="仿宋_GB2312"/>
          <w:sz w:val="32"/>
          <w:szCs w:val="32"/>
        </w:rPr>
        <w:t>天津市疫情防控应急物资运输车辆通行证</w:t>
      </w:r>
      <w:r>
        <w:rPr>
          <w:rFonts w:hint="eastAsia" w:ascii="仿宋_GB2312" w:eastAsia="仿宋_GB2312"/>
          <w:sz w:val="32"/>
          <w:szCs w:val="32"/>
        </w:rPr>
        <w:t>”（简称“通行证”）发放与管理，有关事宜</w:t>
      </w:r>
      <w:r>
        <w:rPr>
          <w:rFonts w:ascii="仿宋_GB2312" w:eastAsia="仿宋_GB2312"/>
          <w:sz w:val="32"/>
          <w:szCs w:val="32"/>
        </w:rPr>
        <w:t>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通行证</w:t>
      </w:r>
      <w:r>
        <w:rPr>
          <w:rFonts w:ascii="黑体" w:hAnsi="黑体" w:eastAsia="黑体"/>
          <w:sz w:val="32"/>
          <w:szCs w:val="32"/>
        </w:rPr>
        <w:t>运输</w:t>
      </w:r>
      <w:r>
        <w:rPr>
          <w:rFonts w:hint="eastAsia" w:ascii="黑体" w:hAnsi="黑体" w:eastAsia="黑体"/>
          <w:sz w:val="32"/>
          <w:szCs w:val="32"/>
        </w:rPr>
        <w:t>保障</w:t>
      </w:r>
      <w:r>
        <w:rPr>
          <w:rFonts w:ascii="黑体" w:hAnsi="黑体" w:eastAsia="黑体"/>
          <w:sz w:val="32"/>
          <w:szCs w:val="32"/>
        </w:rPr>
        <w:t>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种子、种畜禽、仔畜雏禽、水产种苗、农药、肥料、饲料、兽药、农膜等农业生产资料。粮食、蔬菜、水果、商品畜禽、屠宰厂（场）屠宰加工的畜产品、鲜活水产品、生鲜乳等群众生活资料。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通行证的发放程序</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（一）建立正面清单制度。</w:t>
      </w:r>
      <w:r>
        <w:rPr>
          <w:rFonts w:hint="eastAsia" w:ascii="仿宋_GB2312" w:eastAsia="仿宋_GB2312"/>
          <w:sz w:val="32"/>
          <w:szCs w:val="32"/>
        </w:rPr>
        <w:t>对于需要开展</w:t>
      </w:r>
      <w:r>
        <w:rPr>
          <w:rFonts w:hint="eastAsia" w:ascii="仿宋_GB2312" w:eastAsia="仿宋_GB2312"/>
          <w:sz w:val="32"/>
          <w:szCs w:val="32"/>
          <w:lang w:eastAsia="zh-CN"/>
        </w:rPr>
        <w:t>天津市</w:t>
      </w:r>
      <w:r>
        <w:rPr>
          <w:rFonts w:hint="eastAsia" w:ascii="仿宋_GB2312" w:eastAsia="仿宋_GB2312"/>
          <w:sz w:val="32"/>
          <w:szCs w:val="32"/>
        </w:rPr>
        <w:t>与</w:t>
      </w:r>
      <w:r>
        <w:rPr>
          <w:rFonts w:ascii="仿宋_GB2312" w:eastAsia="仿宋_GB2312"/>
          <w:sz w:val="32"/>
          <w:szCs w:val="32"/>
        </w:rPr>
        <w:t>外埠</w:t>
      </w:r>
      <w:r>
        <w:rPr>
          <w:rFonts w:hint="eastAsia" w:ascii="仿宋_GB2312" w:eastAsia="仿宋_GB2312"/>
          <w:sz w:val="32"/>
          <w:szCs w:val="32"/>
        </w:rPr>
        <w:t>运输</w:t>
      </w:r>
      <w:r>
        <w:rPr>
          <w:rFonts w:ascii="仿宋_GB2312" w:eastAsia="仿宋_GB2312"/>
          <w:sz w:val="32"/>
          <w:szCs w:val="32"/>
        </w:rPr>
        <w:t>的企业</w:t>
      </w:r>
      <w:r>
        <w:rPr>
          <w:rFonts w:hint="eastAsia" w:ascii="仿宋_GB2312" w:eastAsia="仿宋_GB2312"/>
          <w:sz w:val="32"/>
          <w:szCs w:val="32"/>
        </w:rPr>
        <w:t>（包括</w:t>
      </w:r>
      <w:r>
        <w:rPr>
          <w:rFonts w:ascii="仿宋_GB2312" w:eastAsia="仿宋_GB2312"/>
          <w:sz w:val="32"/>
          <w:szCs w:val="32"/>
        </w:rPr>
        <w:t>公司、农民专业合作社、家庭农场</w:t>
      </w:r>
      <w:r>
        <w:rPr>
          <w:rFonts w:hint="eastAsia" w:ascii="仿宋_GB2312" w:eastAsia="仿宋_GB2312"/>
          <w:sz w:val="32"/>
          <w:szCs w:val="32"/>
        </w:rPr>
        <w:t>）</w:t>
      </w:r>
      <w:r>
        <w:rPr>
          <w:rFonts w:ascii="仿宋_GB2312" w:eastAsia="仿宋_GB2312"/>
          <w:sz w:val="32"/>
          <w:szCs w:val="32"/>
        </w:rPr>
        <w:t>，由企业主体向</w:t>
      </w:r>
      <w:r>
        <w:rPr>
          <w:rFonts w:hint="eastAsia" w:ascii="仿宋_GB2312" w:eastAsia="仿宋_GB2312"/>
          <w:sz w:val="32"/>
          <w:szCs w:val="32"/>
          <w:lang w:eastAsia="zh-CN"/>
        </w:rPr>
        <w:t>属地街镇或所属园区</w:t>
      </w:r>
      <w:r>
        <w:rPr>
          <w:rFonts w:ascii="仿宋_GB2312" w:eastAsia="仿宋_GB2312"/>
          <w:sz w:val="32"/>
          <w:szCs w:val="32"/>
        </w:rPr>
        <w:t>申报，申报</w:t>
      </w:r>
      <w:r>
        <w:rPr>
          <w:rFonts w:hint="eastAsia" w:ascii="仿宋_GB2312" w:eastAsia="仿宋_GB2312"/>
          <w:sz w:val="32"/>
          <w:szCs w:val="32"/>
        </w:rPr>
        <w:t>材料</w:t>
      </w:r>
      <w:r>
        <w:rPr>
          <w:rFonts w:ascii="仿宋_GB2312" w:eastAsia="仿宋_GB2312"/>
          <w:sz w:val="32"/>
          <w:szCs w:val="32"/>
        </w:rPr>
        <w:t>包括</w:t>
      </w:r>
      <w:r>
        <w:rPr>
          <w:rFonts w:hint="eastAsia" w:ascii="仿宋_GB2312" w:eastAsia="仿宋_GB2312"/>
          <w:sz w:val="32"/>
          <w:szCs w:val="32"/>
        </w:rPr>
        <w:t>申请书（附件1），企业</w:t>
      </w:r>
      <w:r>
        <w:rPr>
          <w:rFonts w:ascii="仿宋_GB2312" w:eastAsia="仿宋_GB2312"/>
          <w:sz w:val="32"/>
          <w:szCs w:val="32"/>
        </w:rPr>
        <w:t>基本信息</w:t>
      </w:r>
      <w:r>
        <w:rPr>
          <w:rFonts w:hint="eastAsia" w:ascii="仿宋_GB2312" w:eastAsia="仿宋_GB2312"/>
          <w:sz w:val="32"/>
          <w:szCs w:val="32"/>
        </w:rPr>
        <w:t>（</w:t>
      </w:r>
      <w:r>
        <w:rPr>
          <w:rFonts w:ascii="仿宋_GB2312" w:eastAsia="仿宋_GB2312"/>
          <w:sz w:val="32"/>
          <w:szCs w:val="32"/>
        </w:rPr>
        <w:t>附</w:t>
      </w:r>
      <w:r>
        <w:rPr>
          <w:rFonts w:hint="eastAsia" w:ascii="仿宋_GB2312" w:eastAsia="仿宋_GB2312"/>
          <w:sz w:val="32"/>
          <w:szCs w:val="32"/>
        </w:rPr>
        <w:t>件</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，企业职工</w:t>
      </w:r>
      <w:r>
        <w:rPr>
          <w:rFonts w:hint="eastAsia" w:ascii="仿宋_GB2312" w:eastAsia="仿宋_GB2312"/>
          <w:sz w:val="32"/>
          <w:szCs w:val="32"/>
        </w:rPr>
        <w:t>健康监测</w:t>
      </w:r>
      <w:r>
        <w:rPr>
          <w:rFonts w:ascii="仿宋_GB2312" w:eastAsia="仿宋_GB2312"/>
          <w:sz w:val="32"/>
          <w:szCs w:val="32"/>
        </w:rPr>
        <w:t>情况</w:t>
      </w:r>
      <w:r>
        <w:rPr>
          <w:rFonts w:hint="eastAsia" w:ascii="仿宋_GB2312" w:eastAsia="仿宋_GB2312"/>
          <w:sz w:val="32"/>
          <w:szCs w:val="32"/>
        </w:rPr>
        <w:t>说明（健康码</w:t>
      </w:r>
      <w:r>
        <w:rPr>
          <w:rFonts w:ascii="仿宋_GB2312" w:eastAsia="仿宋_GB2312"/>
          <w:sz w:val="32"/>
          <w:szCs w:val="32"/>
        </w:rPr>
        <w:t>、行程码</w:t>
      </w:r>
      <w:r>
        <w:rPr>
          <w:rFonts w:hint="eastAsia" w:ascii="仿宋_GB2312" w:eastAsia="仿宋_GB2312"/>
          <w:sz w:val="32"/>
          <w:szCs w:val="32"/>
        </w:rPr>
        <w:t>）（附件3）</w:t>
      </w:r>
      <w:r>
        <w:rPr>
          <w:rFonts w:hint="eastAsia" w:ascii="仿宋_GB2312" w:eastAsia="仿宋_GB2312"/>
          <w:sz w:val="32"/>
          <w:szCs w:val="32"/>
          <w:lang w:eastAsia="zh-CN"/>
        </w:rPr>
        <w:t>，车辆及司机信息（附件</w:t>
      </w:r>
      <w:r>
        <w:rPr>
          <w:rFonts w:hint="eastAsia" w:ascii="仿宋_GB2312" w:eastAsia="仿宋_GB2312"/>
          <w:sz w:val="32"/>
          <w:szCs w:val="32"/>
          <w:lang w:val="en-US" w:eastAsia="zh-CN"/>
        </w:rPr>
        <w:t>4</w:t>
      </w:r>
      <w:r>
        <w:rPr>
          <w:rFonts w:hint="eastAsia" w:ascii="仿宋_GB2312" w:eastAsia="仿宋_GB2312"/>
          <w:sz w:val="32"/>
          <w:szCs w:val="32"/>
          <w:lang w:eastAsia="zh-CN"/>
        </w:rPr>
        <w:t>），承诺书（附件</w:t>
      </w:r>
      <w:r>
        <w:rPr>
          <w:rFonts w:hint="eastAsia" w:ascii="仿宋_GB2312" w:eastAsia="仿宋_GB2312"/>
          <w:sz w:val="32"/>
          <w:szCs w:val="32"/>
          <w:lang w:val="en-US" w:eastAsia="zh-CN"/>
        </w:rPr>
        <w:t>5</w:t>
      </w:r>
      <w:r>
        <w:rPr>
          <w:rFonts w:hint="eastAsia" w:ascii="仿宋_GB2312" w:eastAsia="仿宋_GB2312"/>
          <w:sz w:val="32"/>
          <w:szCs w:val="32"/>
          <w:lang w:eastAsia="zh-CN"/>
        </w:rPr>
        <w:t>），营业执照等信息</w:t>
      </w:r>
      <w:r>
        <w:rPr>
          <w:rFonts w:ascii="仿宋_GB2312" w:eastAsia="仿宋_GB2312"/>
          <w:sz w:val="32"/>
          <w:szCs w:val="32"/>
        </w:rPr>
        <w:t>。</w:t>
      </w:r>
      <w:r>
        <w:rPr>
          <w:rFonts w:hint="eastAsia" w:ascii="仿宋_GB2312" w:eastAsia="仿宋_GB2312"/>
          <w:sz w:val="32"/>
          <w:szCs w:val="32"/>
          <w:lang w:eastAsia="zh-CN"/>
        </w:rPr>
        <w:t>各街镇</w:t>
      </w:r>
      <w:r>
        <w:rPr>
          <w:rFonts w:hint="eastAsia" w:ascii="仿宋_GB2312" w:eastAsia="仿宋_GB2312"/>
          <w:sz w:val="32"/>
          <w:szCs w:val="32"/>
        </w:rPr>
        <w:t>接到</w:t>
      </w:r>
      <w:r>
        <w:rPr>
          <w:rFonts w:ascii="仿宋_GB2312" w:eastAsia="仿宋_GB2312"/>
          <w:sz w:val="32"/>
          <w:szCs w:val="32"/>
        </w:rPr>
        <w:t>申请后，对企业</w:t>
      </w:r>
      <w:r>
        <w:rPr>
          <w:rFonts w:hint="eastAsia" w:ascii="仿宋_GB2312" w:eastAsia="仿宋_GB2312"/>
          <w:sz w:val="32"/>
          <w:szCs w:val="32"/>
        </w:rPr>
        <w:t>疫情防控</w:t>
      </w:r>
      <w:r>
        <w:rPr>
          <w:rFonts w:ascii="仿宋_GB2312" w:eastAsia="仿宋_GB2312"/>
          <w:sz w:val="32"/>
          <w:szCs w:val="32"/>
        </w:rPr>
        <w:t>风险进行研判</w:t>
      </w:r>
      <w:r>
        <w:rPr>
          <w:rFonts w:hint="eastAsia" w:ascii="仿宋_GB2312" w:eastAsia="仿宋_GB2312"/>
          <w:sz w:val="32"/>
          <w:szCs w:val="32"/>
        </w:rPr>
        <w:t>，</w:t>
      </w:r>
      <w:r>
        <w:rPr>
          <w:rFonts w:ascii="仿宋_GB2312" w:eastAsia="仿宋_GB2312"/>
          <w:sz w:val="32"/>
          <w:szCs w:val="32"/>
        </w:rPr>
        <w:t>企业在</w:t>
      </w:r>
      <w:r>
        <w:rPr>
          <w:rFonts w:hint="eastAsia" w:ascii="仿宋_GB2312" w:eastAsia="仿宋_GB2312"/>
          <w:sz w:val="32"/>
          <w:szCs w:val="32"/>
        </w:rPr>
        <w:t>“</w:t>
      </w:r>
      <w:r>
        <w:rPr>
          <w:rFonts w:ascii="仿宋_GB2312" w:eastAsia="仿宋_GB2312"/>
          <w:sz w:val="32"/>
          <w:szCs w:val="32"/>
        </w:rPr>
        <w:t>防范区</w:t>
      </w:r>
      <w:r>
        <w:rPr>
          <w:rFonts w:hint="eastAsia" w:ascii="仿宋_GB2312" w:eastAsia="仿宋_GB2312"/>
          <w:sz w:val="32"/>
          <w:szCs w:val="32"/>
        </w:rPr>
        <w:t>”</w:t>
      </w:r>
      <w:r>
        <w:rPr>
          <w:rFonts w:ascii="仿宋_GB2312" w:eastAsia="仿宋_GB2312"/>
          <w:sz w:val="32"/>
          <w:szCs w:val="32"/>
        </w:rPr>
        <w:t>之外，</w:t>
      </w:r>
      <w:r>
        <w:rPr>
          <w:rFonts w:hint="eastAsia" w:ascii="仿宋_GB2312" w:eastAsia="仿宋_GB2312"/>
          <w:sz w:val="32"/>
          <w:szCs w:val="32"/>
        </w:rPr>
        <w:t>企业</w:t>
      </w:r>
      <w:r>
        <w:rPr>
          <w:rFonts w:ascii="仿宋_GB2312" w:eastAsia="仿宋_GB2312"/>
          <w:sz w:val="32"/>
          <w:szCs w:val="32"/>
        </w:rPr>
        <w:t>全体职工健康码、行程码</w:t>
      </w:r>
      <w:r>
        <w:rPr>
          <w:rFonts w:hint="eastAsia" w:ascii="仿宋_GB2312" w:eastAsia="仿宋_GB2312"/>
          <w:sz w:val="32"/>
          <w:szCs w:val="32"/>
        </w:rPr>
        <w:t>为</w:t>
      </w:r>
      <w:r>
        <w:rPr>
          <w:rFonts w:ascii="仿宋_GB2312" w:eastAsia="仿宋_GB2312"/>
          <w:sz w:val="32"/>
          <w:szCs w:val="32"/>
        </w:rPr>
        <w:t>绿码</w:t>
      </w:r>
      <w:r>
        <w:rPr>
          <w:rFonts w:hint="eastAsia" w:ascii="仿宋_GB2312" w:eastAsia="仿宋_GB2312"/>
          <w:sz w:val="32"/>
          <w:szCs w:val="32"/>
        </w:rPr>
        <w:t>，</w:t>
      </w:r>
      <w:r>
        <w:rPr>
          <w:rFonts w:ascii="仿宋_GB2312" w:eastAsia="仿宋_GB2312"/>
          <w:sz w:val="32"/>
          <w:szCs w:val="32"/>
        </w:rPr>
        <w:t>属于</w:t>
      </w:r>
      <w:r>
        <w:rPr>
          <w:rFonts w:hint="eastAsia" w:ascii="仿宋_GB2312" w:eastAsia="仿宋_GB2312"/>
          <w:sz w:val="32"/>
          <w:szCs w:val="32"/>
        </w:rPr>
        <w:t>运输保障</w:t>
      </w:r>
      <w:r>
        <w:rPr>
          <w:rFonts w:ascii="仿宋_GB2312" w:eastAsia="仿宋_GB2312"/>
          <w:sz w:val="32"/>
          <w:szCs w:val="32"/>
        </w:rPr>
        <w:t>范围内</w:t>
      </w:r>
      <w:r>
        <w:rPr>
          <w:rFonts w:hint="eastAsia" w:ascii="仿宋_GB2312" w:eastAsia="仿宋_GB2312"/>
          <w:sz w:val="32"/>
          <w:szCs w:val="32"/>
        </w:rPr>
        <w:t>事项的</w:t>
      </w:r>
      <w:r>
        <w:rPr>
          <w:rFonts w:ascii="仿宋_GB2312" w:eastAsia="仿宋_GB2312"/>
          <w:sz w:val="32"/>
          <w:szCs w:val="32"/>
        </w:rPr>
        <w:t>，</w:t>
      </w:r>
      <w:r>
        <w:rPr>
          <w:rFonts w:hint="eastAsia" w:ascii="仿宋_GB2312" w:eastAsia="仿宋_GB2312"/>
          <w:sz w:val="32"/>
          <w:szCs w:val="32"/>
        </w:rPr>
        <w:t>予以通过</w:t>
      </w:r>
      <w:r>
        <w:rPr>
          <w:rFonts w:ascii="仿宋_GB2312" w:eastAsia="仿宋_GB2312"/>
          <w:sz w:val="32"/>
          <w:szCs w:val="32"/>
        </w:rPr>
        <w:t>审核。</w:t>
      </w:r>
      <w:r>
        <w:rPr>
          <w:rFonts w:hint="eastAsia" w:ascii="仿宋_GB2312" w:eastAsia="仿宋_GB2312"/>
          <w:sz w:val="32"/>
          <w:szCs w:val="32"/>
          <w:lang w:eastAsia="zh-CN"/>
        </w:rPr>
        <w:t>审核通过后报</w:t>
      </w:r>
      <w:r>
        <w:rPr>
          <w:rFonts w:hint="eastAsia" w:ascii="仿宋_GB2312" w:eastAsia="仿宋_GB2312"/>
          <w:sz w:val="32"/>
          <w:szCs w:val="32"/>
        </w:rPr>
        <w:t>区</w:t>
      </w:r>
      <w:r>
        <w:rPr>
          <w:rFonts w:ascii="仿宋_GB2312" w:eastAsia="仿宋_GB2312"/>
          <w:sz w:val="32"/>
          <w:szCs w:val="32"/>
        </w:rPr>
        <w:t>农业农村</w:t>
      </w:r>
      <w:r>
        <w:rPr>
          <w:rFonts w:hint="eastAsia" w:ascii="仿宋_GB2312" w:eastAsia="仿宋_GB2312"/>
          <w:sz w:val="32"/>
          <w:szCs w:val="32"/>
          <w:lang w:eastAsia="zh-CN"/>
        </w:rPr>
        <w:t>委</w:t>
      </w:r>
      <w:r>
        <w:rPr>
          <w:rFonts w:ascii="仿宋_GB2312" w:eastAsia="仿宋_GB2312"/>
          <w:sz w:val="32"/>
          <w:szCs w:val="32"/>
        </w:rPr>
        <w:t>，</w:t>
      </w:r>
      <w:r>
        <w:rPr>
          <w:rFonts w:hint="eastAsia" w:ascii="仿宋_GB2312" w:eastAsia="仿宋_GB2312"/>
          <w:sz w:val="32"/>
          <w:szCs w:val="32"/>
          <w:lang w:eastAsia="zh-CN"/>
        </w:rPr>
        <w:t>区农业农村委审核后</w:t>
      </w:r>
      <w:r>
        <w:rPr>
          <w:rFonts w:hint="eastAsia" w:ascii="仿宋_GB2312" w:eastAsia="仿宋_GB2312"/>
          <w:sz w:val="32"/>
          <w:szCs w:val="32"/>
        </w:rPr>
        <w:t>汇总</w:t>
      </w:r>
      <w:r>
        <w:rPr>
          <w:rFonts w:ascii="仿宋_GB2312" w:eastAsia="仿宋_GB2312"/>
          <w:sz w:val="32"/>
          <w:szCs w:val="32"/>
        </w:rPr>
        <w:t>报市农业农村委</w:t>
      </w:r>
      <w:r>
        <w:rPr>
          <w:rFonts w:hint="eastAsia" w:ascii="仿宋_GB2312" w:eastAsia="仿宋_GB2312"/>
          <w:sz w:val="32"/>
          <w:szCs w:val="32"/>
        </w:rPr>
        <w:t>，市</w:t>
      </w:r>
      <w:r>
        <w:rPr>
          <w:rFonts w:ascii="仿宋_GB2312" w:eastAsia="仿宋_GB2312"/>
          <w:sz w:val="32"/>
          <w:szCs w:val="32"/>
        </w:rPr>
        <w:t>农业农村委汇总后报市交通运输</w:t>
      </w:r>
      <w:r>
        <w:rPr>
          <w:rFonts w:hint="eastAsia" w:ascii="仿宋_GB2312" w:eastAsia="仿宋_GB2312"/>
          <w:sz w:val="32"/>
          <w:szCs w:val="32"/>
        </w:rPr>
        <w:t>部门，形成</w:t>
      </w:r>
      <w:r>
        <w:rPr>
          <w:rFonts w:ascii="仿宋_GB2312" w:eastAsia="仿宋_GB2312"/>
          <w:sz w:val="32"/>
          <w:szCs w:val="32"/>
        </w:rPr>
        <w:t>正面清单。</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（二）证件申领。</w:t>
      </w:r>
      <w:r>
        <w:rPr>
          <w:rFonts w:ascii="仿宋_GB2312" w:eastAsia="仿宋_GB2312"/>
          <w:sz w:val="32"/>
          <w:szCs w:val="32"/>
        </w:rPr>
        <w:t>正面清单内企业根据货物运输需要</w:t>
      </w:r>
      <w:r>
        <w:rPr>
          <w:rFonts w:hint="eastAsia" w:ascii="仿宋_GB2312" w:eastAsia="仿宋_GB2312"/>
          <w:sz w:val="32"/>
          <w:szCs w:val="32"/>
        </w:rPr>
        <w:t>向</w:t>
      </w:r>
      <w:r>
        <w:rPr>
          <w:rFonts w:ascii="仿宋_GB2312" w:eastAsia="仿宋_GB2312"/>
          <w:sz w:val="32"/>
          <w:szCs w:val="32"/>
        </w:rPr>
        <w:t>区农业农村委申领</w:t>
      </w:r>
      <w:r>
        <w:rPr>
          <w:rFonts w:hint="eastAsia" w:ascii="仿宋_GB2312" w:eastAsia="仿宋_GB2312"/>
          <w:sz w:val="32"/>
          <w:szCs w:val="32"/>
        </w:rPr>
        <w:t>通行证</w:t>
      </w:r>
      <w:r>
        <w:rPr>
          <w:rFonts w:ascii="仿宋_GB2312" w:eastAsia="仿宋_GB2312"/>
          <w:sz w:val="32"/>
          <w:szCs w:val="32"/>
        </w:rPr>
        <w:t>，</w:t>
      </w:r>
      <w:r>
        <w:rPr>
          <w:rFonts w:hint="eastAsia" w:ascii="仿宋_GB2312" w:eastAsia="仿宋_GB2312"/>
          <w:sz w:val="32"/>
          <w:szCs w:val="32"/>
        </w:rPr>
        <w:t>区</w:t>
      </w:r>
      <w:r>
        <w:rPr>
          <w:rFonts w:ascii="仿宋_GB2312" w:eastAsia="仿宋_GB2312"/>
          <w:sz w:val="32"/>
          <w:szCs w:val="32"/>
        </w:rPr>
        <w:t>农业农村委审核同意后报市农业农村委，由市农业农村委统一向</w:t>
      </w:r>
      <w:r>
        <w:rPr>
          <w:rFonts w:hint="eastAsia" w:ascii="仿宋_GB2312" w:eastAsia="仿宋_GB2312"/>
          <w:sz w:val="32"/>
          <w:szCs w:val="32"/>
        </w:rPr>
        <w:t>市</w:t>
      </w:r>
      <w:r>
        <w:rPr>
          <w:rFonts w:ascii="仿宋_GB2312" w:eastAsia="仿宋_GB2312"/>
          <w:sz w:val="32"/>
          <w:szCs w:val="32"/>
        </w:rPr>
        <w:t>交通运输</w:t>
      </w:r>
      <w:r>
        <w:rPr>
          <w:rFonts w:hint="eastAsia" w:ascii="仿宋_GB2312" w:eastAsia="仿宋_GB2312"/>
          <w:sz w:val="32"/>
          <w:szCs w:val="32"/>
        </w:rPr>
        <w:t>部门</w:t>
      </w:r>
      <w:r>
        <w:rPr>
          <w:rFonts w:ascii="仿宋_GB2312" w:eastAsia="仿宋_GB2312"/>
          <w:sz w:val="32"/>
          <w:szCs w:val="32"/>
        </w:rPr>
        <w:t>申领</w:t>
      </w:r>
      <w:r>
        <w:rPr>
          <w:rFonts w:hint="eastAsia" w:ascii="仿宋_GB2312" w:eastAsia="仿宋_GB2312"/>
          <w:sz w:val="32"/>
          <w:szCs w:val="32"/>
        </w:rPr>
        <w:t>，</w:t>
      </w:r>
      <w:r>
        <w:rPr>
          <w:rFonts w:ascii="仿宋_GB2312" w:eastAsia="仿宋_GB2312"/>
          <w:sz w:val="32"/>
          <w:szCs w:val="32"/>
        </w:rPr>
        <w:t>由各区</w:t>
      </w:r>
      <w:r>
        <w:rPr>
          <w:rFonts w:hint="eastAsia" w:ascii="仿宋_GB2312" w:eastAsia="仿宋_GB2312"/>
          <w:sz w:val="32"/>
          <w:szCs w:val="32"/>
        </w:rPr>
        <w:t>农业</w:t>
      </w:r>
      <w:r>
        <w:rPr>
          <w:rFonts w:ascii="仿宋_GB2312" w:eastAsia="仿宋_GB2312"/>
          <w:sz w:val="32"/>
          <w:szCs w:val="32"/>
        </w:rPr>
        <w:t>农村委到市农业农村委</w:t>
      </w:r>
      <w:r>
        <w:rPr>
          <w:rFonts w:hint="eastAsia" w:ascii="仿宋_GB2312" w:eastAsia="仿宋_GB2312"/>
          <w:sz w:val="32"/>
          <w:szCs w:val="32"/>
        </w:rPr>
        <w:t>实地</w:t>
      </w:r>
      <w:r>
        <w:rPr>
          <w:rFonts w:ascii="仿宋_GB2312" w:eastAsia="仿宋_GB2312"/>
          <w:sz w:val="32"/>
          <w:szCs w:val="32"/>
        </w:rPr>
        <w:t>领取证件。</w:t>
      </w:r>
      <w:r>
        <w:rPr>
          <w:rFonts w:hint="eastAsia" w:ascii="仿宋_GB2312" w:eastAsia="仿宋_GB2312"/>
          <w:sz w:val="32"/>
          <w:szCs w:val="32"/>
        </w:rPr>
        <w:t>每个企业</w:t>
      </w:r>
      <w:r>
        <w:rPr>
          <w:rFonts w:ascii="仿宋_GB2312" w:eastAsia="仿宋_GB2312"/>
          <w:sz w:val="32"/>
          <w:szCs w:val="32"/>
        </w:rPr>
        <w:t>根据运输需求，确定申请的</w:t>
      </w:r>
      <w:r>
        <w:rPr>
          <w:rFonts w:hint="eastAsia" w:ascii="仿宋_GB2312" w:eastAsia="仿宋_GB2312"/>
          <w:sz w:val="32"/>
          <w:szCs w:val="32"/>
        </w:rPr>
        <w:t>通行证</w:t>
      </w:r>
      <w:r>
        <w:rPr>
          <w:rFonts w:ascii="仿宋_GB2312" w:eastAsia="仿宋_GB2312"/>
          <w:sz w:val="32"/>
          <w:szCs w:val="32"/>
        </w:rPr>
        <w:t>数量。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通行证的使用</w:t>
      </w:r>
    </w:p>
    <w:p>
      <w:pPr>
        <w:spacing w:line="560"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（一）严格证件内部管控</w:t>
      </w:r>
      <w:r>
        <w:rPr>
          <w:rFonts w:hint="eastAsia" w:ascii="仿宋_GB2312" w:eastAsia="仿宋_GB2312"/>
          <w:sz w:val="32"/>
          <w:szCs w:val="32"/>
        </w:rPr>
        <w:t>。按照“企业支配</w:t>
      </w:r>
      <w:r>
        <w:rPr>
          <w:rFonts w:ascii="仿宋_GB2312" w:eastAsia="仿宋_GB2312"/>
          <w:sz w:val="32"/>
          <w:szCs w:val="32"/>
        </w:rPr>
        <w:t>、车不定证、每车必带、出车</w:t>
      </w:r>
      <w:r>
        <w:rPr>
          <w:rFonts w:hint="eastAsia" w:ascii="仿宋_GB2312" w:eastAsia="仿宋_GB2312"/>
          <w:sz w:val="32"/>
          <w:szCs w:val="32"/>
        </w:rPr>
        <w:t>记录”的</w:t>
      </w:r>
      <w:r>
        <w:rPr>
          <w:rFonts w:ascii="仿宋_GB2312" w:eastAsia="仿宋_GB2312"/>
          <w:sz w:val="32"/>
          <w:szCs w:val="32"/>
        </w:rPr>
        <w:t>原则使用证件。</w:t>
      </w:r>
      <w:r>
        <w:rPr>
          <w:rFonts w:hint="eastAsia" w:ascii="仿宋_GB2312" w:eastAsia="仿宋_GB2312"/>
          <w:sz w:val="32"/>
          <w:szCs w:val="32"/>
        </w:rPr>
        <w:t>企业</w:t>
      </w:r>
      <w:r>
        <w:rPr>
          <w:rFonts w:ascii="仿宋_GB2312" w:eastAsia="仿宋_GB2312"/>
          <w:sz w:val="32"/>
          <w:szCs w:val="32"/>
        </w:rPr>
        <w:t>内部应</w:t>
      </w:r>
      <w:r>
        <w:rPr>
          <w:rFonts w:hint="eastAsia" w:ascii="仿宋_GB2312" w:eastAsia="仿宋_GB2312"/>
          <w:sz w:val="32"/>
          <w:szCs w:val="32"/>
        </w:rPr>
        <w:t>健全</w:t>
      </w:r>
      <w:r>
        <w:rPr>
          <w:rFonts w:ascii="仿宋_GB2312" w:eastAsia="仿宋_GB2312"/>
          <w:sz w:val="32"/>
          <w:szCs w:val="32"/>
        </w:rPr>
        <w:t>通行证管理制度，严禁将通行证给</w:t>
      </w:r>
      <w:r>
        <w:rPr>
          <w:rFonts w:hint="eastAsia" w:ascii="仿宋_GB2312" w:eastAsia="仿宋_GB2312"/>
          <w:sz w:val="32"/>
          <w:szCs w:val="32"/>
        </w:rPr>
        <w:t>其他</w:t>
      </w:r>
      <w:r>
        <w:rPr>
          <w:rFonts w:ascii="仿宋_GB2312" w:eastAsia="仿宋_GB2312"/>
          <w:sz w:val="32"/>
          <w:szCs w:val="32"/>
        </w:rPr>
        <w:t>企业车辆使用。</w:t>
      </w:r>
      <w:r>
        <w:rPr>
          <w:rFonts w:hint="eastAsia" w:ascii="仿宋_GB2312" w:eastAsia="仿宋_GB2312"/>
          <w:b/>
          <w:bCs/>
          <w:sz w:val="32"/>
          <w:szCs w:val="32"/>
        </w:rPr>
        <w:t>对于</w:t>
      </w:r>
      <w:r>
        <w:rPr>
          <w:rFonts w:ascii="仿宋_GB2312" w:eastAsia="仿宋_GB2312"/>
          <w:b/>
          <w:bCs/>
          <w:sz w:val="32"/>
          <w:szCs w:val="32"/>
        </w:rPr>
        <w:t>通行</w:t>
      </w:r>
      <w:r>
        <w:rPr>
          <w:rFonts w:hint="eastAsia" w:ascii="仿宋_GB2312" w:eastAsia="仿宋_GB2312"/>
          <w:b/>
          <w:bCs/>
          <w:sz w:val="32"/>
          <w:szCs w:val="32"/>
        </w:rPr>
        <w:t>结束</w:t>
      </w:r>
      <w:r>
        <w:rPr>
          <w:rFonts w:ascii="仿宋_GB2312" w:eastAsia="仿宋_GB2312"/>
          <w:b/>
          <w:bCs/>
          <w:sz w:val="32"/>
          <w:szCs w:val="32"/>
        </w:rPr>
        <w:t>的，由</w:t>
      </w:r>
      <w:r>
        <w:rPr>
          <w:rFonts w:hint="eastAsia" w:ascii="仿宋_GB2312" w:eastAsia="仿宋_GB2312"/>
          <w:b/>
          <w:bCs/>
          <w:sz w:val="32"/>
          <w:szCs w:val="32"/>
        </w:rPr>
        <w:t>领证</w:t>
      </w:r>
      <w:r>
        <w:rPr>
          <w:rFonts w:ascii="仿宋_GB2312" w:eastAsia="仿宋_GB2312"/>
          <w:b/>
          <w:bCs/>
          <w:sz w:val="32"/>
          <w:szCs w:val="32"/>
        </w:rPr>
        <w:t>企业负责</w:t>
      </w:r>
      <w:r>
        <w:rPr>
          <w:rFonts w:hint="eastAsia" w:ascii="仿宋_GB2312" w:eastAsia="仿宋_GB2312"/>
          <w:b/>
          <w:bCs/>
          <w:sz w:val="32"/>
          <w:szCs w:val="32"/>
          <w:lang w:eastAsia="zh-CN"/>
        </w:rPr>
        <w:t>及时</w:t>
      </w:r>
      <w:r>
        <w:rPr>
          <w:rFonts w:ascii="仿宋_GB2312" w:eastAsia="仿宋_GB2312"/>
          <w:b/>
          <w:bCs/>
          <w:sz w:val="32"/>
          <w:szCs w:val="32"/>
        </w:rPr>
        <w:t>收回证件，防止扩大证件使用范围</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（二）严格监督防疫措施</w:t>
      </w:r>
      <w:r>
        <w:rPr>
          <w:rFonts w:ascii="楷体_GB2312" w:eastAsia="楷体_GB2312"/>
          <w:sz w:val="32"/>
          <w:szCs w:val="32"/>
        </w:rPr>
        <w:t>落实</w:t>
      </w:r>
      <w:r>
        <w:rPr>
          <w:rFonts w:hint="eastAsia" w:ascii="楷体_GB2312" w:eastAsia="楷体_GB2312"/>
          <w:sz w:val="32"/>
          <w:szCs w:val="32"/>
        </w:rPr>
        <w:t>。</w:t>
      </w:r>
      <w:r>
        <w:rPr>
          <w:rFonts w:hint="eastAsia" w:ascii="仿宋_GB2312" w:eastAsia="仿宋_GB2312"/>
          <w:sz w:val="32"/>
          <w:szCs w:val="32"/>
        </w:rPr>
        <w:t>企业应严格</w:t>
      </w:r>
      <w:r>
        <w:rPr>
          <w:rFonts w:ascii="仿宋_GB2312" w:eastAsia="仿宋_GB2312"/>
          <w:sz w:val="32"/>
          <w:szCs w:val="32"/>
        </w:rPr>
        <w:t>按照交通运输部印发</w:t>
      </w:r>
      <w:r>
        <w:rPr>
          <w:rFonts w:hint="eastAsia" w:ascii="仿宋_GB2312" w:eastAsia="仿宋_GB2312"/>
          <w:sz w:val="32"/>
          <w:szCs w:val="32"/>
        </w:rPr>
        <w:t>的</w:t>
      </w:r>
      <w:r>
        <w:rPr>
          <w:rFonts w:ascii="仿宋_GB2312" w:eastAsia="仿宋_GB2312"/>
          <w:sz w:val="32"/>
          <w:szCs w:val="32"/>
        </w:rPr>
        <w:t>《道路货运车辆、从业人员及场站新冠肺炎疫情防控工作指南（第三版）》</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）进行</w:t>
      </w:r>
      <w:r>
        <w:rPr>
          <w:rFonts w:ascii="仿宋_GB2312" w:eastAsia="仿宋_GB2312"/>
          <w:sz w:val="32"/>
          <w:szCs w:val="32"/>
        </w:rPr>
        <w:t>防疫消杀</w:t>
      </w:r>
      <w:r>
        <w:rPr>
          <w:rFonts w:hint="eastAsia" w:ascii="仿宋_GB2312" w:eastAsia="仿宋_GB2312"/>
          <w:sz w:val="32"/>
          <w:szCs w:val="32"/>
        </w:rPr>
        <w:t>，运输和装卸</w:t>
      </w:r>
      <w:r>
        <w:rPr>
          <w:rFonts w:ascii="仿宋_GB2312" w:eastAsia="仿宋_GB2312"/>
          <w:sz w:val="32"/>
          <w:szCs w:val="32"/>
        </w:rPr>
        <w:t>作业人员、</w:t>
      </w:r>
      <w:r>
        <w:rPr>
          <w:rFonts w:hint="eastAsia" w:ascii="仿宋_GB2312" w:eastAsia="仿宋_GB2312"/>
          <w:sz w:val="32"/>
          <w:szCs w:val="32"/>
        </w:rPr>
        <w:t>车辆的防控要求</w:t>
      </w:r>
      <w:r>
        <w:rPr>
          <w:rFonts w:ascii="仿宋_GB2312" w:eastAsia="仿宋_GB2312"/>
          <w:sz w:val="32"/>
          <w:szCs w:val="32"/>
        </w:rPr>
        <w:t>和</w:t>
      </w:r>
      <w:r>
        <w:rPr>
          <w:rFonts w:hint="eastAsia" w:ascii="仿宋_GB2312" w:eastAsia="仿宋_GB2312"/>
          <w:sz w:val="32"/>
          <w:szCs w:val="32"/>
        </w:rPr>
        <w:t>消毒剂的</w:t>
      </w:r>
      <w:r>
        <w:rPr>
          <w:rFonts w:ascii="仿宋_GB2312" w:eastAsia="仿宋_GB2312"/>
          <w:sz w:val="32"/>
          <w:szCs w:val="32"/>
        </w:rPr>
        <w:t>使用方法参考</w:t>
      </w:r>
      <w:r>
        <w:rPr>
          <w:rFonts w:hint="eastAsia" w:ascii="仿宋_GB2312" w:eastAsia="仿宋_GB2312"/>
          <w:sz w:val="32"/>
          <w:szCs w:val="32"/>
        </w:rPr>
        <w:t>交通</w:t>
      </w:r>
      <w:r>
        <w:rPr>
          <w:rFonts w:ascii="仿宋_GB2312" w:eastAsia="仿宋_GB2312"/>
          <w:sz w:val="32"/>
          <w:szCs w:val="32"/>
        </w:rPr>
        <w:t>运输部《</w:t>
      </w:r>
      <w:r>
        <w:rPr>
          <w:rFonts w:hint="eastAsia" w:ascii="仿宋_GB2312" w:eastAsia="仿宋_GB2312"/>
          <w:sz w:val="32"/>
          <w:szCs w:val="32"/>
        </w:rPr>
        <w:t>公路、水路进口冷链食品物流新冠病毒防控和消毒技术指南（第三版）</w:t>
      </w:r>
      <w:r>
        <w:rPr>
          <w:rFonts w:ascii="仿宋_GB2312" w:eastAsia="仿宋_GB2312"/>
          <w:sz w:val="32"/>
          <w:szCs w:val="32"/>
        </w:rPr>
        <w:t>》</w:t>
      </w:r>
      <w:r>
        <w:rPr>
          <w:rFonts w:hint="eastAsia" w:ascii="仿宋_GB2312" w:eastAsia="仿宋_GB2312"/>
          <w:sz w:val="32"/>
          <w:szCs w:val="32"/>
        </w:rPr>
        <w:t>（附件</w:t>
      </w:r>
      <w:r>
        <w:rPr>
          <w:rFonts w:hint="eastAsia" w:ascii="仿宋_GB2312" w:eastAsia="仿宋_GB2312"/>
          <w:sz w:val="32"/>
          <w:szCs w:val="32"/>
          <w:lang w:val="en-US" w:eastAsia="zh-CN"/>
        </w:rPr>
        <w:t>7</w:t>
      </w:r>
      <w:r>
        <w:rPr>
          <w:rFonts w:hint="eastAsia" w:ascii="仿宋_GB2312" w:eastAsia="仿宋_GB2312"/>
          <w:sz w:val="32"/>
          <w:szCs w:val="32"/>
        </w:rPr>
        <w:t>）执行</w:t>
      </w:r>
      <w:r>
        <w:rPr>
          <w:rFonts w:ascii="仿宋_GB2312" w:eastAsia="仿宋_GB2312"/>
          <w:sz w:val="32"/>
          <w:szCs w:val="32"/>
        </w:rPr>
        <w:t>，</w:t>
      </w:r>
      <w:r>
        <w:rPr>
          <w:rFonts w:hint="eastAsia" w:ascii="仿宋_GB2312" w:eastAsia="仿宋_GB2312"/>
          <w:sz w:val="32"/>
          <w:szCs w:val="32"/>
        </w:rPr>
        <w:t>消杀</w:t>
      </w:r>
      <w:r>
        <w:rPr>
          <w:rFonts w:ascii="仿宋_GB2312" w:eastAsia="仿宋_GB2312"/>
          <w:sz w:val="32"/>
          <w:szCs w:val="32"/>
        </w:rPr>
        <w:t>信息应进行书面记录</w:t>
      </w:r>
      <w:r>
        <w:rPr>
          <w:rFonts w:hint="eastAsia" w:ascii="仿宋_GB2312" w:eastAsia="仿宋_GB2312"/>
          <w:sz w:val="32"/>
          <w:szCs w:val="32"/>
        </w:rPr>
        <w:t>（附件</w:t>
      </w:r>
      <w:r>
        <w:rPr>
          <w:rFonts w:hint="eastAsia" w:ascii="仿宋_GB2312" w:eastAsia="仿宋_GB2312"/>
          <w:sz w:val="32"/>
          <w:szCs w:val="32"/>
          <w:lang w:val="en-US" w:eastAsia="zh-CN"/>
        </w:rPr>
        <w:t>8</w:t>
      </w:r>
      <w:r>
        <w:rPr>
          <w:rFonts w:hint="eastAsia" w:ascii="仿宋_GB2312" w:eastAsia="仿宋_GB2312"/>
          <w:sz w:val="32"/>
          <w:szCs w:val="32"/>
        </w:rPr>
        <w:t>）</w:t>
      </w:r>
      <w:r>
        <w:rPr>
          <w:rFonts w:ascii="仿宋_GB2312" w:eastAsia="仿宋_GB2312"/>
          <w:sz w:val="32"/>
          <w:szCs w:val="32"/>
        </w:rPr>
        <w:t>、消杀</w:t>
      </w:r>
      <w:r>
        <w:rPr>
          <w:rFonts w:hint="eastAsia" w:ascii="仿宋_GB2312" w:eastAsia="仿宋_GB2312"/>
          <w:sz w:val="32"/>
          <w:szCs w:val="32"/>
        </w:rPr>
        <w:t>全过程</w:t>
      </w:r>
      <w:r>
        <w:rPr>
          <w:rFonts w:ascii="仿宋_GB2312" w:eastAsia="仿宋_GB2312"/>
          <w:sz w:val="32"/>
          <w:szCs w:val="32"/>
        </w:rPr>
        <w:t>录像留档备查。</w:t>
      </w:r>
      <w:r>
        <w:rPr>
          <w:rFonts w:hint="eastAsia" w:ascii="仿宋_GB2312" w:eastAsia="仿宋_GB2312"/>
          <w:sz w:val="32"/>
          <w:szCs w:val="32"/>
        </w:rPr>
        <w:t>车辆离津出</w:t>
      </w:r>
      <w:r>
        <w:rPr>
          <w:rFonts w:ascii="仿宋_GB2312" w:eastAsia="仿宋_GB2312"/>
          <w:sz w:val="32"/>
          <w:szCs w:val="32"/>
        </w:rPr>
        <w:t>场时应将卸货门上封条</w:t>
      </w:r>
      <w:r>
        <w:rPr>
          <w:rFonts w:hint="eastAsia" w:ascii="仿宋_GB2312" w:eastAsia="仿宋_GB2312"/>
          <w:sz w:val="32"/>
          <w:szCs w:val="32"/>
        </w:rPr>
        <w:t>（封条写</w:t>
      </w:r>
      <w:r>
        <w:rPr>
          <w:rFonts w:ascii="仿宋_GB2312" w:eastAsia="仿宋_GB2312"/>
          <w:sz w:val="32"/>
          <w:szCs w:val="32"/>
        </w:rPr>
        <w:t>明</w:t>
      </w:r>
      <w:r>
        <w:rPr>
          <w:rFonts w:hint="eastAsia" w:ascii="仿宋_GB2312" w:eastAsia="仿宋_GB2312"/>
          <w:sz w:val="32"/>
          <w:szCs w:val="32"/>
        </w:rPr>
        <w:t>“</w:t>
      </w:r>
      <w:r>
        <w:rPr>
          <w:rFonts w:ascii="仿宋_GB2312" w:eastAsia="仿宋_GB2312"/>
          <w:sz w:val="32"/>
          <w:szCs w:val="32"/>
        </w:rPr>
        <w:t>***企业封</w:t>
      </w:r>
      <w:r>
        <w:rPr>
          <w:rFonts w:hint="eastAsia" w:ascii="仿宋_GB2312" w:eastAsia="仿宋_GB2312"/>
          <w:sz w:val="32"/>
          <w:szCs w:val="32"/>
        </w:rPr>
        <w:t>”</w:t>
      </w:r>
      <w:r>
        <w:rPr>
          <w:rFonts w:ascii="仿宋_GB2312" w:eastAsia="仿宋_GB2312"/>
          <w:sz w:val="32"/>
          <w:szCs w:val="32"/>
        </w:rPr>
        <w:t>并盖章</w:t>
      </w:r>
      <w:r>
        <w:rPr>
          <w:rFonts w:hint="eastAsia" w:ascii="仿宋_GB2312" w:eastAsia="仿宋_GB2312"/>
          <w:sz w:val="32"/>
          <w:szCs w:val="32"/>
        </w:rPr>
        <w:t>、签署</w:t>
      </w:r>
      <w:r>
        <w:rPr>
          <w:rFonts w:ascii="仿宋_GB2312" w:eastAsia="仿宋_GB2312"/>
          <w:sz w:val="32"/>
          <w:szCs w:val="32"/>
        </w:rPr>
        <w:t>日期</w:t>
      </w:r>
      <w:r>
        <w:rPr>
          <w:rFonts w:hint="eastAsia" w:ascii="仿宋_GB2312" w:eastAsia="仿宋_GB2312"/>
          <w:sz w:val="32"/>
          <w:szCs w:val="32"/>
        </w:rPr>
        <w:t>和时间）。运输</w:t>
      </w:r>
      <w:r>
        <w:rPr>
          <w:rFonts w:ascii="仿宋_GB2312" w:eastAsia="仿宋_GB2312"/>
          <w:sz w:val="32"/>
          <w:szCs w:val="32"/>
        </w:rPr>
        <w:t>期间应</w:t>
      </w:r>
      <w:r>
        <w:rPr>
          <w:rFonts w:hint="eastAsia" w:ascii="仿宋_GB2312" w:eastAsia="仿宋_GB2312"/>
          <w:sz w:val="32"/>
          <w:szCs w:val="32"/>
        </w:rPr>
        <w:t>严格落实</w:t>
      </w:r>
      <w:r>
        <w:rPr>
          <w:rFonts w:ascii="仿宋_GB2312" w:eastAsia="仿宋_GB2312"/>
          <w:sz w:val="32"/>
          <w:szCs w:val="32"/>
        </w:rPr>
        <w:t>疫情防控要求，减少人员接触，</w:t>
      </w:r>
      <w:r>
        <w:rPr>
          <w:rFonts w:hint="eastAsia" w:ascii="仿宋_GB2312" w:eastAsia="仿宋_GB2312"/>
          <w:sz w:val="32"/>
          <w:szCs w:val="32"/>
        </w:rPr>
        <w:t>快卸快</w:t>
      </w:r>
      <w:r>
        <w:rPr>
          <w:rFonts w:ascii="仿宋_GB2312" w:eastAsia="仿宋_GB2312"/>
          <w:sz w:val="32"/>
          <w:szCs w:val="32"/>
        </w:rPr>
        <w:t>返。</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（三）严格</w:t>
      </w:r>
      <w:r>
        <w:rPr>
          <w:rFonts w:ascii="楷体_GB2312" w:eastAsia="楷体_GB2312"/>
          <w:sz w:val="32"/>
          <w:szCs w:val="32"/>
        </w:rPr>
        <w:t>按照</w:t>
      </w:r>
      <w:r>
        <w:rPr>
          <w:rFonts w:hint="eastAsia" w:ascii="楷体_GB2312" w:eastAsia="楷体_GB2312"/>
          <w:sz w:val="32"/>
          <w:szCs w:val="32"/>
        </w:rPr>
        <w:t>公路</w:t>
      </w:r>
      <w:r>
        <w:rPr>
          <w:rFonts w:ascii="楷体_GB2312" w:eastAsia="楷体_GB2312"/>
          <w:sz w:val="32"/>
          <w:szCs w:val="32"/>
        </w:rPr>
        <w:t>疫情防控检查站点</w:t>
      </w:r>
      <w:r>
        <w:rPr>
          <w:rFonts w:hint="eastAsia" w:ascii="楷体_GB2312" w:eastAsia="楷体_GB2312"/>
          <w:sz w:val="32"/>
          <w:szCs w:val="32"/>
        </w:rPr>
        <w:t>查验标准使用</w:t>
      </w:r>
      <w:r>
        <w:rPr>
          <w:rFonts w:ascii="楷体_GB2312" w:eastAsia="楷体_GB2312"/>
          <w:sz w:val="32"/>
          <w:szCs w:val="32"/>
        </w:rPr>
        <w:t>证件。</w:t>
      </w:r>
      <w:r>
        <w:rPr>
          <w:rFonts w:hint="eastAsia" w:ascii="仿宋_GB2312" w:eastAsia="仿宋_GB2312"/>
          <w:sz w:val="32"/>
          <w:szCs w:val="32"/>
        </w:rPr>
        <w:t>对于</w:t>
      </w:r>
      <w:r>
        <w:rPr>
          <w:rFonts w:ascii="仿宋_GB2312" w:eastAsia="仿宋_GB2312"/>
          <w:sz w:val="32"/>
          <w:szCs w:val="32"/>
        </w:rPr>
        <w:t>疫情期间</w:t>
      </w:r>
      <w:r>
        <w:rPr>
          <w:rFonts w:hint="eastAsia" w:ascii="仿宋_GB2312" w:eastAsia="仿宋_GB2312"/>
          <w:sz w:val="32"/>
          <w:szCs w:val="32"/>
        </w:rPr>
        <w:t>进出</w:t>
      </w:r>
      <w:r>
        <w:rPr>
          <w:rFonts w:ascii="仿宋_GB2312" w:eastAsia="仿宋_GB2312"/>
          <w:sz w:val="32"/>
          <w:szCs w:val="32"/>
        </w:rPr>
        <w:t>天津市的农产品</w:t>
      </w:r>
      <w:r>
        <w:rPr>
          <w:rFonts w:hint="eastAsia" w:ascii="仿宋_GB2312" w:eastAsia="仿宋_GB2312"/>
          <w:sz w:val="32"/>
          <w:szCs w:val="32"/>
        </w:rPr>
        <w:t>、农业生产资料</w:t>
      </w:r>
      <w:r>
        <w:rPr>
          <w:rFonts w:ascii="仿宋_GB2312" w:eastAsia="仿宋_GB2312"/>
          <w:sz w:val="32"/>
          <w:szCs w:val="32"/>
        </w:rPr>
        <w:t>运输车辆</w:t>
      </w:r>
      <w:r>
        <w:rPr>
          <w:rFonts w:hint="eastAsia" w:ascii="仿宋_GB2312" w:eastAsia="仿宋_GB2312"/>
          <w:sz w:val="32"/>
          <w:szCs w:val="32"/>
        </w:rPr>
        <w:t>，全国</w:t>
      </w:r>
      <w:r>
        <w:rPr>
          <w:rFonts w:ascii="仿宋_GB2312" w:eastAsia="仿宋_GB2312"/>
          <w:sz w:val="32"/>
          <w:szCs w:val="32"/>
        </w:rPr>
        <w:t>各地</w:t>
      </w:r>
      <w:r>
        <w:rPr>
          <w:rFonts w:hint="eastAsia" w:ascii="仿宋_GB2312" w:eastAsia="仿宋_GB2312"/>
          <w:sz w:val="32"/>
          <w:szCs w:val="32"/>
        </w:rPr>
        <w:t>公路</w:t>
      </w:r>
      <w:r>
        <w:rPr>
          <w:rFonts w:ascii="仿宋_GB2312" w:eastAsia="仿宋_GB2312"/>
          <w:sz w:val="32"/>
          <w:szCs w:val="32"/>
        </w:rPr>
        <w:t>疫情防控检查站点</w:t>
      </w:r>
      <w:r>
        <w:rPr>
          <w:rFonts w:hint="eastAsia" w:ascii="仿宋_GB2312" w:eastAsia="仿宋_GB2312"/>
          <w:sz w:val="32"/>
          <w:szCs w:val="32"/>
        </w:rPr>
        <w:t>查验以下</w:t>
      </w:r>
      <w:r>
        <w:rPr>
          <w:rFonts w:ascii="仿宋_GB2312" w:eastAsia="仿宋_GB2312"/>
          <w:sz w:val="32"/>
          <w:szCs w:val="32"/>
        </w:rPr>
        <w:t>项目</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司</w:t>
      </w:r>
      <w:r>
        <w:rPr>
          <w:rFonts w:ascii="仿宋_GB2312" w:eastAsia="仿宋_GB2312"/>
          <w:sz w:val="32"/>
          <w:szCs w:val="32"/>
        </w:rPr>
        <w:t>乘人员体温；</w:t>
      </w:r>
      <w:r>
        <w:rPr>
          <w:rFonts w:hint="eastAsia" w:ascii="仿宋_GB2312" w:eastAsia="仿宋_GB2312"/>
          <w:sz w:val="32"/>
          <w:szCs w:val="32"/>
        </w:rPr>
        <w:t>2.</w:t>
      </w:r>
      <w:r>
        <w:rPr>
          <w:rFonts w:ascii="仿宋_GB2312" w:eastAsia="仿宋_GB2312"/>
          <w:sz w:val="32"/>
          <w:szCs w:val="32"/>
        </w:rPr>
        <w:t>48</w:t>
      </w:r>
      <w:r>
        <w:rPr>
          <w:rFonts w:hint="eastAsia" w:ascii="仿宋_GB2312" w:eastAsia="仿宋_GB2312"/>
          <w:sz w:val="32"/>
          <w:szCs w:val="32"/>
        </w:rPr>
        <w:t>小时</w:t>
      </w:r>
      <w:r>
        <w:rPr>
          <w:rFonts w:ascii="仿宋_GB2312" w:eastAsia="仿宋_GB2312"/>
          <w:sz w:val="32"/>
          <w:szCs w:val="32"/>
        </w:rPr>
        <w:t>内核酸</w:t>
      </w:r>
      <w:r>
        <w:rPr>
          <w:rFonts w:hint="eastAsia" w:ascii="仿宋_GB2312" w:eastAsia="仿宋_GB2312"/>
          <w:sz w:val="32"/>
          <w:szCs w:val="32"/>
        </w:rPr>
        <w:t>检测</w:t>
      </w:r>
      <w:r>
        <w:rPr>
          <w:rFonts w:ascii="仿宋_GB2312" w:eastAsia="仿宋_GB2312"/>
          <w:sz w:val="32"/>
          <w:szCs w:val="32"/>
        </w:rPr>
        <w:t>阴性证明；3.</w:t>
      </w:r>
      <w:r>
        <w:rPr>
          <w:rFonts w:hint="eastAsia" w:ascii="仿宋_GB2312" w:eastAsia="仿宋_GB2312"/>
          <w:sz w:val="32"/>
          <w:szCs w:val="32"/>
        </w:rPr>
        <w:t>健康码为</w:t>
      </w:r>
      <w:r>
        <w:rPr>
          <w:rFonts w:ascii="仿宋_GB2312" w:eastAsia="仿宋_GB2312"/>
          <w:sz w:val="32"/>
          <w:szCs w:val="32"/>
        </w:rPr>
        <w:t>绿</w:t>
      </w:r>
      <w:r>
        <w:rPr>
          <w:rFonts w:hint="eastAsia" w:ascii="仿宋_GB2312" w:eastAsia="仿宋_GB2312"/>
          <w:sz w:val="32"/>
          <w:szCs w:val="32"/>
        </w:rPr>
        <w:t>码</w:t>
      </w:r>
      <w:r>
        <w:rPr>
          <w:rFonts w:ascii="仿宋_GB2312" w:eastAsia="仿宋_GB2312"/>
          <w:sz w:val="32"/>
          <w:szCs w:val="32"/>
        </w:rPr>
        <w:t>；</w:t>
      </w:r>
      <w:r>
        <w:rPr>
          <w:rFonts w:hint="eastAsia" w:ascii="仿宋_GB2312" w:eastAsia="仿宋_GB2312"/>
          <w:sz w:val="32"/>
          <w:szCs w:val="32"/>
        </w:rPr>
        <w:t>4.行程码为绿码；5.持有“进出</w:t>
      </w:r>
      <w:r>
        <w:rPr>
          <w:rFonts w:ascii="仿宋_GB2312" w:eastAsia="仿宋_GB2312"/>
          <w:sz w:val="32"/>
          <w:szCs w:val="32"/>
        </w:rPr>
        <w:t>天津市疫情防控应急物资运输车辆通行证</w:t>
      </w:r>
      <w:r>
        <w:rPr>
          <w:rFonts w:hint="eastAsia" w:ascii="仿宋_GB2312" w:eastAsia="仿宋_GB2312"/>
          <w:sz w:val="32"/>
          <w:szCs w:val="32"/>
        </w:rPr>
        <w:t>”。对于</w:t>
      </w:r>
      <w:r>
        <w:rPr>
          <w:rFonts w:ascii="仿宋_GB2312" w:eastAsia="仿宋_GB2312"/>
          <w:sz w:val="32"/>
          <w:szCs w:val="32"/>
        </w:rPr>
        <w:t>以上五项要素齐全的车辆，全国各地公路疫情防控检查站予以放行。</w:t>
      </w:r>
      <w:r>
        <w:rPr>
          <w:rFonts w:hint="eastAsia" w:ascii="仿宋_GB2312" w:eastAsia="仿宋_GB2312"/>
          <w:sz w:val="32"/>
          <w:szCs w:val="32"/>
        </w:rPr>
        <w:t>运输</w:t>
      </w:r>
      <w:r>
        <w:rPr>
          <w:rFonts w:ascii="仿宋_GB2312" w:eastAsia="仿宋_GB2312"/>
          <w:sz w:val="32"/>
          <w:szCs w:val="32"/>
        </w:rPr>
        <w:t>车辆在本市</w:t>
      </w:r>
      <w:r>
        <w:rPr>
          <w:rFonts w:hint="eastAsia" w:ascii="仿宋_GB2312" w:eastAsia="仿宋_GB2312"/>
          <w:sz w:val="32"/>
          <w:szCs w:val="32"/>
        </w:rPr>
        <w:t>移动时</w:t>
      </w:r>
      <w:r>
        <w:rPr>
          <w:rFonts w:ascii="仿宋_GB2312" w:eastAsia="仿宋_GB2312"/>
          <w:sz w:val="32"/>
          <w:szCs w:val="32"/>
        </w:rPr>
        <w:t>，按</w:t>
      </w:r>
      <w:r>
        <w:rPr>
          <w:rFonts w:hint="eastAsia" w:ascii="仿宋_GB2312" w:eastAsia="仿宋_GB2312"/>
          <w:sz w:val="32"/>
          <w:szCs w:val="32"/>
        </w:rPr>
        <w:t>市</w:t>
      </w:r>
      <w:r>
        <w:rPr>
          <w:rFonts w:ascii="仿宋_GB2312" w:eastAsia="仿宋_GB2312"/>
          <w:sz w:val="32"/>
          <w:szCs w:val="32"/>
        </w:rPr>
        <w:t>交通运输部门查验规定执行。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加强监督检查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w:t>
      </w:r>
      <w:r>
        <w:rPr>
          <w:rFonts w:ascii="仿宋_GB2312" w:eastAsia="仿宋_GB2312"/>
          <w:sz w:val="32"/>
          <w:szCs w:val="32"/>
        </w:rPr>
        <w:t>新冠疫情防控指挥部农村组督导组</w:t>
      </w:r>
      <w:r>
        <w:rPr>
          <w:rFonts w:hint="eastAsia" w:ascii="仿宋_GB2312" w:eastAsia="仿宋_GB2312"/>
          <w:sz w:val="32"/>
          <w:szCs w:val="32"/>
        </w:rPr>
        <w:t>和</w:t>
      </w:r>
      <w:r>
        <w:rPr>
          <w:rFonts w:ascii="仿宋_GB2312" w:eastAsia="仿宋_GB2312"/>
          <w:sz w:val="32"/>
          <w:szCs w:val="32"/>
        </w:rPr>
        <w:t>区农业农村委</w:t>
      </w:r>
      <w:r>
        <w:rPr>
          <w:rFonts w:hint="eastAsia" w:ascii="仿宋_GB2312" w:eastAsia="仿宋_GB2312"/>
          <w:sz w:val="32"/>
          <w:szCs w:val="32"/>
        </w:rPr>
        <w:t>将</w:t>
      </w:r>
      <w:r>
        <w:rPr>
          <w:rFonts w:ascii="仿宋_GB2312" w:eastAsia="仿宋_GB2312"/>
          <w:sz w:val="32"/>
          <w:szCs w:val="32"/>
        </w:rPr>
        <w:t>组织对证件使用</w:t>
      </w:r>
      <w:r>
        <w:rPr>
          <w:rFonts w:hint="eastAsia" w:ascii="仿宋_GB2312" w:eastAsia="仿宋_GB2312"/>
          <w:sz w:val="32"/>
          <w:szCs w:val="32"/>
        </w:rPr>
        <w:t>情况</w:t>
      </w:r>
      <w:r>
        <w:rPr>
          <w:rFonts w:ascii="仿宋_GB2312" w:eastAsia="仿宋_GB2312"/>
          <w:sz w:val="32"/>
          <w:szCs w:val="32"/>
        </w:rPr>
        <w:t>进行监督检查</w:t>
      </w:r>
      <w:r>
        <w:rPr>
          <w:rFonts w:hint="eastAsia" w:ascii="仿宋_GB2312" w:eastAsia="仿宋_GB2312"/>
          <w:sz w:val="32"/>
          <w:szCs w:val="32"/>
        </w:rPr>
        <w:t>，对于</w:t>
      </w:r>
      <w:r>
        <w:rPr>
          <w:rFonts w:ascii="仿宋_GB2312" w:eastAsia="仿宋_GB2312"/>
          <w:sz w:val="32"/>
          <w:szCs w:val="32"/>
        </w:rPr>
        <w:t>企业</w:t>
      </w:r>
      <w:r>
        <w:rPr>
          <w:rFonts w:hint="eastAsia" w:ascii="仿宋_GB2312" w:eastAsia="仿宋_GB2312"/>
          <w:sz w:val="32"/>
          <w:szCs w:val="32"/>
        </w:rPr>
        <w:t>在申请</w:t>
      </w:r>
      <w:r>
        <w:rPr>
          <w:rFonts w:ascii="仿宋_GB2312" w:eastAsia="仿宋_GB2312"/>
          <w:sz w:val="32"/>
          <w:szCs w:val="32"/>
        </w:rPr>
        <w:t>绿色通行证中</w:t>
      </w:r>
      <w:r>
        <w:rPr>
          <w:rFonts w:hint="eastAsia" w:ascii="仿宋_GB2312" w:eastAsia="仿宋_GB2312"/>
          <w:sz w:val="32"/>
          <w:szCs w:val="32"/>
        </w:rPr>
        <w:t>伪造、变造相关证明，或</w:t>
      </w:r>
      <w:r>
        <w:rPr>
          <w:rFonts w:ascii="仿宋_GB2312" w:eastAsia="仿宋_GB2312"/>
          <w:sz w:val="32"/>
          <w:szCs w:val="32"/>
        </w:rPr>
        <w:t>不按规定做好</w:t>
      </w:r>
      <w:r>
        <w:rPr>
          <w:rFonts w:hint="eastAsia" w:ascii="仿宋_GB2312" w:eastAsia="仿宋_GB2312"/>
          <w:sz w:val="32"/>
          <w:szCs w:val="32"/>
        </w:rPr>
        <w:t>车辆</w:t>
      </w:r>
      <w:r>
        <w:rPr>
          <w:rFonts w:ascii="仿宋_GB2312" w:eastAsia="仿宋_GB2312"/>
          <w:sz w:val="32"/>
          <w:szCs w:val="32"/>
        </w:rPr>
        <w:t>、人员、场站防疫措施的，</w:t>
      </w:r>
      <w:r>
        <w:rPr>
          <w:rFonts w:hint="eastAsia" w:ascii="仿宋_GB2312" w:eastAsia="仿宋_GB2312"/>
          <w:sz w:val="32"/>
          <w:szCs w:val="32"/>
        </w:rPr>
        <w:t>将其纳入“黑名单”管理，严肃追究责任，暂停其</w:t>
      </w:r>
      <w:r>
        <w:rPr>
          <w:rFonts w:ascii="仿宋_GB2312" w:eastAsia="仿宋_GB2312"/>
          <w:sz w:val="32"/>
          <w:szCs w:val="32"/>
        </w:rPr>
        <w:t>通行证</w:t>
      </w:r>
      <w:r>
        <w:rPr>
          <w:rFonts w:hint="eastAsia" w:ascii="仿宋_GB2312" w:eastAsia="仿宋_GB2312"/>
          <w:sz w:val="32"/>
          <w:szCs w:val="32"/>
        </w:rPr>
        <w:t>申请资格，</w:t>
      </w:r>
      <w:r>
        <w:rPr>
          <w:rFonts w:ascii="仿宋_GB2312" w:eastAsia="仿宋_GB2312"/>
          <w:sz w:val="32"/>
          <w:szCs w:val="32"/>
        </w:rPr>
        <w:t>对于涉嫌违法犯罪的，移交</w:t>
      </w:r>
      <w:r>
        <w:rPr>
          <w:rFonts w:hint="eastAsia" w:ascii="仿宋_GB2312" w:eastAsia="仿宋_GB2312"/>
          <w:sz w:val="32"/>
          <w:szCs w:val="32"/>
        </w:rPr>
        <w:t>有关部门。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有关要求</w:t>
      </w:r>
    </w:p>
    <w:p>
      <w:pPr>
        <w:spacing w:line="560" w:lineRule="exact"/>
        <w:ind w:firstLine="645"/>
        <w:rPr>
          <w:rFonts w:ascii="仿宋_GB2312" w:eastAsia="仿宋_GB2312"/>
          <w:sz w:val="32"/>
          <w:szCs w:val="32"/>
        </w:rPr>
      </w:pPr>
      <w:r>
        <w:rPr>
          <w:rFonts w:hint="eastAsia" w:ascii="楷体_GB2312" w:eastAsia="楷体_GB2312"/>
          <w:sz w:val="32"/>
          <w:szCs w:val="32"/>
        </w:rPr>
        <w:t>（一）严格责任落实。</w:t>
      </w:r>
      <w:r>
        <w:rPr>
          <w:rFonts w:hint="eastAsia" w:ascii="仿宋_GB2312" w:eastAsia="仿宋_GB2312"/>
          <w:sz w:val="32"/>
          <w:szCs w:val="32"/>
          <w:lang w:eastAsia="zh-CN"/>
        </w:rPr>
        <w:t>区农业农村委定期将企业领取通行证情况反馈各街镇，</w:t>
      </w:r>
      <w:r>
        <w:rPr>
          <w:rFonts w:hint="eastAsia" w:ascii="仿宋_GB2312" w:eastAsia="仿宋_GB2312"/>
          <w:sz w:val="32"/>
          <w:szCs w:val="32"/>
        </w:rPr>
        <w:t>有关街镇要切实加强全过程监管，严格信息审核，指导企业落实人员、车辆、物品防疫措施，监督做好车辆消毒、运输物品消杀，规范车辆通行证管理和使用。</w:t>
      </w:r>
    </w:p>
    <w:p>
      <w:pPr>
        <w:spacing w:line="560" w:lineRule="exact"/>
        <w:ind w:firstLine="645"/>
        <w:rPr>
          <w:rFonts w:ascii="仿宋_GB2312" w:eastAsia="仿宋_GB2312"/>
          <w:sz w:val="32"/>
          <w:szCs w:val="32"/>
        </w:rPr>
      </w:pPr>
      <w:r>
        <w:rPr>
          <w:rFonts w:hint="eastAsia" w:ascii="楷体_GB2312" w:eastAsia="楷体_GB2312"/>
          <w:sz w:val="32"/>
          <w:szCs w:val="32"/>
        </w:rPr>
        <w:t>（二）强化保障</w:t>
      </w:r>
      <w:r>
        <w:rPr>
          <w:rFonts w:ascii="楷体_GB2312" w:eastAsia="楷体_GB2312"/>
          <w:sz w:val="32"/>
          <w:szCs w:val="32"/>
        </w:rPr>
        <w:t>服务。</w:t>
      </w:r>
      <w:r>
        <w:rPr>
          <w:rFonts w:hint="eastAsia" w:ascii="仿宋_GB2312" w:eastAsia="仿宋_GB2312"/>
          <w:sz w:val="32"/>
          <w:szCs w:val="32"/>
          <w:lang w:eastAsia="zh-CN"/>
        </w:rPr>
        <w:t>成立宝坻区</w:t>
      </w:r>
      <w:r>
        <w:rPr>
          <w:rFonts w:hint="eastAsia" w:ascii="仿宋_GB2312" w:eastAsia="仿宋_GB2312"/>
          <w:sz w:val="32"/>
          <w:szCs w:val="32"/>
        </w:rPr>
        <w:t>新冠肺炎疫情期间进出津农业生产物资道路交通运输通行证申领</w:t>
      </w:r>
      <w:r>
        <w:rPr>
          <w:rFonts w:ascii="仿宋_GB2312" w:eastAsia="仿宋_GB2312"/>
          <w:sz w:val="32"/>
          <w:szCs w:val="32"/>
        </w:rPr>
        <w:t>保障专班</w:t>
      </w:r>
      <w:r>
        <w:rPr>
          <w:rFonts w:hint="eastAsia" w:ascii="仿宋_GB2312" w:eastAsia="仿宋_GB2312"/>
          <w:sz w:val="32"/>
          <w:szCs w:val="32"/>
        </w:rPr>
        <w:t>（附件</w:t>
      </w:r>
      <w:r>
        <w:rPr>
          <w:rFonts w:hint="eastAsia" w:ascii="仿宋_GB2312" w:eastAsia="仿宋_GB2312"/>
          <w:sz w:val="32"/>
          <w:szCs w:val="32"/>
          <w:lang w:val="en-US" w:eastAsia="zh-CN"/>
        </w:rPr>
        <w:t>9</w:t>
      </w:r>
      <w:r>
        <w:rPr>
          <w:rFonts w:hint="eastAsia" w:ascii="仿宋_GB2312" w:eastAsia="仿宋_GB2312"/>
          <w:sz w:val="32"/>
          <w:szCs w:val="32"/>
        </w:rPr>
        <w:t>），</w:t>
      </w:r>
      <w:r>
        <w:rPr>
          <w:rFonts w:ascii="仿宋_GB2312" w:eastAsia="仿宋_GB2312"/>
          <w:sz w:val="32"/>
          <w:szCs w:val="32"/>
        </w:rPr>
        <w:t>专班</w:t>
      </w:r>
      <w:r>
        <w:rPr>
          <w:rFonts w:hint="eastAsia" w:ascii="仿宋_GB2312" w:eastAsia="仿宋_GB2312"/>
          <w:sz w:val="32"/>
          <w:szCs w:val="32"/>
        </w:rPr>
        <w:t>设24小时</w:t>
      </w:r>
      <w:r>
        <w:rPr>
          <w:rFonts w:ascii="仿宋_GB2312" w:eastAsia="仿宋_GB2312"/>
          <w:sz w:val="32"/>
          <w:szCs w:val="32"/>
        </w:rPr>
        <w:t>值班电话</w:t>
      </w:r>
      <w:r>
        <w:rPr>
          <w:rFonts w:hint="eastAsia" w:ascii="仿宋_GB2312" w:eastAsia="仿宋_GB2312"/>
          <w:sz w:val="32"/>
          <w:szCs w:val="32"/>
        </w:rPr>
        <w:t>（022</w:t>
      </w:r>
      <w:r>
        <w:rPr>
          <w:rFonts w:ascii="仿宋_GB2312" w:eastAsia="仿宋_GB2312"/>
          <w:sz w:val="32"/>
          <w:szCs w:val="32"/>
        </w:rPr>
        <w:t>-</w:t>
      </w:r>
      <w:r>
        <w:rPr>
          <w:rFonts w:hint="eastAsia" w:ascii="仿宋_GB2312" w:eastAsia="仿宋_GB2312"/>
          <w:sz w:val="32"/>
          <w:szCs w:val="32"/>
          <w:lang w:val="en-US" w:eastAsia="zh-CN"/>
        </w:rPr>
        <w:t>29241815</w:t>
      </w:r>
      <w:r>
        <w:rPr>
          <w:rFonts w:hint="eastAsia" w:ascii="仿宋_GB2312" w:eastAsia="仿宋_GB2312"/>
          <w:sz w:val="32"/>
          <w:szCs w:val="32"/>
        </w:rPr>
        <w:t>），及时</w:t>
      </w:r>
      <w:r>
        <w:rPr>
          <w:rFonts w:ascii="仿宋_GB2312" w:eastAsia="仿宋_GB2312"/>
          <w:sz w:val="32"/>
          <w:szCs w:val="32"/>
        </w:rPr>
        <w:t>审核企业申报信息，</w:t>
      </w:r>
      <w:r>
        <w:rPr>
          <w:rFonts w:hint="eastAsia" w:ascii="仿宋_GB2312" w:eastAsia="仿宋_GB2312"/>
          <w:sz w:val="32"/>
          <w:szCs w:val="32"/>
        </w:rPr>
        <w:t>保障通行证管理</w:t>
      </w:r>
      <w:r>
        <w:rPr>
          <w:rFonts w:ascii="仿宋_GB2312" w:eastAsia="仿宋_GB2312"/>
          <w:sz w:val="32"/>
          <w:szCs w:val="32"/>
        </w:rPr>
        <w:t>制度的顺利实施。</w:t>
      </w:r>
    </w:p>
    <w:p>
      <w:pPr>
        <w:spacing w:line="560" w:lineRule="exact"/>
        <w:rPr>
          <w:rFonts w:ascii="仿宋_GB2312" w:eastAsia="仿宋_GB2312"/>
          <w:sz w:val="32"/>
          <w:szCs w:val="32"/>
        </w:rPr>
      </w:pPr>
    </w:p>
    <w:p>
      <w:pPr>
        <w:spacing w:line="560" w:lineRule="exact"/>
        <w:ind w:left="2015" w:leftChars="350" w:hanging="1280" w:hangingChars="400"/>
        <w:jc w:val="left"/>
        <w:rPr>
          <w:rFonts w:hint="eastAsia" w:ascii="仿宋_GB2312" w:eastAsia="仿宋_GB2312"/>
          <w:sz w:val="32"/>
          <w:szCs w:val="32"/>
          <w:lang w:eastAsia="zh-CN"/>
        </w:rPr>
      </w:pPr>
      <w:r>
        <w:rPr>
          <w:rFonts w:hint="eastAsia" w:ascii="仿宋_GB2312" w:eastAsia="仿宋_GB2312"/>
          <w:sz w:val="32"/>
          <w:szCs w:val="32"/>
        </w:rPr>
        <w:t>附件</w:t>
      </w:r>
      <w:r>
        <w:rPr>
          <w:rFonts w:ascii="仿宋_GB2312" w:eastAsia="仿宋_GB2312"/>
          <w:sz w:val="32"/>
          <w:szCs w:val="32"/>
        </w:rPr>
        <w:t>：</w:t>
      </w:r>
      <w:r>
        <w:rPr>
          <w:rFonts w:hint="eastAsia" w:ascii="仿宋_GB2312" w:eastAsia="仿宋_GB2312"/>
          <w:sz w:val="32"/>
          <w:szCs w:val="32"/>
        </w:rPr>
        <w:t>1.天津市新冠肺炎疫情期间农业生产物资运输车辆行业通行证申请书</w:t>
      </w:r>
      <w:r>
        <w:rPr>
          <w:rFonts w:hint="eastAsia" w:ascii="仿宋_GB2312" w:eastAsia="仿宋_GB2312"/>
          <w:sz w:val="32"/>
          <w:szCs w:val="32"/>
          <w:lang w:eastAsia="zh-CN"/>
        </w:rPr>
        <w:t>（企业）</w:t>
      </w:r>
    </w:p>
    <w:p>
      <w:pPr>
        <w:spacing w:line="560" w:lineRule="exact"/>
        <w:ind w:left="2015" w:leftChars="350" w:hanging="1280" w:hangingChars="400"/>
        <w:jc w:val="left"/>
        <w:rPr>
          <w:rFonts w:hint="eastAsia" w:ascii="仿宋_GB2312" w:eastAsia="仿宋_GB2312"/>
          <w:sz w:val="32"/>
          <w:szCs w:val="32"/>
          <w:lang w:eastAsia="zh-CN"/>
        </w:rPr>
      </w:pPr>
      <w:r>
        <w:rPr>
          <w:rFonts w:ascii="仿宋_GB2312" w:eastAsia="仿宋_GB2312"/>
          <w:sz w:val="32"/>
          <w:szCs w:val="32"/>
        </w:rPr>
        <w:t xml:space="preserve">      2.</w:t>
      </w:r>
      <w:r>
        <w:rPr>
          <w:rFonts w:hint="eastAsia" w:ascii="仿宋_GB2312" w:eastAsia="仿宋_GB2312"/>
          <w:sz w:val="32"/>
          <w:szCs w:val="32"/>
        </w:rPr>
        <w:t>运输车辆通行证</w:t>
      </w:r>
      <w:r>
        <w:rPr>
          <w:rFonts w:ascii="仿宋_GB2312" w:eastAsia="仿宋_GB2312"/>
          <w:sz w:val="32"/>
          <w:szCs w:val="32"/>
        </w:rPr>
        <w:t>企业</w:t>
      </w:r>
      <w:r>
        <w:rPr>
          <w:rFonts w:hint="eastAsia" w:ascii="仿宋_GB2312" w:eastAsia="仿宋_GB2312"/>
          <w:sz w:val="32"/>
          <w:szCs w:val="32"/>
          <w:lang w:eastAsia="zh-CN"/>
        </w:rPr>
        <w:t>基本信息</w:t>
      </w:r>
      <w:r>
        <w:rPr>
          <w:rFonts w:hint="eastAsia" w:ascii="仿宋_GB2312" w:eastAsia="仿宋_GB2312"/>
          <w:sz w:val="32"/>
          <w:szCs w:val="32"/>
        </w:rPr>
        <w:t>表</w:t>
      </w:r>
      <w:r>
        <w:rPr>
          <w:rFonts w:hint="eastAsia" w:ascii="仿宋_GB2312" w:eastAsia="仿宋_GB2312"/>
          <w:sz w:val="32"/>
          <w:szCs w:val="32"/>
          <w:lang w:eastAsia="zh-CN"/>
        </w:rPr>
        <w:t>（街镇园区审核后汇总后报区农委）</w:t>
      </w:r>
    </w:p>
    <w:p>
      <w:pPr>
        <w:spacing w:line="560" w:lineRule="exact"/>
        <w:ind w:left="2015" w:leftChars="350" w:hanging="1280" w:hangingChars="400"/>
        <w:jc w:val="left"/>
        <w:rPr>
          <w:rFonts w:hint="eastAsia" w:ascii="仿宋_GB2312" w:eastAsia="仿宋_GB2312"/>
          <w:sz w:val="32"/>
          <w:szCs w:val="32"/>
          <w:lang w:eastAsia="zh-CN"/>
        </w:rPr>
      </w:pPr>
      <w:r>
        <w:rPr>
          <w:rFonts w:hint="eastAsia" w:ascii="仿宋_GB2312" w:eastAsia="仿宋_GB2312"/>
          <w:sz w:val="32"/>
          <w:szCs w:val="32"/>
        </w:rPr>
        <w:t xml:space="preserve">      3.企业</w:t>
      </w:r>
      <w:r>
        <w:rPr>
          <w:rFonts w:ascii="仿宋_GB2312" w:eastAsia="仿宋_GB2312"/>
          <w:sz w:val="32"/>
          <w:szCs w:val="32"/>
        </w:rPr>
        <w:t>健康码</w:t>
      </w:r>
      <w:r>
        <w:rPr>
          <w:rFonts w:hint="eastAsia" w:ascii="仿宋_GB2312" w:eastAsia="仿宋_GB2312"/>
          <w:sz w:val="32"/>
          <w:szCs w:val="32"/>
        </w:rPr>
        <w:t>、</w:t>
      </w:r>
      <w:r>
        <w:rPr>
          <w:rFonts w:ascii="仿宋_GB2312" w:eastAsia="仿宋_GB2312"/>
          <w:sz w:val="32"/>
          <w:szCs w:val="32"/>
        </w:rPr>
        <w:t>行程码情况说明</w:t>
      </w:r>
      <w:r>
        <w:rPr>
          <w:rFonts w:hint="eastAsia" w:ascii="仿宋_GB2312" w:eastAsia="仿宋_GB2312"/>
          <w:sz w:val="32"/>
          <w:szCs w:val="32"/>
          <w:lang w:eastAsia="zh-CN"/>
        </w:rPr>
        <w:t>（企业）</w:t>
      </w:r>
    </w:p>
    <w:p>
      <w:pPr>
        <w:spacing w:line="560" w:lineRule="exact"/>
        <w:ind w:left="2015" w:leftChars="350" w:hanging="1280" w:hangingChars="400"/>
        <w:jc w:val="left"/>
        <w:rPr>
          <w:rFonts w:hint="eastAsia" w:ascii="仿宋_GB2312" w:eastAsia="仿宋_GB2312"/>
          <w:sz w:val="32"/>
          <w:szCs w:val="32"/>
          <w:lang w:eastAsia="zh-CN"/>
        </w:rPr>
      </w:pPr>
      <w:r>
        <w:rPr>
          <w:rFonts w:hint="eastAsia" w:ascii="仿宋_GB2312" w:eastAsia="仿宋_GB2312"/>
          <w:sz w:val="32"/>
          <w:szCs w:val="32"/>
        </w:rPr>
        <w:t xml:space="preserve">      4.</w:t>
      </w:r>
      <w:r>
        <w:rPr>
          <w:rFonts w:hint="eastAsia" w:ascii="仿宋_GB2312" w:eastAsia="仿宋_GB2312"/>
          <w:sz w:val="32"/>
          <w:szCs w:val="32"/>
          <w:lang w:eastAsia="zh-CN"/>
        </w:rPr>
        <w:t>车辆信息登记表（企业）</w:t>
      </w:r>
    </w:p>
    <w:p>
      <w:pPr>
        <w:spacing w:line="560" w:lineRule="exact"/>
        <w:ind w:left="2015" w:leftChars="350" w:hanging="1280" w:hangingChars="4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5.承诺书（企业）</w:t>
      </w:r>
    </w:p>
    <w:p>
      <w:pPr>
        <w:spacing w:line="560" w:lineRule="exact"/>
        <w:ind w:left="2015" w:leftChars="350" w:hanging="1280" w:hangingChars="40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6</w:t>
      </w:r>
      <w:r>
        <w:rPr>
          <w:rFonts w:hint="eastAsia" w:ascii="仿宋_GB2312" w:eastAsia="仿宋_GB2312"/>
          <w:sz w:val="32"/>
          <w:szCs w:val="32"/>
        </w:rPr>
        <w:t>.道路</w:t>
      </w:r>
      <w:r>
        <w:rPr>
          <w:rFonts w:ascii="仿宋_GB2312" w:eastAsia="仿宋_GB2312"/>
          <w:sz w:val="32"/>
          <w:szCs w:val="32"/>
        </w:rPr>
        <w:t>货运车辆、从业人员及场所分区管控要求</w:t>
      </w:r>
    </w:p>
    <w:p>
      <w:pPr>
        <w:spacing w:line="560" w:lineRule="exact"/>
        <w:ind w:left="2015" w:leftChars="350" w:hanging="1280" w:hangingChars="40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7</w:t>
      </w:r>
      <w:r>
        <w:rPr>
          <w:rFonts w:hint="eastAsia" w:ascii="仿宋_GB2312" w:eastAsia="仿宋_GB2312"/>
          <w:sz w:val="32"/>
          <w:szCs w:val="32"/>
        </w:rPr>
        <w:t>.常用消毒剂及使用方法</w:t>
      </w:r>
    </w:p>
    <w:p>
      <w:pPr>
        <w:spacing w:line="560" w:lineRule="exact"/>
        <w:ind w:left="2015" w:leftChars="350" w:hanging="1280" w:hangingChars="40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8</w:t>
      </w:r>
      <w:r>
        <w:rPr>
          <w:rFonts w:hint="eastAsia" w:ascii="仿宋_GB2312" w:eastAsia="仿宋_GB2312"/>
          <w:sz w:val="32"/>
          <w:szCs w:val="32"/>
        </w:rPr>
        <w:t>.道路货运车辆、从业人员及场站消杀情况记录表</w:t>
      </w:r>
    </w:p>
    <w:p>
      <w:pPr>
        <w:spacing w:line="560" w:lineRule="exact"/>
        <w:ind w:left="2015" w:leftChars="350" w:hanging="1280" w:hangingChars="40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9</w:t>
      </w:r>
      <w:r>
        <w:rPr>
          <w:rFonts w:hint="eastAsia" w:ascii="仿宋_GB2312" w:eastAsia="仿宋_GB2312"/>
          <w:sz w:val="32"/>
          <w:szCs w:val="32"/>
        </w:rPr>
        <w:t>.道路交通运输通行证审核管理工作联络信息表</w:t>
      </w:r>
    </w:p>
    <w:p>
      <w:pPr>
        <w:spacing w:line="560" w:lineRule="exact"/>
        <w:ind w:left="2015" w:leftChars="350" w:hanging="1280" w:hangingChars="400"/>
        <w:jc w:val="left"/>
        <w:rPr>
          <w:rFonts w:ascii="仿宋_GB2312" w:eastAsia="仿宋_GB2312"/>
          <w:sz w:val="32"/>
          <w:szCs w:val="32"/>
        </w:rPr>
      </w:pPr>
    </w:p>
    <w:p>
      <w:pPr>
        <w:spacing w:line="560" w:lineRule="exact"/>
        <w:ind w:left="2015" w:leftChars="350" w:hanging="1280" w:hangingChars="400"/>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ind w:left="2015" w:leftChars="350" w:hanging="1280" w:hangingChars="40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eastAsia="zh-CN"/>
        </w:rPr>
        <w:t>区</w:t>
      </w:r>
      <w:r>
        <w:rPr>
          <w:rFonts w:ascii="仿宋_GB2312" w:eastAsia="仿宋_GB2312"/>
          <w:sz w:val="32"/>
          <w:szCs w:val="32"/>
        </w:rPr>
        <w:t>农业农村委</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2022</w:t>
      </w:r>
      <w:r>
        <w:rPr>
          <w:rFonts w:hint="eastAsia" w:ascii="仿宋_GB2312" w:eastAsia="仿宋_GB2312"/>
          <w:sz w:val="32"/>
          <w:szCs w:val="32"/>
        </w:rPr>
        <w:t>年1月1</w:t>
      </w:r>
      <w:r>
        <w:rPr>
          <w:rFonts w:ascii="仿宋_GB2312" w:eastAsia="仿宋_GB2312"/>
          <w:sz w:val="32"/>
          <w:szCs w:val="32"/>
        </w:rPr>
        <w:t>4</w:t>
      </w:r>
      <w:r>
        <w:rPr>
          <w:rFonts w:hint="eastAsia" w:ascii="仿宋_GB2312" w:eastAsia="仿宋_GB2312"/>
          <w:sz w:val="32"/>
          <w:szCs w:val="32"/>
        </w:rPr>
        <w:t>日</w:t>
      </w: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spacing w:line="520" w:lineRule="exact"/>
        <w:rPr>
          <w:rFonts w:ascii="Times New Roman" w:hAnsi="Times New Roman" w:eastAsia="仿宋"/>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天津市新冠肺炎疫情期间农业生产</w:t>
      </w:r>
    </w:p>
    <w:p>
      <w:pPr>
        <w:spacing w:line="600" w:lineRule="exact"/>
        <w:jc w:val="center"/>
        <w:rPr>
          <w:rFonts w:ascii="仿宋_GB2312" w:eastAsia="仿宋_GB2312"/>
          <w:sz w:val="32"/>
          <w:szCs w:val="32"/>
        </w:rPr>
      </w:pPr>
      <w:r>
        <w:rPr>
          <w:rFonts w:hint="eastAsia" w:ascii="方正小标宋简体" w:eastAsia="方正小标宋简体"/>
          <w:sz w:val="44"/>
          <w:szCs w:val="44"/>
        </w:rPr>
        <w:t>物资运输车辆行业通行证申请书</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lang w:eastAsia="zh-CN"/>
        </w:rPr>
        <w:t>镇政府</w:t>
      </w:r>
      <w:r>
        <w:rPr>
          <w:rFonts w:hint="eastAsia" w:ascii="仿宋_GB2312" w:eastAsia="仿宋_GB2312"/>
          <w:sz w:val="32"/>
          <w:szCs w:val="32"/>
          <w:lang w:val="en-US" w:eastAsia="zh-CN"/>
        </w:rPr>
        <w:t>/街道办事处/园区管委会</w:t>
      </w:r>
      <w:r>
        <w:rPr>
          <w:rFonts w:ascii="仿宋_GB2312" w:eastAsia="仿宋_GB2312"/>
          <w:sz w:val="32"/>
          <w:szCs w:val="32"/>
        </w:rPr>
        <w:t>：</w:t>
      </w:r>
    </w:p>
    <w:p>
      <w:pPr>
        <w:spacing w:line="520" w:lineRule="exact"/>
        <w:ind w:firstLine="640" w:firstLineChars="200"/>
        <w:rPr>
          <w:rFonts w:ascii="Times New Roman" w:hAnsi="Times New Roman" w:eastAsia="仿宋"/>
          <w:sz w:val="32"/>
          <w:szCs w:val="32"/>
        </w:rPr>
      </w:pPr>
      <w:r>
        <w:rPr>
          <w:rFonts w:hint="eastAsia" w:ascii="仿宋_GB2312" w:eastAsia="仿宋_GB2312"/>
          <w:sz w:val="32"/>
          <w:szCs w:val="32"/>
        </w:rPr>
        <w:t>本</w:t>
      </w:r>
      <w:r>
        <w:rPr>
          <w:rFonts w:ascii="仿宋_GB2312" w:eastAsia="仿宋_GB2312"/>
          <w:sz w:val="32"/>
          <w:szCs w:val="32"/>
        </w:rPr>
        <w:t>企业</w:t>
      </w:r>
      <w:r>
        <w:rPr>
          <w:rFonts w:hint="eastAsia" w:ascii="仿宋_GB2312" w:eastAsia="仿宋_GB2312"/>
          <w:sz w:val="32"/>
          <w:szCs w:val="32"/>
        </w:rPr>
        <w:t>（企业</w:t>
      </w:r>
      <w:r>
        <w:rPr>
          <w:rFonts w:ascii="仿宋_GB2312" w:eastAsia="仿宋_GB2312"/>
          <w:sz w:val="32"/>
          <w:szCs w:val="32"/>
        </w:rPr>
        <w:t>名称</w:t>
      </w:r>
      <w:r>
        <w:rPr>
          <w:rFonts w:hint="eastAsia" w:ascii="仿宋_GB2312" w:eastAsia="仿宋_GB2312"/>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从事</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农产品生产，申请在</w:t>
      </w:r>
      <w:r>
        <w:rPr>
          <w:rFonts w:ascii="仿宋" w:hAnsi="仿宋" w:eastAsia="仿宋"/>
          <w:sz w:val="32"/>
          <w:szCs w:val="32"/>
        </w:rPr>
        <w:t>疫情期间</w:t>
      </w:r>
      <w:r>
        <w:rPr>
          <w:rFonts w:hint="eastAsia" w:ascii="仿宋" w:hAnsi="仿宋" w:eastAsia="仿宋"/>
          <w:bCs/>
          <w:sz w:val="32"/>
          <w:szCs w:val="32"/>
        </w:rPr>
        <w:t>运输</w:t>
      </w:r>
      <w:r>
        <w:rPr>
          <w:rFonts w:hint="eastAsia" w:ascii="仿宋" w:hAnsi="仿宋" w:eastAsia="仿宋"/>
          <w:bCs/>
          <w:sz w:val="32"/>
          <w:szCs w:val="32"/>
          <w:u w:val="single"/>
        </w:rPr>
        <w:t xml:space="preserve">                       </w:t>
      </w:r>
      <w:r>
        <w:rPr>
          <w:rFonts w:ascii="仿宋" w:hAnsi="仿宋" w:eastAsia="仿宋"/>
          <w:bCs/>
          <w:sz w:val="32"/>
          <w:szCs w:val="32"/>
        </w:rPr>
        <w:t>，申请</w:t>
      </w:r>
      <w:r>
        <w:rPr>
          <w:rFonts w:hint="eastAsia" w:ascii="仿宋_GB2312" w:eastAsia="仿宋_GB2312"/>
          <w:sz w:val="32"/>
          <w:szCs w:val="32"/>
        </w:rPr>
        <w:t>“进出</w:t>
      </w:r>
      <w:r>
        <w:rPr>
          <w:rFonts w:ascii="仿宋_GB2312" w:eastAsia="仿宋_GB2312"/>
          <w:sz w:val="32"/>
          <w:szCs w:val="32"/>
        </w:rPr>
        <w:t>天津市疫情防控应急物资运输车辆通行证</w:t>
      </w:r>
      <w:r>
        <w:rPr>
          <w:rFonts w:hint="eastAsia" w:ascii="仿宋_GB2312" w:eastAsia="仿宋_GB2312"/>
          <w:sz w:val="32"/>
          <w:szCs w:val="32"/>
        </w:rPr>
        <w:t>”</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张</w:t>
      </w:r>
      <w:r>
        <w:rPr>
          <w:rFonts w:hint="eastAsia" w:ascii="Times New Roman" w:hAnsi="Times New Roman" w:eastAsia="仿宋"/>
          <w:bCs/>
          <w:sz w:val="32"/>
          <w:szCs w:val="32"/>
        </w:rPr>
        <w:t>。</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请予受理审批</w:t>
      </w:r>
      <w:r>
        <w:rPr>
          <w:rFonts w:ascii="Times New Roman" w:hAnsi="Times New Roman" w:eastAsia="仿宋"/>
          <w:sz w:val="32"/>
          <w:szCs w:val="32"/>
        </w:rPr>
        <w:t>。</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 xml:space="preserve">                       </w:t>
      </w:r>
    </w:p>
    <w:p>
      <w:pPr>
        <w:spacing w:line="520" w:lineRule="exact"/>
        <w:ind w:firstLine="640" w:firstLineChars="200"/>
        <w:rPr>
          <w:rFonts w:ascii="Times New Roman" w:hAnsi="Times New Roman" w:eastAsia="仿宋"/>
          <w:sz w:val="32"/>
          <w:szCs w:val="32"/>
        </w:rPr>
      </w:pPr>
    </w:p>
    <w:p>
      <w:pPr>
        <w:spacing w:line="520" w:lineRule="exact"/>
        <w:ind w:firstLine="640" w:firstLineChars="200"/>
        <w:rPr>
          <w:rFonts w:ascii="Times New Roman" w:hAnsi="Times New Roman" w:eastAsia="仿宋"/>
          <w:sz w:val="32"/>
          <w:szCs w:val="32"/>
        </w:rPr>
      </w:pPr>
    </w:p>
    <w:p>
      <w:pPr>
        <w:spacing w:line="52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企业</w:t>
      </w:r>
      <w:r>
        <w:rPr>
          <w:rFonts w:ascii="Times New Roman" w:hAnsi="Times New Roman" w:eastAsia="仿宋"/>
          <w:sz w:val="32"/>
          <w:szCs w:val="32"/>
        </w:rPr>
        <w:t>名称（</w:t>
      </w:r>
      <w:r>
        <w:rPr>
          <w:rFonts w:hint="eastAsia" w:ascii="Times New Roman" w:hAnsi="Times New Roman" w:eastAsia="仿宋"/>
          <w:sz w:val="32"/>
          <w:szCs w:val="32"/>
        </w:rPr>
        <w:t>盖章</w:t>
      </w:r>
      <w:r>
        <w:rPr>
          <w:rFonts w:ascii="Times New Roman" w:hAnsi="Times New Roman" w:eastAsia="仿宋"/>
          <w:sz w:val="32"/>
          <w:szCs w:val="32"/>
        </w:rPr>
        <w:t>）</w:t>
      </w:r>
    </w:p>
    <w:p>
      <w:pPr>
        <w:spacing w:line="520" w:lineRule="exact"/>
        <w:ind w:firstLine="4000" w:firstLineChars="1250"/>
        <w:rPr>
          <w:rFonts w:ascii="Times New Roman" w:hAnsi="Times New Roman" w:eastAsia="仿宋"/>
          <w:sz w:val="32"/>
          <w:szCs w:val="32"/>
        </w:rPr>
      </w:pPr>
      <w:r>
        <w:rPr>
          <w:rFonts w:hint="eastAsia" w:ascii="Times New Roman" w:hAnsi="Times New Roman" w:eastAsia="仿宋"/>
          <w:sz w:val="32"/>
          <w:szCs w:val="32"/>
        </w:rPr>
        <w:t>2</w:t>
      </w:r>
      <w:r>
        <w:rPr>
          <w:rFonts w:ascii="Times New Roman" w:hAnsi="Times New Roman" w:eastAsia="仿宋"/>
          <w:sz w:val="32"/>
          <w:szCs w:val="32"/>
        </w:rPr>
        <w:t>022</w:t>
      </w:r>
      <w:r>
        <w:rPr>
          <w:rFonts w:hint="eastAsia" w:ascii="Times New Roman" w:hAnsi="Times New Roman" w:eastAsia="仿宋"/>
          <w:sz w:val="32"/>
          <w:szCs w:val="32"/>
        </w:rPr>
        <w:t xml:space="preserve">年 </w:t>
      </w:r>
      <w:r>
        <w:rPr>
          <w:rFonts w:ascii="Times New Roman" w:hAnsi="Times New Roman" w:eastAsia="仿宋"/>
          <w:sz w:val="32"/>
          <w:szCs w:val="32"/>
        </w:rPr>
        <w:t xml:space="preserve"> </w:t>
      </w:r>
      <w:r>
        <w:rPr>
          <w:rFonts w:hint="eastAsia" w:ascii="Times New Roman" w:hAnsi="Times New Roman" w:eastAsia="仿宋"/>
          <w:sz w:val="32"/>
          <w:szCs w:val="32"/>
        </w:rPr>
        <w:t xml:space="preserve"> 月   日</w:t>
      </w:r>
    </w:p>
    <w:p>
      <w:pPr>
        <w:spacing w:line="520" w:lineRule="exact"/>
        <w:rPr>
          <w:rFonts w:ascii="Times New Roman" w:hAnsi="Times New Roman" w:eastAsia="仿宋"/>
          <w:sz w:val="32"/>
          <w:szCs w:val="32"/>
        </w:rPr>
      </w:pPr>
      <w:r>
        <w:rPr>
          <w:rFonts w:hint="eastAsia" w:ascii="Times New Roman" w:hAnsi="Times New Roman" w:eastAsia="仿宋"/>
          <w:sz w:val="32"/>
          <w:szCs w:val="32"/>
        </w:rPr>
        <w:t xml:space="preserve">    （联系人</w:t>
      </w:r>
      <w:r>
        <w:rPr>
          <w:rFonts w:ascii="Times New Roman" w:hAnsi="Times New Roman" w:eastAsia="仿宋"/>
          <w:sz w:val="32"/>
          <w:szCs w:val="32"/>
        </w:rPr>
        <w:t>：******；联系电话：******</w:t>
      </w:r>
      <w:r>
        <w:rPr>
          <w:rFonts w:hint="eastAsia" w:ascii="Times New Roman" w:hAnsi="Times New Roman" w:eastAsia="仿宋"/>
          <w:sz w:val="32"/>
          <w:szCs w:val="32"/>
        </w:rPr>
        <w:t>）</w:t>
      </w:r>
    </w:p>
    <w:p>
      <w:pPr>
        <w:spacing w:line="560" w:lineRule="exact"/>
        <w:rPr>
          <w:rFonts w:ascii="仿宋_GB2312" w:eastAsia="仿宋_GB2312"/>
          <w:sz w:val="32"/>
          <w:szCs w:val="32"/>
        </w:rPr>
      </w:pPr>
    </w:p>
    <w:p>
      <w:pPr>
        <w:spacing w:line="560" w:lineRule="exact"/>
        <w:rPr>
          <w:rFonts w:ascii="仿宋_GB2312" w:eastAsia="仿宋_GB2312"/>
          <w:sz w:val="32"/>
          <w:szCs w:val="32"/>
        </w:rPr>
        <w:sectPr>
          <w:footerReference r:id="rId3" w:type="default"/>
          <w:pgSz w:w="11906" w:h="16838"/>
          <w:pgMar w:top="2098" w:right="1474" w:bottom="1843" w:left="1588"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tabs>
          <w:tab w:val="left" w:pos="930"/>
        </w:tabs>
        <w:jc w:val="center"/>
        <w:rPr>
          <w:rFonts w:hint="eastAsia" w:ascii="方正小标宋简体" w:eastAsia="方正小标宋简体"/>
          <w:sz w:val="44"/>
          <w:szCs w:val="44"/>
        </w:rPr>
      </w:pPr>
      <w:r>
        <w:rPr>
          <w:rFonts w:hint="eastAsia" w:ascii="方正小标宋简体" w:eastAsia="方正小标宋简体"/>
          <w:sz w:val="44"/>
          <w:szCs w:val="44"/>
        </w:rPr>
        <w:t>运输车辆通行证企业</w:t>
      </w:r>
      <w:r>
        <w:rPr>
          <w:rFonts w:hint="eastAsia" w:ascii="方正小标宋简体" w:eastAsia="方正小标宋简体"/>
          <w:sz w:val="44"/>
          <w:szCs w:val="44"/>
          <w:lang w:eastAsia="zh-CN"/>
        </w:rPr>
        <w:t>基本信息</w:t>
      </w:r>
      <w:r>
        <w:rPr>
          <w:rFonts w:hint="eastAsia" w:ascii="方正小标宋简体" w:eastAsia="方正小标宋简体"/>
          <w:sz w:val="44"/>
          <w:szCs w:val="44"/>
        </w:rPr>
        <w:t>表</w:t>
      </w:r>
    </w:p>
    <w:p>
      <w:pPr>
        <w:ind w:firstLine="105" w:firstLineChars="50"/>
        <w:jc w:val="left"/>
      </w:pPr>
    </w:p>
    <w:p>
      <w:pPr>
        <w:jc w:val="left"/>
        <w:rPr>
          <w:rFonts w:ascii="仿宋_GB2312" w:eastAsia="仿宋_GB2312"/>
          <w:sz w:val="32"/>
          <w:szCs w:val="32"/>
        </w:rPr>
      </w:pPr>
      <w:r>
        <w:rPr>
          <w:rFonts w:hint="eastAsia" w:ascii="仿宋_GB2312" w:eastAsia="仿宋_GB2312"/>
          <w:sz w:val="32"/>
          <w:szCs w:val="32"/>
          <w:lang w:eastAsia="zh-CN"/>
        </w:rPr>
        <w:t>街镇</w:t>
      </w:r>
      <w:r>
        <w:rPr>
          <w:rFonts w:hint="eastAsia" w:ascii="仿宋_GB2312" w:eastAsia="仿宋_GB2312"/>
          <w:sz w:val="32"/>
          <w:szCs w:val="32"/>
          <w:lang w:val="en-US" w:eastAsia="zh-CN"/>
        </w:rPr>
        <w:t>/园区</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盖章</w:t>
      </w:r>
      <w:r>
        <w:rPr>
          <w:rFonts w:ascii="仿宋_GB2312" w:eastAsia="仿宋_GB2312"/>
          <w:sz w:val="32"/>
          <w:szCs w:val="32"/>
        </w:rPr>
        <w:t>）</w:t>
      </w:r>
    </w:p>
    <w:p>
      <w:pPr>
        <w:ind w:firstLine="160" w:firstLineChars="50"/>
        <w:jc w:val="left"/>
      </w:pPr>
      <w:r>
        <w:rPr>
          <w:rFonts w:hint="eastAsia" w:ascii="仿宋_GB2312" w:eastAsia="仿宋_GB2312"/>
          <w:sz w:val="32"/>
          <w:szCs w:val="32"/>
        </w:rPr>
        <w:t xml:space="preserve"> 填报</w:t>
      </w:r>
      <w:r>
        <w:rPr>
          <w:rFonts w:ascii="仿宋_GB2312" w:eastAsia="仿宋_GB2312"/>
          <w:sz w:val="32"/>
          <w:szCs w:val="32"/>
        </w:rPr>
        <w:t>人</w:t>
      </w:r>
      <w:r>
        <w:rPr>
          <w:rFonts w:hint="eastAsia" w:ascii="仿宋_GB2312" w:eastAsia="仿宋_GB2312"/>
          <w:sz w:val="32"/>
          <w:szCs w:val="32"/>
        </w:rPr>
        <w:t>：            联系</w:t>
      </w:r>
      <w:r>
        <w:rPr>
          <w:rFonts w:ascii="仿宋_GB2312" w:eastAsia="仿宋_GB2312"/>
          <w:sz w:val="32"/>
          <w:szCs w:val="32"/>
        </w:rPr>
        <w:t>电话：</w:t>
      </w:r>
      <w:r>
        <w:rPr>
          <w:rFonts w:hint="eastAsia" w:ascii="仿宋_GB2312" w:eastAsia="仿宋_GB2312"/>
          <w:sz w:val="32"/>
          <w:szCs w:val="32"/>
        </w:rPr>
        <w:t xml:space="preserve">      </w:t>
      </w:r>
    </w:p>
    <w:tbl>
      <w:tblPr>
        <w:tblStyle w:val="7"/>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99"/>
        <w:gridCol w:w="1871"/>
        <w:gridCol w:w="1620"/>
        <w:gridCol w:w="1131"/>
        <w:gridCol w:w="1134"/>
        <w:gridCol w:w="1980"/>
        <w:gridCol w:w="1847"/>
        <w:gridCol w:w="12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序号</w:t>
            </w:r>
          </w:p>
        </w:tc>
        <w:tc>
          <w:tcPr>
            <w:tcW w:w="1099"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所属</w:t>
            </w:r>
            <w:r>
              <w:rPr>
                <w:rFonts w:ascii="Times New Roman" w:hAnsi="Times New Roman" w:eastAsia="仿宋_GB2312"/>
                <w:kern w:val="0"/>
                <w:sz w:val="28"/>
                <w:szCs w:val="28"/>
              </w:rPr>
              <w:t>区</w:t>
            </w:r>
          </w:p>
        </w:tc>
        <w:tc>
          <w:tcPr>
            <w:tcW w:w="1871"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企业</w:t>
            </w:r>
            <w:r>
              <w:rPr>
                <w:rFonts w:ascii="Times New Roman" w:hAnsi="Times New Roman" w:eastAsia="仿宋_GB2312"/>
                <w:kern w:val="0"/>
                <w:sz w:val="28"/>
                <w:szCs w:val="28"/>
              </w:rPr>
              <w:t>名称</w:t>
            </w:r>
          </w:p>
        </w:tc>
        <w:tc>
          <w:tcPr>
            <w:tcW w:w="1620"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经营</w:t>
            </w:r>
            <w:r>
              <w:rPr>
                <w:rFonts w:ascii="Times New Roman" w:hAnsi="Times New Roman" w:eastAsia="仿宋_GB2312"/>
                <w:kern w:val="0"/>
                <w:sz w:val="28"/>
                <w:szCs w:val="28"/>
              </w:rPr>
              <w:t>项</w:t>
            </w:r>
            <w:r>
              <w:rPr>
                <w:rFonts w:hint="eastAsia" w:ascii="Times New Roman" w:hAnsi="Times New Roman" w:eastAsia="仿宋_GB2312"/>
                <w:kern w:val="0"/>
                <w:sz w:val="28"/>
                <w:szCs w:val="28"/>
              </w:rPr>
              <w:t>目</w:t>
            </w:r>
          </w:p>
        </w:tc>
        <w:tc>
          <w:tcPr>
            <w:tcW w:w="1131"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出发</w:t>
            </w:r>
            <w:r>
              <w:rPr>
                <w:rFonts w:ascii="Times New Roman" w:hAnsi="Times New Roman" w:eastAsia="仿宋_GB2312"/>
                <w:kern w:val="0"/>
                <w:sz w:val="28"/>
                <w:szCs w:val="28"/>
              </w:rPr>
              <w:t>地</w:t>
            </w:r>
          </w:p>
        </w:tc>
        <w:tc>
          <w:tcPr>
            <w:tcW w:w="1134"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目的地</w:t>
            </w:r>
          </w:p>
        </w:tc>
        <w:tc>
          <w:tcPr>
            <w:tcW w:w="1980"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社会</w:t>
            </w:r>
            <w:r>
              <w:rPr>
                <w:rFonts w:ascii="Times New Roman" w:hAnsi="Times New Roman" w:eastAsia="仿宋_GB2312"/>
                <w:kern w:val="0"/>
                <w:sz w:val="28"/>
                <w:szCs w:val="28"/>
              </w:rPr>
              <w:t>信用代码</w:t>
            </w:r>
          </w:p>
        </w:tc>
        <w:tc>
          <w:tcPr>
            <w:tcW w:w="1847" w:type="dxa"/>
            <w:vAlign w:val="center"/>
          </w:tcPr>
          <w:p>
            <w:pPr>
              <w:jc w:val="center"/>
              <w:rPr>
                <w:rFonts w:ascii="Times New Roman" w:hAnsi="Times New Roman" w:eastAsia="仿宋_GB2312"/>
                <w:kern w:val="0"/>
                <w:sz w:val="28"/>
                <w:szCs w:val="28"/>
              </w:rPr>
            </w:pPr>
            <w:r>
              <w:rPr>
                <w:rFonts w:ascii="Times New Roman" w:hAnsi="Times New Roman" w:eastAsia="仿宋_GB2312"/>
                <w:kern w:val="0"/>
                <w:sz w:val="28"/>
                <w:szCs w:val="28"/>
              </w:rPr>
              <w:t>注册地</w:t>
            </w:r>
          </w:p>
        </w:tc>
        <w:tc>
          <w:tcPr>
            <w:tcW w:w="1276"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联系人</w:t>
            </w:r>
          </w:p>
        </w:tc>
        <w:tc>
          <w:tcPr>
            <w:tcW w:w="1564" w:type="dxa"/>
            <w:vAlign w:val="center"/>
          </w:tcPr>
          <w:p>
            <w:pPr>
              <w:jc w:val="center"/>
              <w:rPr>
                <w:rFonts w:ascii="Times New Roman" w:hAnsi="Times New Roman" w:eastAsia="仿宋_GB2312"/>
                <w:kern w:val="0"/>
                <w:sz w:val="28"/>
                <w:szCs w:val="28"/>
              </w:rPr>
            </w:pPr>
            <w:r>
              <w:rPr>
                <w:rFonts w:ascii="Times New Roman" w:hAnsi="Times New Roman" w:eastAsia="仿宋_GB2312"/>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c>
          <w:tcPr>
            <w:tcW w:w="1099" w:type="dxa"/>
            <w:vAlign w:val="center"/>
          </w:tcPr>
          <w:p>
            <w:pPr>
              <w:jc w:val="center"/>
              <w:rPr>
                <w:rFonts w:ascii="Times New Roman" w:hAnsi="Times New Roman" w:eastAsia="仿宋_GB2312"/>
                <w:kern w:val="0"/>
                <w:sz w:val="28"/>
                <w:szCs w:val="28"/>
              </w:rPr>
            </w:pPr>
          </w:p>
        </w:tc>
        <w:tc>
          <w:tcPr>
            <w:tcW w:w="1871" w:type="dxa"/>
            <w:vAlign w:val="center"/>
          </w:tcPr>
          <w:p>
            <w:pPr>
              <w:jc w:val="center"/>
              <w:rPr>
                <w:rFonts w:ascii="Times New Roman" w:hAnsi="Times New Roman" w:eastAsia="仿宋_GB2312"/>
                <w:kern w:val="0"/>
                <w:sz w:val="28"/>
                <w:szCs w:val="28"/>
              </w:rPr>
            </w:pPr>
          </w:p>
        </w:tc>
        <w:tc>
          <w:tcPr>
            <w:tcW w:w="1620" w:type="dxa"/>
            <w:vAlign w:val="center"/>
          </w:tcPr>
          <w:p>
            <w:pPr>
              <w:jc w:val="center"/>
              <w:rPr>
                <w:rFonts w:ascii="Times New Roman" w:hAnsi="Times New Roman" w:eastAsia="仿宋_GB2312"/>
                <w:kern w:val="0"/>
                <w:sz w:val="28"/>
                <w:szCs w:val="28"/>
              </w:rPr>
            </w:pPr>
          </w:p>
        </w:tc>
        <w:tc>
          <w:tcPr>
            <w:tcW w:w="1131" w:type="dxa"/>
            <w:vAlign w:val="center"/>
          </w:tcPr>
          <w:p>
            <w:pPr>
              <w:jc w:val="center"/>
              <w:rPr>
                <w:rFonts w:ascii="Times New Roman" w:hAnsi="Times New Roman" w:eastAsia="仿宋_GB2312"/>
                <w:kern w:val="0"/>
                <w:sz w:val="28"/>
                <w:szCs w:val="28"/>
              </w:rPr>
            </w:pPr>
          </w:p>
        </w:tc>
        <w:tc>
          <w:tcPr>
            <w:tcW w:w="1134" w:type="dxa"/>
            <w:vAlign w:val="center"/>
          </w:tcPr>
          <w:p>
            <w:pPr>
              <w:jc w:val="center"/>
              <w:rPr>
                <w:rFonts w:ascii="Times New Roman" w:hAnsi="Times New Roman" w:eastAsia="仿宋_GB2312"/>
                <w:kern w:val="0"/>
                <w:sz w:val="28"/>
                <w:szCs w:val="28"/>
              </w:rPr>
            </w:pPr>
          </w:p>
        </w:tc>
        <w:tc>
          <w:tcPr>
            <w:tcW w:w="1980" w:type="dxa"/>
            <w:vAlign w:val="center"/>
          </w:tcPr>
          <w:p>
            <w:pPr>
              <w:jc w:val="center"/>
              <w:rPr>
                <w:rFonts w:ascii="Times New Roman" w:hAnsi="Times New Roman" w:eastAsia="仿宋_GB2312"/>
                <w:kern w:val="0"/>
                <w:sz w:val="28"/>
                <w:szCs w:val="28"/>
              </w:rPr>
            </w:pPr>
          </w:p>
        </w:tc>
        <w:tc>
          <w:tcPr>
            <w:tcW w:w="1847" w:type="dxa"/>
            <w:vAlign w:val="center"/>
          </w:tcPr>
          <w:p>
            <w:pPr>
              <w:jc w:val="center"/>
              <w:rPr>
                <w:rFonts w:ascii="Times New Roman" w:hAnsi="Times New Roman" w:eastAsia="仿宋_GB2312"/>
                <w:kern w:val="0"/>
                <w:sz w:val="28"/>
                <w:szCs w:val="28"/>
              </w:rPr>
            </w:pPr>
          </w:p>
        </w:tc>
        <w:tc>
          <w:tcPr>
            <w:tcW w:w="1276" w:type="dxa"/>
          </w:tcPr>
          <w:p>
            <w:pPr>
              <w:jc w:val="center"/>
              <w:rPr>
                <w:rFonts w:ascii="Times New Roman" w:hAnsi="Times New Roman" w:eastAsia="仿宋_GB2312"/>
                <w:kern w:val="0"/>
                <w:sz w:val="28"/>
                <w:szCs w:val="28"/>
              </w:rPr>
            </w:pPr>
          </w:p>
        </w:tc>
        <w:tc>
          <w:tcPr>
            <w:tcW w:w="1564" w:type="dxa"/>
            <w:vAlign w:val="center"/>
          </w:tcPr>
          <w:p>
            <w:pPr>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rPr>
                <w:rFonts w:ascii="Times New Roman" w:hAnsi="Times New Roman" w:eastAsia="仿宋_GB2312"/>
                <w:kern w:val="0"/>
                <w:sz w:val="28"/>
                <w:szCs w:val="28"/>
              </w:rPr>
            </w:pPr>
          </w:p>
        </w:tc>
        <w:tc>
          <w:tcPr>
            <w:tcW w:w="1099" w:type="dxa"/>
          </w:tcPr>
          <w:p>
            <w:pPr>
              <w:rPr>
                <w:rFonts w:ascii="Times New Roman" w:hAnsi="Times New Roman" w:eastAsia="仿宋_GB2312"/>
                <w:kern w:val="0"/>
                <w:sz w:val="28"/>
                <w:szCs w:val="28"/>
              </w:rPr>
            </w:pPr>
          </w:p>
        </w:tc>
        <w:tc>
          <w:tcPr>
            <w:tcW w:w="1871" w:type="dxa"/>
          </w:tcPr>
          <w:p>
            <w:pPr>
              <w:rPr>
                <w:rFonts w:ascii="Times New Roman" w:hAnsi="Times New Roman" w:eastAsia="仿宋_GB2312"/>
                <w:kern w:val="0"/>
                <w:sz w:val="28"/>
                <w:szCs w:val="28"/>
              </w:rPr>
            </w:pPr>
          </w:p>
        </w:tc>
        <w:tc>
          <w:tcPr>
            <w:tcW w:w="1620" w:type="dxa"/>
          </w:tcPr>
          <w:p>
            <w:pPr>
              <w:rPr>
                <w:rFonts w:ascii="Times New Roman" w:hAnsi="Times New Roman" w:eastAsia="仿宋_GB2312"/>
                <w:kern w:val="0"/>
                <w:sz w:val="28"/>
                <w:szCs w:val="28"/>
              </w:rPr>
            </w:pPr>
          </w:p>
        </w:tc>
        <w:tc>
          <w:tcPr>
            <w:tcW w:w="1131" w:type="dxa"/>
          </w:tcPr>
          <w:p>
            <w:pPr>
              <w:rPr>
                <w:rFonts w:ascii="Times New Roman" w:hAnsi="Times New Roman" w:eastAsia="仿宋_GB2312"/>
                <w:kern w:val="0"/>
                <w:sz w:val="28"/>
                <w:szCs w:val="28"/>
              </w:rPr>
            </w:pPr>
          </w:p>
        </w:tc>
        <w:tc>
          <w:tcPr>
            <w:tcW w:w="1134" w:type="dxa"/>
          </w:tcPr>
          <w:p>
            <w:pPr>
              <w:rPr>
                <w:rFonts w:ascii="Times New Roman" w:hAnsi="Times New Roman" w:eastAsia="仿宋_GB2312"/>
                <w:kern w:val="0"/>
                <w:sz w:val="28"/>
                <w:szCs w:val="28"/>
              </w:rPr>
            </w:pPr>
          </w:p>
        </w:tc>
        <w:tc>
          <w:tcPr>
            <w:tcW w:w="1980" w:type="dxa"/>
          </w:tcPr>
          <w:p>
            <w:pPr>
              <w:rPr>
                <w:rFonts w:ascii="Times New Roman" w:hAnsi="Times New Roman" w:eastAsia="仿宋_GB2312"/>
                <w:kern w:val="0"/>
                <w:sz w:val="28"/>
                <w:szCs w:val="28"/>
              </w:rPr>
            </w:pPr>
          </w:p>
        </w:tc>
        <w:tc>
          <w:tcPr>
            <w:tcW w:w="1847" w:type="dxa"/>
          </w:tcPr>
          <w:p>
            <w:pPr>
              <w:rPr>
                <w:rFonts w:ascii="Times New Roman" w:hAnsi="Times New Roman" w:eastAsia="仿宋_GB2312"/>
                <w:kern w:val="0"/>
                <w:sz w:val="28"/>
                <w:szCs w:val="28"/>
              </w:rPr>
            </w:pPr>
          </w:p>
        </w:tc>
        <w:tc>
          <w:tcPr>
            <w:tcW w:w="1276" w:type="dxa"/>
          </w:tcPr>
          <w:p>
            <w:pPr>
              <w:rPr>
                <w:rFonts w:ascii="Times New Roman" w:hAnsi="Times New Roman" w:eastAsia="仿宋_GB2312"/>
                <w:kern w:val="0"/>
                <w:sz w:val="28"/>
                <w:szCs w:val="28"/>
              </w:rPr>
            </w:pPr>
          </w:p>
        </w:tc>
        <w:tc>
          <w:tcPr>
            <w:tcW w:w="1564"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rPr>
                <w:rFonts w:ascii="Times New Roman" w:hAnsi="Times New Roman" w:eastAsia="仿宋_GB2312"/>
                <w:kern w:val="0"/>
                <w:sz w:val="28"/>
                <w:szCs w:val="28"/>
              </w:rPr>
            </w:pPr>
          </w:p>
        </w:tc>
        <w:tc>
          <w:tcPr>
            <w:tcW w:w="1099" w:type="dxa"/>
          </w:tcPr>
          <w:p>
            <w:pPr>
              <w:rPr>
                <w:rFonts w:ascii="Times New Roman" w:hAnsi="Times New Roman" w:eastAsia="仿宋_GB2312"/>
                <w:kern w:val="0"/>
                <w:sz w:val="28"/>
                <w:szCs w:val="28"/>
              </w:rPr>
            </w:pPr>
          </w:p>
        </w:tc>
        <w:tc>
          <w:tcPr>
            <w:tcW w:w="1871" w:type="dxa"/>
          </w:tcPr>
          <w:p>
            <w:pPr>
              <w:rPr>
                <w:rFonts w:ascii="Times New Roman" w:hAnsi="Times New Roman" w:eastAsia="仿宋_GB2312"/>
                <w:kern w:val="0"/>
                <w:sz w:val="28"/>
                <w:szCs w:val="28"/>
              </w:rPr>
            </w:pPr>
          </w:p>
        </w:tc>
        <w:tc>
          <w:tcPr>
            <w:tcW w:w="1620" w:type="dxa"/>
          </w:tcPr>
          <w:p>
            <w:pPr>
              <w:rPr>
                <w:rFonts w:ascii="Times New Roman" w:hAnsi="Times New Roman" w:eastAsia="仿宋_GB2312"/>
                <w:kern w:val="0"/>
                <w:sz w:val="28"/>
                <w:szCs w:val="28"/>
              </w:rPr>
            </w:pPr>
          </w:p>
        </w:tc>
        <w:tc>
          <w:tcPr>
            <w:tcW w:w="1131" w:type="dxa"/>
          </w:tcPr>
          <w:p>
            <w:pPr>
              <w:rPr>
                <w:rFonts w:ascii="Times New Roman" w:hAnsi="Times New Roman" w:eastAsia="仿宋_GB2312"/>
                <w:kern w:val="0"/>
                <w:sz w:val="28"/>
                <w:szCs w:val="28"/>
              </w:rPr>
            </w:pPr>
          </w:p>
        </w:tc>
        <w:tc>
          <w:tcPr>
            <w:tcW w:w="1134" w:type="dxa"/>
          </w:tcPr>
          <w:p>
            <w:pPr>
              <w:rPr>
                <w:rFonts w:ascii="Times New Roman" w:hAnsi="Times New Roman" w:eastAsia="仿宋_GB2312"/>
                <w:kern w:val="0"/>
                <w:sz w:val="28"/>
                <w:szCs w:val="28"/>
              </w:rPr>
            </w:pPr>
          </w:p>
        </w:tc>
        <w:tc>
          <w:tcPr>
            <w:tcW w:w="1980" w:type="dxa"/>
          </w:tcPr>
          <w:p>
            <w:pPr>
              <w:rPr>
                <w:rFonts w:ascii="Times New Roman" w:hAnsi="Times New Roman" w:eastAsia="仿宋_GB2312"/>
                <w:kern w:val="0"/>
                <w:sz w:val="28"/>
                <w:szCs w:val="28"/>
              </w:rPr>
            </w:pPr>
          </w:p>
        </w:tc>
        <w:tc>
          <w:tcPr>
            <w:tcW w:w="1847" w:type="dxa"/>
          </w:tcPr>
          <w:p>
            <w:pPr>
              <w:rPr>
                <w:rFonts w:ascii="Times New Roman" w:hAnsi="Times New Roman" w:eastAsia="仿宋_GB2312"/>
                <w:kern w:val="0"/>
                <w:sz w:val="28"/>
                <w:szCs w:val="28"/>
              </w:rPr>
            </w:pPr>
          </w:p>
        </w:tc>
        <w:tc>
          <w:tcPr>
            <w:tcW w:w="1276" w:type="dxa"/>
          </w:tcPr>
          <w:p>
            <w:pPr>
              <w:rPr>
                <w:rFonts w:ascii="Times New Roman" w:hAnsi="Times New Roman" w:eastAsia="仿宋_GB2312"/>
                <w:kern w:val="0"/>
                <w:sz w:val="28"/>
                <w:szCs w:val="28"/>
              </w:rPr>
            </w:pPr>
          </w:p>
        </w:tc>
        <w:tc>
          <w:tcPr>
            <w:tcW w:w="1564"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rPr>
                <w:rFonts w:ascii="Times New Roman" w:hAnsi="Times New Roman" w:eastAsia="仿宋_GB2312"/>
                <w:kern w:val="0"/>
                <w:sz w:val="28"/>
                <w:szCs w:val="28"/>
              </w:rPr>
            </w:pPr>
          </w:p>
        </w:tc>
        <w:tc>
          <w:tcPr>
            <w:tcW w:w="1099" w:type="dxa"/>
          </w:tcPr>
          <w:p>
            <w:pPr>
              <w:rPr>
                <w:rFonts w:ascii="Times New Roman" w:hAnsi="Times New Roman" w:eastAsia="仿宋_GB2312"/>
                <w:kern w:val="0"/>
                <w:sz w:val="28"/>
                <w:szCs w:val="28"/>
              </w:rPr>
            </w:pPr>
          </w:p>
        </w:tc>
        <w:tc>
          <w:tcPr>
            <w:tcW w:w="1871" w:type="dxa"/>
          </w:tcPr>
          <w:p>
            <w:pPr>
              <w:rPr>
                <w:rFonts w:ascii="Times New Roman" w:hAnsi="Times New Roman" w:eastAsia="仿宋_GB2312"/>
                <w:kern w:val="0"/>
                <w:sz w:val="28"/>
                <w:szCs w:val="28"/>
              </w:rPr>
            </w:pPr>
          </w:p>
        </w:tc>
        <w:tc>
          <w:tcPr>
            <w:tcW w:w="1620" w:type="dxa"/>
          </w:tcPr>
          <w:p>
            <w:pPr>
              <w:rPr>
                <w:rFonts w:ascii="Times New Roman" w:hAnsi="Times New Roman" w:eastAsia="仿宋_GB2312"/>
                <w:kern w:val="0"/>
                <w:sz w:val="28"/>
                <w:szCs w:val="28"/>
              </w:rPr>
            </w:pPr>
          </w:p>
        </w:tc>
        <w:tc>
          <w:tcPr>
            <w:tcW w:w="1131" w:type="dxa"/>
          </w:tcPr>
          <w:p>
            <w:pPr>
              <w:rPr>
                <w:rFonts w:ascii="Times New Roman" w:hAnsi="Times New Roman" w:eastAsia="仿宋_GB2312"/>
                <w:kern w:val="0"/>
                <w:sz w:val="28"/>
                <w:szCs w:val="28"/>
              </w:rPr>
            </w:pPr>
          </w:p>
        </w:tc>
        <w:tc>
          <w:tcPr>
            <w:tcW w:w="1134" w:type="dxa"/>
          </w:tcPr>
          <w:p>
            <w:pPr>
              <w:rPr>
                <w:rFonts w:ascii="Times New Roman" w:hAnsi="Times New Roman" w:eastAsia="仿宋_GB2312"/>
                <w:kern w:val="0"/>
                <w:sz w:val="28"/>
                <w:szCs w:val="28"/>
              </w:rPr>
            </w:pPr>
          </w:p>
        </w:tc>
        <w:tc>
          <w:tcPr>
            <w:tcW w:w="1980" w:type="dxa"/>
          </w:tcPr>
          <w:p>
            <w:pPr>
              <w:rPr>
                <w:rFonts w:ascii="Times New Roman" w:hAnsi="Times New Roman" w:eastAsia="仿宋_GB2312"/>
                <w:kern w:val="0"/>
                <w:sz w:val="28"/>
                <w:szCs w:val="28"/>
              </w:rPr>
            </w:pPr>
          </w:p>
        </w:tc>
        <w:tc>
          <w:tcPr>
            <w:tcW w:w="1847" w:type="dxa"/>
          </w:tcPr>
          <w:p>
            <w:pPr>
              <w:rPr>
                <w:rFonts w:ascii="Times New Roman" w:hAnsi="Times New Roman" w:eastAsia="仿宋_GB2312"/>
                <w:kern w:val="0"/>
                <w:sz w:val="28"/>
                <w:szCs w:val="28"/>
              </w:rPr>
            </w:pPr>
          </w:p>
        </w:tc>
        <w:tc>
          <w:tcPr>
            <w:tcW w:w="1276" w:type="dxa"/>
          </w:tcPr>
          <w:p>
            <w:pPr>
              <w:rPr>
                <w:rFonts w:ascii="Times New Roman" w:hAnsi="Times New Roman" w:eastAsia="仿宋_GB2312"/>
                <w:kern w:val="0"/>
                <w:sz w:val="28"/>
                <w:szCs w:val="28"/>
              </w:rPr>
            </w:pPr>
          </w:p>
        </w:tc>
        <w:tc>
          <w:tcPr>
            <w:tcW w:w="1564"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rPr>
                <w:rFonts w:ascii="Times New Roman" w:hAnsi="Times New Roman" w:eastAsia="仿宋_GB2312"/>
                <w:kern w:val="0"/>
                <w:sz w:val="28"/>
                <w:szCs w:val="28"/>
              </w:rPr>
            </w:pPr>
          </w:p>
        </w:tc>
        <w:tc>
          <w:tcPr>
            <w:tcW w:w="1099" w:type="dxa"/>
          </w:tcPr>
          <w:p>
            <w:pPr>
              <w:rPr>
                <w:rFonts w:ascii="Times New Roman" w:hAnsi="Times New Roman" w:eastAsia="仿宋_GB2312"/>
                <w:kern w:val="0"/>
                <w:sz w:val="28"/>
                <w:szCs w:val="28"/>
              </w:rPr>
            </w:pPr>
          </w:p>
        </w:tc>
        <w:tc>
          <w:tcPr>
            <w:tcW w:w="1871" w:type="dxa"/>
          </w:tcPr>
          <w:p>
            <w:pPr>
              <w:rPr>
                <w:rFonts w:ascii="Times New Roman" w:hAnsi="Times New Roman" w:eastAsia="仿宋_GB2312"/>
                <w:kern w:val="0"/>
                <w:sz w:val="28"/>
                <w:szCs w:val="28"/>
              </w:rPr>
            </w:pPr>
          </w:p>
        </w:tc>
        <w:tc>
          <w:tcPr>
            <w:tcW w:w="1620" w:type="dxa"/>
          </w:tcPr>
          <w:p>
            <w:pPr>
              <w:rPr>
                <w:rFonts w:ascii="Times New Roman" w:hAnsi="Times New Roman" w:eastAsia="仿宋_GB2312"/>
                <w:kern w:val="0"/>
                <w:sz w:val="28"/>
                <w:szCs w:val="28"/>
              </w:rPr>
            </w:pPr>
          </w:p>
        </w:tc>
        <w:tc>
          <w:tcPr>
            <w:tcW w:w="1131" w:type="dxa"/>
          </w:tcPr>
          <w:p>
            <w:pPr>
              <w:rPr>
                <w:rFonts w:ascii="Times New Roman" w:hAnsi="Times New Roman" w:eastAsia="仿宋_GB2312"/>
                <w:kern w:val="0"/>
                <w:sz w:val="28"/>
                <w:szCs w:val="28"/>
              </w:rPr>
            </w:pPr>
          </w:p>
        </w:tc>
        <w:tc>
          <w:tcPr>
            <w:tcW w:w="1134" w:type="dxa"/>
          </w:tcPr>
          <w:p>
            <w:pPr>
              <w:rPr>
                <w:rFonts w:ascii="Times New Roman" w:hAnsi="Times New Roman" w:eastAsia="仿宋_GB2312"/>
                <w:kern w:val="0"/>
                <w:sz w:val="28"/>
                <w:szCs w:val="28"/>
              </w:rPr>
            </w:pPr>
          </w:p>
        </w:tc>
        <w:tc>
          <w:tcPr>
            <w:tcW w:w="1980" w:type="dxa"/>
          </w:tcPr>
          <w:p>
            <w:pPr>
              <w:rPr>
                <w:rFonts w:ascii="Times New Roman" w:hAnsi="Times New Roman" w:eastAsia="仿宋_GB2312"/>
                <w:kern w:val="0"/>
                <w:sz w:val="28"/>
                <w:szCs w:val="28"/>
              </w:rPr>
            </w:pPr>
          </w:p>
        </w:tc>
        <w:tc>
          <w:tcPr>
            <w:tcW w:w="1847" w:type="dxa"/>
          </w:tcPr>
          <w:p>
            <w:pPr>
              <w:rPr>
                <w:rFonts w:ascii="Times New Roman" w:hAnsi="Times New Roman" w:eastAsia="仿宋_GB2312"/>
                <w:kern w:val="0"/>
                <w:sz w:val="28"/>
                <w:szCs w:val="28"/>
              </w:rPr>
            </w:pPr>
          </w:p>
        </w:tc>
        <w:tc>
          <w:tcPr>
            <w:tcW w:w="1276" w:type="dxa"/>
          </w:tcPr>
          <w:p>
            <w:pPr>
              <w:rPr>
                <w:rFonts w:ascii="Times New Roman" w:hAnsi="Times New Roman" w:eastAsia="仿宋_GB2312"/>
                <w:kern w:val="0"/>
                <w:sz w:val="28"/>
                <w:szCs w:val="28"/>
              </w:rPr>
            </w:pPr>
          </w:p>
        </w:tc>
        <w:tc>
          <w:tcPr>
            <w:tcW w:w="1564" w:type="dxa"/>
          </w:tcPr>
          <w:p>
            <w:pPr>
              <w:rPr>
                <w:rFonts w:ascii="Times New Roman" w:hAnsi="Times New Roman" w:eastAsia="仿宋_GB2312"/>
                <w:kern w:val="0"/>
                <w:sz w:val="28"/>
                <w:szCs w:val="28"/>
              </w:rPr>
            </w:pPr>
          </w:p>
        </w:tc>
      </w:tr>
    </w:tbl>
    <w:p>
      <w:pPr>
        <w:rPr>
          <w:rFonts w:ascii="宋体" w:hAnsi="宋体" w:eastAsia="宋体"/>
          <w:sz w:val="28"/>
          <w:szCs w:val="28"/>
        </w:rPr>
        <w:sectPr>
          <w:pgSz w:w="16838" w:h="11906" w:orient="landscape"/>
          <w:pgMar w:top="1800" w:right="1440" w:bottom="1560" w:left="1440" w:header="851" w:footer="992" w:gutter="0"/>
          <w:cols w:space="425" w:num="1"/>
          <w:docGrid w:type="lines" w:linePitch="312" w:charSpace="0"/>
        </w:sectPr>
      </w:pPr>
      <w:r>
        <w:rPr>
          <w:rFonts w:hint="eastAsia" w:ascii="宋体" w:hAnsi="宋体" w:eastAsia="宋体"/>
          <w:sz w:val="28"/>
          <w:szCs w:val="28"/>
        </w:rPr>
        <w:t>备注：</w:t>
      </w:r>
      <w:r>
        <w:rPr>
          <w:rFonts w:ascii="宋体" w:hAnsi="宋体" w:eastAsia="宋体"/>
          <w:sz w:val="28"/>
          <w:szCs w:val="28"/>
        </w:rPr>
        <w:t>经营项目包括：</w:t>
      </w:r>
      <w:r>
        <w:rPr>
          <w:rFonts w:hint="eastAsia" w:ascii="宋体" w:hAnsi="宋体" w:eastAsia="宋体"/>
          <w:sz w:val="28"/>
          <w:szCs w:val="28"/>
        </w:rPr>
        <w:t>粮食</w:t>
      </w:r>
      <w:r>
        <w:rPr>
          <w:rFonts w:ascii="宋体" w:hAnsi="宋体" w:eastAsia="宋体"/>
          <w:sz w:val="28"/>
          <w:szCs w:val="28"/>
        </w:rPr>
        <w:t>、蔬菜、</w:t>
      </w:r>
      <w:r>
        <w:rPr>
          <w:rFonts w:hint="eastAsia" w:ascii="宋体" w:hAnsi="宋体" w:eastAsia="宋体"/>
          <w:sz w:val="28"/>
          <w:szCs w:val="28"/>
        </w:rPr>
        <w:t>水果</w:t>
      </w:r>
      <w:r>
        <w:rPr>
          <w:rFonts w:ascii="宋体" w:hAnsi="宋体" w:eastAsia="宋体"/>
          <w:sz w:val="28"/>
          <w:szCs w:val="28"/>
        </w:rPr>
        <w:t>、生鲜乳、猪、牛</w:t>
      </w:r>
      <w:r>
        <w:rPr>
          <w:rFonts w:hint="eastAsia" w:ascii="宋体" w:hAnsi="宋体" w:eastAsia="宋体"/>
          <w:sz w:val="28"/>
          <w:szCs w:val="28"/>
        </w:rPr>
        <w:t>、</w:t>
      </w:r>
      <w:r>
        <w:rPr>
          <w:rFonts w:ascii="宋体" w:hAnsi="宋体" w:eastAsia="宋体"/>
          <w:sz w:val="28"/>
          <w:szCs w:val="28"/>
        </w:rPr>
        <w:t>羊、</w:t>
      </w:r>
      <w:r>
        <w:rPr>
          <w:rFonts w:hint="eastAsia" w:ascii="宋体" w:hAnsi="宋体" w:eastAsia="宋体"/>
          <w:sz w:val="28"/>
          <w:szCs w:val="28"/>
        </w:rPr>
        <w:t>鸡、鸭、鹅</w:t>
      </w:r>
      <w:r>
        <w:rPr>
          <w:rFonts w:ascii="宋体" w:hAnsi="宋体" w:eastAsia="宋体"/>
          <w:sz w:val="28"/>
          <w:szCs w:val="28"/>
        </w:rPr>
        <w:t>、饲料、</w:t>
      </w:r>
      <w:r>
        <w:rPr>
          <w:rFonts w:hint="eastAsia" w:ascii="宋体" w:hAnsi="宋体" w:eastAsia="宋体"/>
          <w:sz w:val="28"/>
          <w:szCs w:val="28"/>
        </w:rPr>
        <w:t>禽</w:t>
      </w:r>
      <w:r>
        <w:rPr>
          <w:rFonts w:ascii="宋体" w:hAnsi="宋体" w:eastAsia="宋体"/>
          <w:sz w:val="28"/>
          <w:szCs w:val="28"/>
        </w:rPr>
        <w:t>蛋、兽药、水产品，渔业物资</w:t>
      </w:r>
      <w:r>
        <w:rPr>
          <w:rFonts w:hint="eastAsia" w:ascii="宋体" w:hAnsi="宋体" w:eastAsia="宋体"/>
          <w:sz w:val="28"/>
          <w:szCs w:val="28"/>
        </w:rPr>
        <w:t>等</w:t>
      </w:r>
      <w:r>
        <w:rPr>
          <w:rFonts w:ascii="宋体" w:hAnsi="宋体" w:eastAsia="宋体"/>
          <w:sz w:val="28"/>
          <w:szCs w:val="28"/>
        </w:rPr>
        <w:t>。</w:t>
      </w:r>
    </w:p>
    <w:p>
      <w:pPr>
        <w:tabs>
          <w:tab w:val="left" w:pos="930"/>
        </w:tabs>
        <w:rPr>
          <w:rFonts w:ascii="黑体" w:hAnsi="黑体" w:eastAsia="黑体"/>
          <w:sz w:val="32"/>
          <w:szCs w:val="32"/>
        </w:rPr>
      </w:pPr>
      <w:r>
        <w:rPr>
          <w:rFonts w:hint="eastAsia" w:ascii="黑体" w:hAnsi="黑体" w:eastAsia="黑体"/>
          <w:sz w:val="32"/>
          <w:szCs w:val="32"/>
        </w:rPr>
        <w:t>附件3</w:t>
      </w:r>
    </w:p>
    <w:p>
      <w:pPr>
        <w:tabs>
          <w:tab w:val="left" w:pos="930"/>
        </w:tabs>
        <w:jc w:val="center"/>
        <w:rPr>
          <w:rFonts w:ascii="方正小标宋简体" w:eastAsia="方正小标宋简体"/>
          <w:sz w:val="44"/>
          <w:szCs w:val="44"/>
        </w:rPr>
      </w:pPr>
    </w:p>
    <w:p>
      <w:pPr>
        <w:tabs>
          <w:tab w:val="left" w:pos="930"/>
        </w:tabs>
        <w:jc w:val="center"/>
        <w:rPr>
          <w:rFonts w:ascii="方正小标宋简体" w:eastAsia="方正小标宋简体"/>
          <w:sz w:val="44"/>
          <w:szCs w:val="44"/>
        </w:rPr>
      </w:pPr>
      <w:r>
        <w:rPr>
          <w:rFonts w:hint="eastAsia" w:ascii="方正小标宋简体" w:eastAsia="方正小标宋简体"/>
          <w:sz w:val="44"/>
          <w:szCs w:val="44"/>
        </w:rPr>
        <w:t>企业健康码、行程码情况说明</w:t>
      </w:r>
    </w:p>
    <w:p>
      <w:pPr>
        <w:tabs>
          <w:tab w:val="left" w:pos="930"/>
        </w:tabs>
        <w:rPr>
          <w:rFonts w:ascii="仿宋_GB2312" w:eastAsia="仿宋_GB2312"/>
          <w:sz w:val="32"/>
          <w:szCs w:val="32"/>
        </w:rPr>
      </w:pPr>
    </w:p>
    <w:p>
      <w:pPr>
        <w:tabs>
          <w:tab w:val="left" w:pos="930"/>
        </w:tabs>
        <w:ind w:firstLine="645"/>
        <w:rPr>
          <w:rFonts w:ascii="仿宋_GB2312" w:eastAsia="仿宋_GB2312"/>
          <w:sz w:val="32"/>
          <w:szCs w:val="32"/>
        </w:rPr>
      </w:pPr>
      <w:r>
        <w:rPr>
          <w:rFonts w:hint="eastAsia" w:ascii="仿宋_GB2312" w:eastAsia="仿宋_GB2312"/>
          <w:sz w:val="32"/>
          <w:szCs w:val="32"/>
        </w:rPr>
        <w:t>本企业</w:t>
      </w:r>
      <w:r>
        <w:rPr>
          <w:rFonts w:hint="eastAsia" w:ascii="仿宋_GB2312" w:eastAsia="仿宋_GB2312"/>
          <w:sz w:val="32"/>
          <w:szCs w:val="32"/>
          <w:u w:val="single"/>
        </w:rPr>
        <w:t xml:space="preserve">                </w:t>
      </w:r>
      <w:r>
        <w:rPr>
          <w:rFonts w:hint="eastAsia" w:ascii="仿宋_GB2312" w:eastAsia="仿宋_GB2312"/>
          <w:sz w:val="32"/>
          <w:szCs w:val="32"/>
        </w:rPr>
        <w:t>现有</w:t>
      </w:r>
      <w:r>
        <w:rPr>
          <w:rFonts w:ascii="仿宋_GB2312" w:eastAsia="仿宋_GB2312"/>
          <w:sz w:val="32"/>
          <w:szCs w:val="32"/>
        </w:rPr>
        <w:t>在</w:t>
      </w:r>
      <w:r>
        <w:rPr>
          <w:rFonts w:hint="eastAsia" w:ascii="仿宋_GB2312" w:eastAsia="仿宋_GB2312"/>
          <w:sz w:val="32"/>
          <w:szCs w:val="32"/>
        </w:rPr>
        <w:t>岗</w:t>
      </w:r>
      <w:r>
        <w:rPr>
          <w:rFonts w:ascii="仿宋_GB2312" w:eastAsia="仿宋_GB2312"/>
          <w:sz w:val="32"/>
          <w:szCs w:val="32"/>
        </w:rPr>
        <w:t>员工</w:t>
      </w:r>
      <w:r>
        <w:rPr>
          <w:rFonts w:hint="eastAsia" w:ascii="仿宋_GB2312" w:eastAsia="仿宋_GB2312"/>
          <w:sz w:val="32"/>
          <w:szCs w:val="32"/>
          <w:u w:val="single"/>
        </w:rPr>
        <w:t xml:space="preserve">    </w:t>
      </w:r>
      <w:r>
        <w:rPr>
          <w:rFonts w:hint="eastAsia" w:ascii="仿宋_GB2312" w:eastAsia="仿宋_GB2312"/>
          <w:sz w:val="32"/>
          <w:szCs w:val="32"/>
        </w:rPr>
        <w:t>人</w:t>
      </w:r>
      <w:r>
        <w:rPr>
          <w:rFonts w:ascii="仿宋_GB2312" w:eastAsia="仿宋_GB2312"/>
          <w:sz w:val="32"/>
          <w:szCs w:val="32"/>
        </w:rPr>
        <w:t>，其中健康码绿</w:t>
      </w:r>
      <w:r>
        <w:rPr>
          <w:rFonts w:hint="eastAsia" w:ascii="仿宋_GB2312" w:eastAsia="仿宋_GB2312"/>
          <w:sz w:val="32"/>
          <w:szCs w:val="32"/>
        </w:rPr>
        <w:t>码</w:t>
      </w:r>
      <w:r>
        <w:rPr>
          <w:rFonts w:hint="eastAsia" w:ascii="仿宋_GB2312" w:eastAsia="仿宋_GB2312"/>
          <w:sz w:val="32"/>
          <w:szCs w:val="32"/>
          <w:u w:val="single"/>
        </w:rPr>
        <w:t xml:space="preserve">     </w:t>
      </w:r>
      <w:r>
        <w:rPr>
          <w:rFonts w:hint="eastAsia" w:ascii="仿宋_GB2312" w:eastAsia="仿宋_GB2312"/>
          <w:sz w:val="32"/>
          <w:szCs w:val="32"/>
        </w:rPr>
        <w:t>人</w:t>
      </w:r>
      <w:r>
        <w:rPr>
          <w:rFonts w:ascii="仿宋_GB2312" w:eastAsia="仿宋_GB2312"/>
          <w:sz w:val="32"/>
          <w:szCs w:val="32"/>
        </w:rPr>
        <w:t>，行程码</w:t>
      </w:r>
      <w:r>
        <w:rPr>
          <w:rFonts w:hint="eastAsia" w:ascii="仿宋_GB2312" w:eastAsia="仿宋_GB2312"/>
          <w:sz w:val="32"/>
          <w:szCs w:val="32"/>
        </w:rPr>
        <w:t>绿码</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人，无红</w:t>
      </w:r>
      <w:r>
        <w:rPr>
          <w:rFonts w:hint="eastAsia" w:ascii="仿宋_GB2312" w:eastAsia="仿宋_GB2312"/>
          <w:sz w:val="32"/>
          <w:szCs w:val="32"/>
        </w:rPr>
        <w:t>码</w:t>
      </w:r>
      <w:r>
        <w:rPr>
          <w:rFonts w:ascii="仿宋_GB2312" w:eastAsia="仿宋_GB2312"/>
          <w:sz w:val="32"/>
          <w:szCs w:val="32"/>
        </w:rPr>
        <w:t>、黄</w:t>
      </w:r>
      <w:r>
        <w:rPr>
          <w:rFonts w:hint="eastAsia" w:ascii="仿宋_GB2312" w:eastAsia="仿宋_GB2312"/>
          <w:sz w:val="32"/>
          <w:szCs w:val="32"/>
        </w:rPr>
        <w:t>码</w:t>
      </w:r>
      <w:r>
        <w:rPr>
          <w:rFonts w:ascii="仿宋_GB2312" w:eastAsia="仿宋_GB2312"/>
          <w:sz w:val="32"/>
          <w:szCs w:val="32"/>
        </w:rPr>
        <w:t>人员</w:t>
      </w:r>
      <w:r>
        <w:rPr>
          <w:rFonts w:hint="eastAsia" w:ascii="仿宋_GB2312" w:eastAsia="仿宋_GB2312"/>
          <w:sz w:val="32"/>
          <w:szCs w:val="32"/>
        </w:rPr>
        <w:t>，</w:t>
      </w:r>
      <w:r>
        <w:rPr>
          <w:rFonts w:ascii="仿宋_GB2312" w:eastAsia="仿宋_GB2312"/>
          <w:sz w:val="32"/>
          <w:szCs w:val="32"/>
        </w:rPr>
        <w:t>员工健康监测情况正常。</w:t>
      </w:r>
    </w:p>
    <w:p>
      <w:pPr>
        <w:tabs>
          <w:tab w:val="left" w:pos="930"/>
        </w:tabs>
        <w:ind w:firstLine="645"/>
        <w:rPr>
          <w:rFonts w:ascii="仿宋_GB2312" w:eastAsia="仿宋_GB2312"/>
          <w:sz w:val="32"/>
          <w:szCs w:val="32"/>
        </w:rPr>
      </w:pPr>
      <w:r>
        <w:rPr>
          <w:rFonts w:hint="eastAsia" w:ascii="仿宋_GB2312" w:eastAsia="仿宋_GB2312"/>
          <w:sz w:val="32"/>
          <w:szCs w:val="32"/>
        </w:rPr>
        <w:t>特此说明</w:t>
      </w:r>
      <w:r>
        <w:rPr>
          <w:rFonts w:ascii="仿宋_GB2312" w:eastAsia="仿宋_GB2312"/>
          <w:sz w:val="32"/>
          <w:szCs w:val="32"/>
        </w:rPr>
        <w:t>。</w:t>
      </w:r>
    </w:p>
    <w:p>
      <w:pPr>
        <w:tabs>
          <w:tab w:val="left" w:pos="930"/>
        </w:tabs>
        <w:ind w:firstLine="645"/>
        <w:rPr>
          <w:rFonts w:ascii="仿宋_GB2312" w:eastAsia="仿宋_GB2312"/>
          <w:sz w:val="32"/>
          <w:szCs w:val="32"/>
        </w:rPr>
      </w:pPr>
    </w:p>
    <w:p>
      <w:pPr>
        <w:tabs>
          <w:tab w:val="left" w:pos="930"/>
        </w:tabs>
        <w:ind w:firstLine="645"/>
        <w:rPr>
          <w:rFonts w:ascii="仿宋_GB2312" w:eastAsia="仿宋_GB2312"/>
          <w:sz w:val="32"/>
          <w:szCs w:val="32"/>
        </w:rPr>
      </w:pPr>
    </w:p>
    <w:p>
      <w:pPr>
        <w:tabs>
          <w:tab w:val="left" w:pos="930"/>
        </w:tabs>
        <w:ind w:firstLine="645"/>
        <w:rPr>
          <w:rFonts w:ascii="仿宋_GB2312" w:eastAsia="仿宋_GB2312"/>
          <w:sz w:val="32"/>
          <w:szCs w:val="32"/>
        </w:rPr>
      </w:pPr>
    </w:p>
    <w:p>
      <w:pPr>
        <w:tabs>
          <w:tab w:val="left" w:pos="930"/>
        </w:tabs>
        <w:ind w:firstLine="64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企业名称</w:t>
      </w:r>
      <w:r>
        <w:rPr>
          <w:rFonts w:ascii="仿宋_GB2312" w:eastAsia="仿宋_GB2312"/>
          <w:sz w:val="32"/>
          <w:szCs w:val="32"/>
        </w:rPr>
        <w:t>（</w:t>
      </w:r>
      <w:r>
        <w:rPr>
          <w:rFonts w:hint="eastAsia" w:ascii="仿宋_GB2312" w:eastAsia="仿宋_GB2312"/>
          <w:sz w:val="32"/>
          <w:szCs w:val="32"/>
        </w:rPr>
        <w:t>盖章</w:t>
      </w:r>
      <w:r>
        <w:rPr>
          <w:rFonts w:ascii="仿宋_GB2312" w:eastAsia="仿宋_GB2312"/>
          <w:sz w:val="32"/>
          <w:szCs w:val="32"/>
        </w:rPr>
        <w:t>）</w:t>
      </w:r>
    </w:p>
    <w:p>
      <w:pPr>
        <w:tabs>
          <w:tab w:val="left" w:pos="930"/>
        </w:tabs>
        <w:ind w:firstLine="645"/>
        <w:rPr>
          <w:rFonts w:ascii="宋体" w:hAnsi="宋体" w:eastAsia="宋体"/>
          <w:sz w:val="28"/>
          <w:szCs w:val="28"/>
        </w:rPr>
      </w:pPr>
      <w:r>
        <w:rPr>
          <w:rFonts w:hint="eastAsia" w:ascii="仿宋_GB2312" w:eastAsia="仿宋_GB2312"/>
          <w:sz w:val="32"/>
          <w:szCs w:val="32"/>
        </w:rPr>
        <w:t xml:space="preserve">                     2022年</w:t>
      </w:r>
      <w:r>
        <w:rPr>
          <w:rFonts w:ascii="仿宋_GB2312" w:eastAsia="仿宋_GB2312"/>
          <w:sz w:val="32"/>
          <w:szCs w:val="32"/>
        </w:rPr>
        <w:t xml:space="preserve"> 1 </w:t>
      </w:r>
      <w:r>
        <w:rPr>
          <w:rFonts w:hint="eastAsia" w:ascii="仿宋_GB2312" w:eastAsia="仿宋_GB2312"/>
          <w:sz w:val="32"/>
          <w:szCs w:val="32"/>
        </w:rPr>
        <w:t xml:space="preserve">月   日 </w:t>
      </w:r>
    </w:p>
    <w:p>
      <w:pPr>
        <w:tabs>
          <w:tab w:val="left" w:pos="930"/>
        </w:tabs>
        <w:rPr>
          <w:rFonts w:ascii="宋体" w:hAnsi="宋体" w:eastAsia="宋体"/>
          <w:sz w:val="28"/>
          <w:szCs w:val="28"/>
        </w:rPr>
        <w:sectPr>
          <w:pgSz w:w="11906" w:h="16838"/>
          <w:pgMar w:top="1440" w:right="1560" w:bottom="1440" w:left="1800" w:header="851" w:footer="992" w:gutter="0"/>
          <w:cols w:space="425" w:num="1"/>
          <w:docGrid w:type="lines" w:linePitch="312" w:charSpace="0"/>
        </w:sectPr>
      </w:pPr>
      <w:r>
        <w:rPr>
          <w:rFonts w:ascii="宋体" w:hAnsi="宋体" w:eastAsia="宋体"/>
          <w:sz w:val="28"/>
          <w:szCs w:val="28"/>
        </w:rPr>
        <w:tab/>
      </w:r>
    </w:p>
    <w:p>
      <w:pPr>
        <w:tabs>
          <w:tab w:val="left" w:pos="1215"/>
        </w:tabs>
        <w:rPr>
          <w:rFonts w:hint="eastAsia" w:ascii="黑体" w:hAnsi="黑体" w:eastAsia="黑体"/>
          <w:sz w:val="32"/>
          <w:szCs w:val="32"/>
        </w:rPr>
      </w:pPr>
      <w:r>
        <w:rPr>
          <w:rFonts w:hint="eastAsia" w:ascii="黑体" w:hAnsi="黑体" w:eastAsia="黑体"/>
          <w:sz w:val="32"/>
          <w:szCs w:val="32"/>
        </w:rPr>
        <w:t>附件4</w:t>
      </w:r>
    </w:p>
    <w:p>
      <w:pPr>
        <w:tabs>
          <w:tab w:val="left" w:pos="930"/>
        </w:tabs>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车辆信息登记表</w:t>
      </w:r>
    </w:p>
    <w:tbl>
      <w:tblPr>
        <w:tblStyle w:val="7"/>
        <w:tblW w:w="14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82"/>
        <w:gridCol w:w="4629"/>
        <w:gridCol w:w="2116"/>
        <w:gridCol w:w="218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tabs>
                <w:tab w:val="left" w:pos="1215"/>
              </w:tabs>
              <w:jc w:val="center"/>
              <w:rPr>
                <w:rFonts w:ascii="黑体" w:hAnsi="黑体" w:eastAsia="黑体"/>
                <w:kern w:val="0"/>
                <w:sz w:val="28"/>
                <w:szCs w:val="28"/>
              </w:rPr>
            </w:pPr>
            <w:r>
              <w:rPr>
                <w:rFonts w:hint="eastAsia" w:ascii="黑体" w:hAnsi="黑体" w:eastAsia="黑体"/>
                <w:kern w:val="0"/>
                <w:sz w:val="28"/>
                <w:szCs w:val="28"/>
              </w:rPr>
              <w:t>序号</w:t>
            </w:r>
          </w:p>
        </w:tc>
        <w:tc>
          <w:tcPr>
            <w:tcW w:w="1682" w:type="dxa"/>
            <w:vAlign w:val="center"/>
          </w:tcPr>
          <w:p>
            <w:pPr>
              <w:tabs>
                <w:tab w:val="left" w:pos="1215"/>
              </w:tabs>
              <w:jc w:val="center"/>
              <w:rPr>
                <w:rFonts w:hint="eastAsia" w:ascii="黑体" w:hAnsi="黑体" w:eastAsia="黑体"/>
                <w:kern w:val="0"/>
                <w:sz w:val="28"/>
                <w:szCs w:val="28"/>
                <w:lang w:eastAsia="zh-CN"/>
              </w:rPr>
            </w:pPr>
            <w:r>
              <w:rPr>
                <w:rFonts w:hint="eastAsia" w:ascii="黑体" w:hAnsi="黑体" w:eastAsia="黑体"/>
                <w:kern w:val="0"/>
                <w:sz w:val="28"/>
                <w:szCs w:val="28"/>
              </w:rPr>
              <w:t>所属</w:t>
            </w:r>
            <w:r>
              <w:rPr>
                <w:rFonts w:hint="eastAsia" w:ascii="黑体" w:hAnsi="黑体" w:eastAsia="黑体"/>
                <w:kern w:val="0"/>
                <w:sz w:val="28"/>
                <w:szCs w:val="28"/>
                <w:lang w:eastAsia="zh-CN"/>
              </w:rPr>
              <w:t>街镇</w:t>
            </w:r>
          </w:p>
        </w:tc>
        <w:tc>
          <w:tcPr>
            <w:tcW w:w="4629" w:type="dxa"/>
            <w:vAlign w:val="center"/>
          </w:tcPr>
          <w:p>
            <w:pPr>
              <w:tabs>
                <w:tab w:val="left" w:pos="1215"/>
              </w:tabs>
              <w:jc w:val="center"/>
              <w:rPr>
                <w:rFonts w:ascii="黑体" w:hAnsi="黑体" w:eastAsia="黑体"/>
                <w:kern w:val="0"/>
                <w:sz w:val="28"/>
                <w:szCs w:val="28"/>
              </w:rPr>
            </w:pPr>
            <w:r>
              <w:rPr>
                <w:rFonts w:hint="eastAsia" w:ascii="黑体" w:hAnsi="黑体" w:eastAsia="黑体"/>
                <w:kern w:val="0"/>
                <w:sz w:val="28"/>
                <w:szCs w:val="28"/>
              </w:rPr>
              <w:t>企业</w:t>
            </w:r>
            <w:r>
              <w:rPr>
                <w:rFonts w:ascii="黑体" w:hAnsi="黑体" w:eastAsia="黑体"/>
                <w:kern w:val="0"/>
                <w:sz w:val="28"/>
                <w:szCs w:val="28"/>
              </w:rPr>
              <w:t>名称</w:t>
            </w:r>
          </w:p>
        </w:tc>
        <w:tc>
          <w:tcPr>
            <w:tcW w:w="2116" w:type="dxa"/>
          </w:tcPr>
          <w:p>
            <w:pPr>
              <w:tabs>
                <w:tab w:val="left" w:pos="1215"/>
              </w:tabs>
              <w:jc w:val="center"/>
              <w:rPr>
                <w:rFonts w:ascii="黑体" w:hAnsi="黑体" w:eastAsia="黑体"/>
                <w:kern w:val="0"/>
                <w:sz w:val="28"/>
                <w:szCs w:val="28"/>
              </w:rPr>
            </w:pPr>
            <w:r>
              <w:rPr>
                <w:rFonts w:hint="eastAsia" w:ascii="黑体" w:hAnsi="黑体" w:eastAsia="黑体"/>
                <w:kern w:val="0"/>
                <w:sz w:val="28"/>
                <w:szCs w:val="28"/>
              </w:rPr>
              <w:t>车牌号</w:t>
            </w:r>
          </w:p>
        </w:tc>
        <w:tc>
          <w:tcPr>
            <w:tcW w:w="2182" w:type="dxa"/>
            <w:vAlign w:val="center"/>
          </w:tcPr>
          <w:p>
            <w:pPr>
              <w:tabs>
                <w:tab w:val="left" w:pos="1215"/>
              </w:tabs>
              <w:jc w:val="center"/>
              <w:rPr>
                <w:rFonts w:ascii="黑体" w:hAnsi="黑体" w:eastAsia="黑体"/>
                <w:kern w:val="0"/>
                <w:sz w:val="28"/>
                <w:szCs w:val="28"/>
              </w:rPr>
            </w:pPr>
            <w:r>
              <w:rPr>
                <w:rFonts w:hint="eastAsia" w:ascii="黑体" w:hAnsi="黑体" w:eastAsia="黑体"/>
                <w:kern w:val="0"/>
                <w:sz w:val="28"/>
                <w:szCs w:val="28"/>
              </w:rPr>
              <w:t>车辆驾驶人</w:t>
            </w:r>
          </w:p>
        </w:tc>
        <w:tc>
          <w:tcPr>
            <w:tcW w:w="2378" w:type="dxa"/>
            <w:vAlign w:val="center"/>
          </w:tcPr>
          <w:p>
            <w:pPr>
              <w:tabs>
                <w:tab w:val="left" w:pos="1215"/>
              </w:tabs>
              <w:jc w:val="center"/>
              <w:rPr>
                <w:rFonts w:hint="eastAsia" w:ascii="黑体" w:hAnsi="黑体" w:eastAsia="黑体"/>
                <w:kern w:val="0"/>
                <w:sz w:val="28"/>
                <w:szCs w:val="28"/>
                <w:lang w:eastAsia="zh-CN"/>
              </w:rPr>
            </w:pPr>
            <w:r>
              <w:rPr>
                <w:rFonts w:hint="eastAsia" w:ascii="黑体" w:hAnsi="黑体" w:eastAsia="黑体"/>
                <w:kern w:val="0"/>
                <w:sz w:val="28"/>
                <w:szCs w:val="28"/>
              </w:rPr>
              <w:t>联系</w:t>
            </w:r>
            <w:r>
              <w:rPr>
                <w:rFonts w:ascii="黑体" w:hAnsi="黑体" w:eastAsia="黑体"/>
                <w:kern w:val="0"/>
                <w:sz w:val="28"/>
                <w:szCs w:val="2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Pr>
          <w:p>
            <w:pPr>
              <w:tabs>
                <w:tab w:val="left" w:pos="1215"/>
              </w:tabs>
              <w:rPr>
                <w:rFonts w:ascii="Times New Roman" w:hAnsi="Times New Roman" w:eastAsia="仿宋_GB2312"/>
                <w:kern w:val="0"/>
                <w:sz w:val="28"/>
                <w:szCs w:val="28"/>
              </w:rPr>
            </w:pPr>
          </w:p>
        </w:tc>
        <w:tc>
          <w:tcPr>
            <w:tcW w:w="1682" w:type="dxa"/>
          </w:tcPr>
          <w:p>
            <w:pPr>
              <w:tabs>
                <w:tab w:val="left" w:pos="1215"/>
              </w:tabs>
              <w:rPr>
                <w:rFonts w:ascii="Times New Roman" w:hAnsi="Times New Roman" w:eastAsia="仿宋_GB2312"/>
                <w:kern w:val="0"/>
                <w:sz w:val="28"/>
                <w:szCs w:val="28"/>
              </w:rPr>
            </w:pPr>
          </w:p>
        </w:tc>
        <w:tc>
          <w:tcPr>
            <w:tcW w:w="4629" w:type="dxa"/>
          </w:tcPr>
          <w:p>
            <w:pPr>
              <w:tabs>
                <w:tab w:val="left" w:pos="1215"/>
              </w:tabs>
              <w:rPr>
                <w:rFonts w:ascii="Times New Roman" w:hAnsi="Times New Roman" w:eastAsia="仿宋_GB2312"/>
                <w:kern w:val="0"/>
                <w:sz w:val="28"/>
                <w:szCs w:val="28"/>
              </w:rPr>
            </w:pPr>
          </w:p>
        </w:tc>
        <w:tc>
          <w:tcPr>
            <w:tcW w:w="2116" w:type="dxa"/>
          </w:tcPr>
          <w:p>
            <w:pPr>
              <w:tabs>
                <w:tab w:val="left" w:pos="1215"/>
              </w:tabs>
              <w:rPr>
                <w:rFonts w:ascii="Times New Roman" w:hAnsi="Times New Roman" w:eastAsia="仿宋_GB2312"/>
                <w:kern w:val="0"/>
                <w:sz w:val="28"/>
                <w:szCs w:val="28"/>
              </w:rPr>
            </w:pPr>
          </w:p>
        </w:tc>
        <w:tc>
          <w:tcPr>
            <w:tcW w:w="2182" w:type="dxa"/>
          </w:tcPr>
          <w:p>
            <w:pPr>
              <w:tabs>
                <w:tab w:val="left" w:pos="1215"/>
              </w:tabs>
              <w:rPr>
                <w:rFonts w:ascii="Times New Roman" w:hAnsi="Times New Roman" w:eastAsia="仿宋_GB2312"/>
                <w:kern w:val="0"/>
                <w:sz w:val="28"/>
                <w:szCs w:val="28"/>
              </w:rPr>
            </w:pPr>
          </w:p>
        </w:tc>
        <w:tc>
          <w:tcPr>
            <w:tcW w:w="2378" w:type="dxa"/>
          </w:tcPr>
          <w:p>
            <w:pPr>
              <w:tabs>
                <w:tab w:val="left" w:pos="1215"/>
              </w:tabs>
              <w:rPr>
                <w:rFonts w:ascii="Times New Roman" w:hAnsi="Times New Roman" w:eastAsia="仿宋_GB2312"/>
                <w:kern w:val="0"/>
                <w:sz w:val="28"/>
                <w:szCs w:val="28"/>
              </w:rPr>
            </w:pPr>
          </w:p>
        </w:tc>
      </w:tr>
    </w:tbl>
    <w:p>
      <w:pPr>
        <w:rPr>
          <w:rFonts w:ascii="黑体" w:hAnsi="黑体" w:eastAsia="黑体"/>
          <w:sz w:val="28"/>
          <w:szCs w:val="28"/>
        </w:rPr>
      </w:pPr>
    </w:p>
    <w:p>
      <w:pPr>
        <w:rPr>
          <w:rFonts w:ascii="黑体" w:hAnsi="黑体" w:eastAsia="黑体"/>
          <w:sz w:val="28"/>
          <w:szCs w:val="28"/>
        </w:rPr>
      </w:pPr>
    </w:p>
    <w:p>
      <w:pPr>
        <w:spacing w:line="520" w:lineRule="exact"/>
        <w:jc w:val="center"/>
        <w:rPr>
          <w:rFonts w:hint="eastAsia" w:ascii="宋体" w:hAnsi="宋体" w:eastAsia="方正小标宋简体" w:cs="方正小标宋简体"/>
          <w:sz w:val="44"/>
          <w:szCs w:val="44"/>
          <w:lang w:val="en-US" w:eastAsia="zh-CN"/>
        </w:rPr>
        <w:sectPr>
          <w:pgSz w:w="16838" w:h="11906" w:orient="landscape"/>
          <w:pgMar w:top="1800" w:right="1440" w:bottom="1560" w:left="1440" w:header="851" w:footer="992" w:gutter="0"/>
          <w:cols w:space="425" w:num="1"/>
          <w:docGrid w:type="lines" w:linePitch="312" w:charSpace="0"/>
        </w:sectPr>
      </w:pPr>
    </w:p>
    <w:p>
      <w:pPr>
        <w:spacing w:line="520" w:lineRule="exact"/>
        <w:jc w:val="center"/>
        <w:rPr>
          <w:rFonts w:hint="eastAsia" w:ascii="宋体" w:hAnsi="宋体" w:eastAsia="方正小标宋简体" w:cs="方正小标宋简体"/>
          <w:sz w:val="36"/>
          <w:szCs w:val="36"/>
          <w:lang w:val="en-US" w:eastAsia="zh-CN"/>
        </w:rPr>
      </w:pPr>
      <w:r>
        <w:rPr>
          <w:rFonts w:hint="eastAsia" w:ascii="宋体" w:hAnsi="宋体" w:eastAsia="方正小标宋简体" w:cs="方正小标宋简体"/>
          <w:sz w:val="36"/>
          <w:szCs w:val="36"/>
          <w:lang w:val="en-US" w:eastAsia="zh-CN"/>
        </w:rPr>
        <w:t>申领《进出天津疫情防控应急物资运输</w:t>
      </w:r>
    </w:p>
    <w:p>
      <w:pPr>
        <w:spacing w:line="520" w:lineRule="exact"/>
        <w:jc w:val="center"/>
        <w:rPr>
          <w:rFonts w:hint="default" w:ascii="宋体" w:hAnsi="宋体" w:eastAsia="方正小标宋简体" w:cs="方正小标宋简体"/>
          <w:sz w:val="36"/>
          <w:szCs w:val="36"/>
          <w:lang w:val="en-US" w:eastAsia="zh-CN"/>
        </w:rPr>
      </w:pPr>
      <w:r>
        <w:rPr>
          <w:rFonts w:hint="eastAsia" w:ascii="宋体" w:hAnsi="宋体" w:eastAsia="方正小标宋简体" w:cs="方正小标宋简体"/>
          <w:sz w:val="36"/>
          <w:szCs w:val="36"/>
          <w:lang w:val="en-US" w:eastAsia="zh-CN"/>
        </w:rPr>
        <w:t>车辆通行证》承诺书</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hint="eastAsia" w:ascii="宋体" w:hAnsi="宋体" w:eastAsia="方正仿宋简体" w:cs="方正仿宋简体"/>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lang w:val="en-US" w:eastAsia="zh-CN"/>
        </w:rPr>
        <w:t>我公司全称为</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lang w:val="en-US" w:eastAsia="zh-CN"/>
        </w:rPr>
        <w:t>因</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lang w:val="en-US" w:eastAsia="zh-CN"/>
        </w:rPr>
        <w:t>需要，需申领《进出天津疫情防控应急物资运输车辆通行证》，用于特殊时期车辆通行证明</w:t>
      </w:r>
      <w:r>
        <w:rPr>
          <w:rFonts w:hint="eastAsia" w:ascii="宋体" w:hAnsi="宋体" w:eastAsia="方正仿宋简体" w:cs="方正仿宋简体"/>
          <w:sz w:val="28"/>
          <w:szCs w:val="28"/>
        </w:rPr>
        <w:t>，</w:t>
      </w:r>
      <w:r>
        <w:rPr>
          <w:rFonts w:hint="eastAsia" w:ascii="宋体" w:hAnsi="宋体" w:eastAsia="方正仿宋简体" w:cs="方正仿宋简体"/>
          <w:sz w:val="28"/>
          <w:szCs w:val="28"/>
          <w:lang w:val="en-US" w:eastAsia="zh-CN"/>
        </w:rPr>
        <w:t>为规范通行证使用我公司做出如下承诺</w:t>
      </w:r>
      <w:r>
        <w:rPr>
          <w:rFonts w:hint="eastAsia" w:ascii="宋体" w:hAnsi="宋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方正仿宋简体" w:cs="方正仿宋简体"/>
          <w:color w:val="auto"/>
          <w:sz w:val="28"/>
          <w:szCs w:val="28"/>
          <w:lang w:val="en-US" w:eastAsia="zh-CN"/>
        </w:rPr>
      </w:pPr>
      <w:r>
        <w:rPr>
          <w:rFonts w:hint="eastAsia" w:ascii="宋体" w:hAnsi="宋体" w:eastAsia="方正仿宋简体" w:cs="方正仿宋简体"/>
          <w:color w:val="auto"/>
          <w:sz w:val="28"/>
          <w:szCs w:val="28"/>
        </w:rPr>
        <w:t>一、</w:t>
      </w:r>
      <w:r>
        <w:rPr>
          <w:rFonts w:hint="eastAsia" w:ascii="宋体" w:hAnsi="宋体" w:eastAsia="方正仿宋简体" w:cs="方正仿宋简体"/>
          <w:color w:val="auto"/>
          <w:sz w:val="28"/>
          <w:szCs w:val="28"/>
          <w:lang w:val="en-US" w:eastAsia="zh-CN"/>
        </w:rPr>
        <w:t>我公司</w:t>
      </w:r>
      <w:r>
        <w:rPr>
          <w:rFonts w:hint="eastAsia" w:ascii="宋体" w:hAnsi="宋体" w:eastAsia="方正仿宋简体" w:cs="方正仿宋简体"/>
          <w:color w:val="auto"/>
          <w:sz w:val="28"/>
          <w:szCs w:val="28"/>
        </w:rPr>
        <w:t>高度重视疫情防控</w:t>
      </w:r>
      <w:r>
        <w:rPr>
          <w:rFonts w:hint="eastAsia" w:ascii="宋体" w:hAnsi="宋体" w:eastAsia="方正仿宋简体" w:cs="方正仿宋简体"/>
          <w:color w:val="auto"/>
          <w:sz w:val="28"/>
          <w:szCs w:val="28"/>
          <w:lang w:val="en-US" w:eastAsia="zh-CN"/>
        </w:rPr>
        <w:t>工作</w:t>
      </w:r>
      <w:r>
        <w:rPr>
          <w:rFonts w:hint="eastAsia" w:ascii="宋体" w:hAnsi="宋体" w:eastAsia="方正仿宋简体" w:cs="方正仿宋简体"/>
          <w:color w:val="auto"/>
          <w:sz w:val="28"/>
          <w:szCs w:val="28"/>
        </w:rPr>
        <w:t>，认真学习疫情防控相关知识，自觉落实</w:t>
      </w:r>
      <w:r>
        <w:rPr>
          <w:rFonts w:hint="eastAsia" w:ascii="宋体" w:hAnsi="宋体" w:eastAsia="方正仿宋简体" w:cs="方正仿宋简体"/>
          <w:color w:val="auto"/>
          <w:sz w:val="28"/>
          <w:szCs w:val="28"/>
          <w:lang w:val="en-US" w:eastAsia="zh-CN"/>
        </w:rPr>
        <w:t>上级部门</w:t>
      </w:r>
      <w:r>
        <w:rPr>
          <w:rFonts w:hint="eastAsia" w:ascii="宋体" w:hAnsi="宋体" w:eastAsia="方正仿宋简体" w:cs="方正仿宋简体"/>
          <w:color w:val="auto"/>
          <w:sz w:val="28"/>
          <w:szCs w:val="28"/>
        </w:rPr>
        <w:t>规定的防控措施</w:t>
      </w:r>
      <w:r>
        <w:rPr>
          <w:rFonts w:hint="eastAsia" w:ascii="宋体" w:hAnsi="宋体" w:eastAsia="方正仿宋简体" w:cs="方正仿宋简体"/>
          <w:color w:val="auto"/>
          <w:sz w:val="28"/>
          <w:szCs w:val="28"/>
          <w:lang w:eastAsia="zh-CN"/>
        </w:rPr>
        <w:t>，</w:t>
      </w:r>
      <w:r>
        <w:rPr>
          <w:rFonts w:hint="eastAsia" w:ascii="宋体" w:hAnsi="宋体" w:eastAsia="方正仿宋简体" w:cs="方正仿宋简体"/>
          <w:color w:val="auto"/>
          <w:sz w:val="28"/>
          <w:szCs w:val="28"/>
          <w:lang w:val="en-US" w:eastAsia="zh-CN"/>
        </w:rPr>
        <w:t>全部员工均已按规定接种疫苗。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二、我公司所有员工均不属于隔离留观人员且身体健康，均未去过高风险地区，健康码、行程码为绿码。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三、我公司严格按照国家有关防疫规定管理，园区定期消毒，司乘人员在工作中与其他人员不聚集，不安排去园区以外从事其他工作以及其他不利于疫情防控的工作，</w:t>
      </w:r>
      <w:r>
        <w:rPr>
          <w:rFonts w:hint="eastAsia" w:ascii="方正仿宋简体" w:hAnsi="方正仿宋简体" w:eastAsia="方正仿宋简体" w:cs="方正仿宋简体"/>
          <w:b/>
          <w:bCs/>
          <w:color w:val="auto"/>
          <w:sz w:val="28"/>
          <w:szCs w:val="28"/>
          <w:lang w:val="en-US" w:eastAsia="zh-CN"/>
        </w:rPr>
        <w:t>运输货物做到一次一消杀，做好消杀记录，出场前张贴封条，并保留消杀及贴封条视频，</w:t>
      </w:r>
      <w:r>
        <w:rPr>
          <w:rFonts w:hint="eastAsia" w:ascii="方正仿宋简体" w:hAnsi="方正仿宋简体" w:eastAsia="方正仿宋简体" w:cs="方正仿宋简体"/>
          <w:color w:val="auto"/>
          <w:sz w:val="28"/>
          <w:szCs w:val="28"/>
          <w:lang w:val="en-US" w:eastAsia="zh-CN"/>
        </w:rPr>
        <w:t>司乘人员在出车前14天内不参加聚集性活动，出车前保证48小时内</w:t>
      </w:r>
      <w:bookmarkStart w:id="0" w:name="_GoBack"/>
      <w:bookmarkEnd w:id="0"/>
      <w:r>
        <w:rPr>
          <w:rFonts w:hint="eastAsia" w:ascii="方正仿宋简体" w:hAnsi="方正仿宋简体" w:eastAsia="方正仿宋简体" w:cs="方正仿宋简体"/>
          <w:color w:val="auto"/>
          <w:sz w:val="28"/>
          <w:szCs w:val="28"/>
          <w:lang w:val="en-US" w:eastAsia="zh-CN"/>
        </w:rPr>
        <w:t>核酸阴性，车辆不驶入封控区、管控区和防范区。</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    四、司乘人员装卸货物时做到无接触装卸、无现金结算、不与他人共同就餐，在企业（园区）内就餐时与其他员工不接触，做到错峰就餐或分厅就餐。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五、驾驶途中按照约定的路线行驶，</w:t>
      </w:r>
      <w:r>
        <w:rPr>
          <w:rFonts w:hint="eastAsia" w:ascii="方正仿宋简体" w:hAnsi="方正仿宋简体" w:cs="方正仿宋简体"/>
          <w:sz w:val="28"/>
          <w:szCs w:val="28"/>
          <w:lang w:val="en-US" w:eastAsia="zh-CN"/>
        </w:rPr>
        <w:t>保证不改变路线</w:t>
      </w:r>
      <w:r>
        <w:rPr>
          <w:rFonts w:hint="eastAsia" w:ascii="方正仿宋简体" w:hAnsi="方正仿宋简体" w:eastAsia="方正仿宋简体" w:cs="方正仿宋简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六、司机工作时间全程戴口罩，进出场时测量体温，下班前全身消毒，自觉接受卡口工作人员的检查。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七、我公司申领的通行证</w:t>
      </w:r>
      <w:r>
        <w:rPr>
          <w:rFonts w:hint="eastAsia" w:ascii="宋体" w:hAnsi="宋体" w:cs="方正仿宋简体"/>
          <w:sz w:val="28"/>
          <w:szCs w:val="28"/>
          <w:lang w:val="en-US" w:eastAsia="zh-CN"/>
        </w:rPr>
        <w:t>保证不</w:t>
      </w:r>
      <w:r>
        <w:rPr>
          <w:rFonts w:hint="eastAsia" w:ascii="宋体" w:hAnsi="宋体" w:eastAsia="方正仿宋简体" w:cs="方正仿宋简体"/>
          <w:sz w:val="28"/>
          <w:szCs w:val="28"/>
          <w:u w:val="none"/>
          <w:lang w:val="en-US" w:eastAsia="zh-CN"/>
        </w:rPr>
        <w:t>借给他人使用，不用于运输超范围物品，一车一证，严格做好通行证使用记录，</w:t>
      </w:r>
      <w:r>
        <w:rPr>
          <w:rFonts w:ascii="仿宋_GB2312" w:eastAsia="仿宋_GB2312"/>
          <w:b/>
          <w:bCs/>
          <w:sz w:val="28"/>
          <w:szCs w:val="28"/>
        </w:rPr>
        <w:t>通行</w:t>
      </w:r>
      <w:r>
        <w:rPr>
          <w:rFonts w:hint="eastAsia" w:ascii="仿宋_GB2312" w:eastAsia="仿宋_GB2312"/>
          <w:b/>
          <w:bCs/>
          <w:sz w:val="28"/>
          <w:szCs w:val="28"/>
        </w:rPr>
        <w:t>结束</w:t>
      </w:r>
      <w:r>
        <w:rPr>
          <w:rFonts w:hint="eastAsia" w:ascii="仿宋_GB2312" w:eastAsia="仿宋_GB2312"/>
          <w:b/>
          <w:bCs/>
          <w:sz w:val="28"/>
          <w:szCs w:val="28"/>
          <w:lang w:eastAsia="zh-CN"/>
        </w:rPr>
        <w:t>后及时</w:t>
      </w:r>
      <w:r>
        <w:rPr>
          <w:rFonts w:ascii="仿宋_GB2312" w:eastAsia="仿宋_GB2312"/>
          <w:b/>
          <w:bCs/>
          <w:sz w:val="28"/>
          <w:szCs w:val="28"/>
        </w:rPr>
        <w:t>收回证件</w:t>
      </w:r>
      <w:r>
        <w:rPr>
          <w:rFonts w:hint="eastAsia" w:ascii="宋体" w:hAnsi="宋体" w:eastAsia="方正仿宋简体" w:cs="方正仿宋简体"/>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lang w:val="en-US" w:eastAsia="zh-CN"/>
        </w:rPr>
        <w:t>我公司</w:t>
      </w:r>
      <w:r>
        <w:rPr>
          <w:rFonts w:hint="eastAsia" w:ascii="宋体" w:hAnsi="宋体" w:eastAsia="方正仿宋简体" w:cs="方正仿宋简体"/>
          <w:sz w:val="28"/>
          <w:szCs w:val="28"/>
        </w:rPr>
        <w:t>对上述承诺内容负责，并承担相应法律责任</w:t>
      </w:r>
      <w:r>
        <w:rPr>
          <w:rFonts w:hint="eastAsia" w:ascii="宋体" w:hAnsi="宋体" w:eastAsia="方正仿宋简体" w:cs="方正仿宋简体"/>
          <w:sz w:val="28"/>
          <w:szCs w:val="28"/>
          <w:lang w:eastAsia="zh-CN"/>
        </w:rPr>
        <w:t>，</w:t>
      </w:r>
      <w:r>
        <w:rPr>
          <w:rFonts w:hint="eastAsia" w:ascii="宋体" w:hAnsi="宋体" w:eastAsia="方正仿宋简体" w:cs="方正仿宋简体"/>
          <w:sz w:val="28"/>
          <w:szCs w:val="28"/>
          <w:lang w:val="en-US" w:eastAsia="zh-CN"/>
        </w:rPr>
        <w:t>自觉接受上级部门处罚</w:t>
      </w:r>
      <w:r>
        <w:rPr>
          <w:rFonts w:hint="eastAsia" w:ascii="宋体" w:hAnsi="宋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 xml:space="preserve">企业盖章：      </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rPr>
        <w:t xml:space="preserve">   </w:t>
      </w:r>
      <w:r>
        <w:rPr>
          <w:rFonts w:hint="eastAsia" w:ascii="宋体" w:hAnsi="宋体" w:eastAsia="方正仿宋简体" w:cs="方正仿宋简体"/>
          <w:sz w:val="28"/>
          <w:szCs w:val="28"/>
          <w:lang w:val="en-US" w:eastAsia="zh-CN"/>
        </w:rPr>
        <w:t>法人代表</w:t>
      </w:r>
      <w:r>
        <w:rPr>
          <w:rFonts w:hint="eastAsia" w:ascii="宋体" w:hAnsi="宋体" w:eastAsia="方正仿宋简体" w:cs="方正仿宋简体"/>
          <w:sz w:val="28"/>
          <w:szCs w:val="28"/>
        </w:rPr>
        <w:t>（签字）：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2022年  月  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sz w:val="28"/>
          <w:szCs w:val="28"/>
        </w:rPr>
        <w:sectPr>
          <w:pgSz w:w="11906" w:h="16838"/>
          <w:pgMar w:top="1440" w:right="1560" w:bottom="1440" w:left="1800" w:header="851" w:footer="992" w:gutter="0"/>
          <w:cols w:space="0" w:num="1"/>
          <w:rtlGutter w:val="0"/>
          <w:docGrid w:type="lines" w:linePitch="312" w:charSpace="0"/>
        </w:sect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道路货运车辆、从业人员及场站分区管控要求</w:t>
      </w:r>
    </w:p>
    <w:p>
      <w:pPr>
        <w:snapToGrid w:val="0"/>
        <w:jc w:val="center"/>
        <w:rPr>
          <w:rFonts w:ascii="Times New Roman" w:hAnsi="Times New Roman" w:eastAsia="仿宋_GB2312"/>
          <w:szCs w:val="28"/>
        </w:rPr>
      </w:pPr>
      <w:r>
        <w:rPr>
          <w:rFonts w:hint="eastAsia" w:ascii="Times New Roman" w:hAnsi="Times New Roman" w:eastAsia="仿宋_GB2312"/>
          <w:szCs w:val="28"/>
        </w:rPr>
        <w:t>2021年11月26日，</w:t>
      </w:r>
      <w:r>
        <w:rPr>
          <w:rFonts w:ascii="Times New Roman" w:hAnsi="Times New Roman" w:eastAsia="仿宋_GB2312"/>
          <w:szCs w:val="28"/>
        </w:rPr>
        <w:t>交通运输部《道路货运车辆、从业人员及场站新冠肺炎疫情防控工作指南（第三版）》</w:t>
      </w:r>
      <w:r>
        <w:rPr>
          <w:rFonts w:hint="eastAsia" w:ascii="Times New Roman" w:hAnsi="Times New Roman" w:eastAsia="仿宋_GB2312"/>
          <w:szCs w:val="28"/>
        </w:rPr>
        <w:t>（</w:t>
      </w:r>
      <w:r>
        <w:rPr>
          <w:rFonts w:ascii="Times New Roman" w:hAnsi="Times New Roman" w:eastAsia="仿宋_GB2312"/>
          <w:szCs w:val="28"/>
        </w:rPr>
        <w:t>交运明电〔2021〕306号</w:t>
      </w:r>
      <w:r>
        <w:rPr>
          <w:rFonts w:hint="eastAsia" w:ascii="Times New Roman" w:hAnsi="Times New Roman" w:eastAsia="仿宋_GB2312"/>
          <w:szCs w:val="28"/>
        </w:rPr>
        <w:t>）</w:t>
      </w:r>
    </w:p>
    <w:p>
      <w:pPr>
        <w:snapToGrid w:val="0"/>
        <w:jc w:val="center"/>
        <w:rPr>
          <w:rFonts w:ascii="Times New Roman" w:hAnsi="Times New Roman" w:eastAsia="仿宋_GB2312"/>
          <w:szCs w:val="28"/>
        </w:rPr>
      </w:pPr>
    </w:p>
    <w:tbl>
      <w:tblPr>
        <w:tblStyle w:val="6"/>
        <w:tblW w:w="14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90"/>
        <w:gridCol w:w="2295"/>
        <w:gridCol w:w="2685"/>
        <w:gridCol w:w="2223"/>
        <w:gridCol w:w="1804"/>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blHeader/>
          <w:jc w:val="center"/>
        </w:trPr>
        <w:tc>
          <w:tcPr>
            <w:tcW w:w="5070" w:type="dxa"/>
            <w:gridSpan w:val="3"/>
            <w:vAlign w:val="center"/>
          </w:tcPr>
          <w:p>
            <w:pPr>
              <w:snapToGrid w:val="0"/>
              <w:jc w:val="center"/>
              <w:rPr>
                <w:rFonts w:ascii="Times New Roman" w:hAnsi="Times New Roman" w:eastAsia="仿宋_GB2312"/>
                <w:szCs w:val="28"/>
              </w:rPr>
            </w:pPr>
            <w:r>
              <w:rPr>
                <w:rFonts w:ascii="Times New Roman" w:hAnsi="Times New Roman" w:eastAsia="黑体"/>
                <w:szCs w:val="28"/>
              </w:rPr>
              <w:t>项  目</w:t>
            </w:r>
          </w:p>
        </w:tc>
        <w:tc>
          <w:tcPr>
            <w:tcW w:w="2685" w:type="dxa"/>
            <w:vAlign w:val="center"/>
          </w:tcPr>
          <w:p>
            <w:pPr>
              <w:snapToGrid w:val="0"/>
              <w:jc w:val="center"/>
              <w:rPr>
                <w:rFonts w:ascii="Times New Roman" w:hAnsi="Times New Roman" w:eastAsia="黑体"/>
                <w:szCs w:val="28"/>
              </w:rPr>
            </w:pPr>
            <w:r>
              <w:rPr>
                <w:rFonts w:ascii="Times New Roman" w:hAnsi="Times New Roman" w:eastAsia="黑体"/>
                <w:szCs w:val="28"/>
              </w:rPr>
              <w:t>高风险地区</w:t>
            </w:r>
          </w:p>
          <w:p>
            <w:pPr>
              <w:snapToGrid w:val="0"/>
              <w:jc w:val="center"/>
              <w:rPr>
                <w:rFonts w:ascii="Times New Roman" w:hAnsi="Times New Roman" w:eastAsia="黑体"/>
                <w:szCs w:val="28"/>
              </w:rPr>
            </w:pPr>
            <w:r>
              <w:rPr>
                <w:rFonts w:ascii="Times New Roman" w:hAnsi="Times New Roman" w:eastAsia="黑体"/>
                <w:szCs w:val="28"/>
              </w:rPr>
              <w:t>所在区县</w:t>
            </w:r>
          </w:p>
        </w:tc>
        <w:tc>
          <w:tcPr>
            <w:tcW w:w="2223" w:type="dxa"/>
            <w:vAlign w:val="center"/>
          </w:tcPr>
          <w:p>
            <w:pPr>
              <w:snapToGrid w:val="0"/>
              <w:jc w:val="center"/>
              <w:rPr>
                <w:rFonts w:ascii="Times New Roman" w:hAnsi="Times New Roman" w:eastAsia="黑体"/>
                <w:szCs w:val="28"/>
              </w:rPr>
            </w:pPr>
            <w:r>
              <w:rPr>
                <w:rFonts w:ascii="Times New Roman" w:hAnsi="Times New Roman" w:eastAsia="黑体"/>
                <w:szCs w:val="28"/>
              </w:rPr>
              <w:t>中风险地区</w:t>
            </w:r>
          </w:p>
          <w:p>
            <w:pPr>
              <w:snapToGrid w:val="0"/>
              <w:jc w:val="center"/>
              <w:rPr>
                <w:rFonts w:ascii="Times New Roman" w:hAnsi="Times New Roman" w:eastAsia="黑体"/>
                <w:szCs w:val="28"/>
              </w:rPr>
            </w:pPr>
            <w:r>
              <w:rPr>
                <w:rFonts w:ascii="Times New Roman" w:hAnsi="Times New Roman" w:eastAsia="黑体"/>
                <w:szCs w:val="28"/>
              </w:rPr>
              <w:t>所在区县</w:t>
            </w:r>
          </w:p>
        </w:tc>
        <w:tc>
          <w:tcPr>
            <w:tcW w:w="1804" w:type="dxa"/>
            <w:vAlign w:val="center"/>
          </w:tcPr>
          <w:p>
            <w:pPr>
              <w:snapToGrid w:val="0"/>
              <w:jc w:val="center"/>
              <w:rPr>
                <w:rFonts w:ascii="Times New Roman" w:hAnsi="Times New Roman" w:eastAsia="黑体"/>
                <w:szCs w:val="28"/>
              </w:rPr>
            </w:pPr>
            <w:r>
              <w:rPr>
                <w:rFonts w:ascii="Times New Roman" w:hAnsi="Times New Roman" w:eastAsia="黑体"/>
                <w:szCs w:val="28"/>
              </w:rPr>
              <w:t>低风险地区</w:t>
            </w:r>
          </w:p>
          <w:p>
            <w:pPr>
              <w:snapToGrid w:val="0"/>
              <w:jc w:val="center"/>
              <w:rPr>
                <w:rFonts w:ascii="Times New Roman" w:hAnsi="Times New Roman" w:eastAsia="黑体"/>
                <w:szCs w:val="28"/>
              </w:rPr>
            </w:pPr>
            <w:r>
              <w:rPr>
                <w:rFonts w:ascii="Times New Roman" w:hAnsi="Times New Roman" w:eastAsia="黑体"/>
                <w:szCs w:val="28"/>
              </w:rPr>
              <w:t>所在区县</w:t>
            </w:r>
          </w:p>
        </w:tc>
        <w:tc>
          <w:tcPr>
            <w:tcW w:w="2446" w:type="dxa"/>
            <w:vAlign w:val="center"/>
          </w:tcPr>
          <w:p>
            <w:pPr>
              <w:snapToGrid w:val="0"/>
              <w:jc w:val="center"/>
              <w:rPr>
                <w:rFonts w:ascii="Times New Roman" w:hAnsi="Times New Roman" w:eastAsia="黑体"/>
                <w:szCs w:val="28"/>
              </w:rPr>
            </w:pPr>
            <w:r>
              <w:rPr>
                <w:rFonts w:ascii="Times New Roman" w:hAnsi="Times New Roman" w:eastAsia="黑体"/>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85" w:type="dxa"/>
            <w:vMerge w:val="restart"/>
            <w:vAlign w:val="center"/>
          </w:tcPr>
          <w:p>
            <w:pPr>
              <w:snapToGrid w:val="0"/>
              <w:jc w:val="center"/>
              <w:rPr>
                <w:rFonts w:ascii="Times New Roman" w:hAnsi="Times New Roman" w:eastAsia="仿宋_GB2312"/>
                <w:szCs w:val="28"/>
              </w:rPr>
            </w:pPr>
            <w:r>
              <w:rPr>
                <w:rFonts w:ascii="Times New Roman" w:hAnsi="Times New Roman" w:eastAsia="仿宋_GB2312"/>
                <w:szCs w:val="28"/>
              </w:rPr>
              <w:t>道路货运车辆</w:t>
            </w:r>
          </w:p>
        </w:tc>
        <w:tc>
          <w:tcPr>
            <w:tcW w:w="1890" w:type="dxa"/>
            <w:vMerge w:val="restart"/>
            <w:vAlign w:val="center"/>
          </w:tcPr>
          <w:p>
            <w:pPr>
              <w:snapToGrid w:val="0"/>
              <w:jc w:val="center"/>
              <w:rPr>
                <w:rFonts w:ascii="Times New Roman" w:hAnsi="Times New Roman" w:eastAsia="仿宋_GB2312"/>
                <w:bCs/>
                <w:szCs w:val="28"/>
              </w:rPr>
            </w:pPr>
            <w:r>
              <w:rPr>
                <w:rFonts w:ascii="Times New Roman" w:hAnsi="Times New Roman" w:eastAsia="仿宋_GB2312"/>
                <w:bCs/>
                <w:szCs w:val="28"/>
              </w:rPr>
              <w:t>冷藏保鲜货物</w:t>
            </w:r>
          </w:p>
          <w:p>
            <w:pPr>
              <w:snapToGrid w:val="0"/>
              <w:jc w:val="center"/>
              <w:rPr>
                <w:rFonts w:ascii="Times New Roman" w:hAnsi="Times New Roman" w:eastAsia="仿宋_GB2312"/>
                <w:bCs/>
                <w:szCs w:val="28"/>
              </w:rPr>
            </w:pPr>
            <w:r>
              <w:rPr>
                <w:rFonts w:ascii="Times New Roman" w:hAnsi="Times New Roman" w:eastAsia="仿宋_GB2312"/>
                <w:bCs/>
                <w:szCs w:val="28"/>
              </w:rPr>
              <w:t>运输车辆</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驾驶室消毒频次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司乘人员每次出入驾驶室均需重新消毒</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restart"/>
            <w:vAlign w:val="center"/>
          </w:tcPr>
          <w:p>
            <w:pPr>
              <w:snapToGrid w:val="0"/>
              <w:jc w:val="left"/>
              <w:rPr>
                <w:rFonts w:ascii="Times New Roman" w:hAnsi="Times New Roman" w:eastAsia="仿宋_GB2312"/>
                <w:szCs w:val="28"/>
              </w:rPr>
            </w:pPr>
            <w:r>
              <w:rPr>
                <w:rFonts w:ascii="Times New Roman" w:hAnsi="Times New Roman" w:eastAsia="仿宋_GB2312"/>
                <w:szCs w:val="28"/>
              </w:rPr>
              <w:t>1.随车配备消毒湿巾、手消毒剂等防护用品。</w:t>
            </w:r>
          </w:p>
          <w:p>
            <w:pPr>
              <w:rPr>
                <w:rFonts w:ascii="Times New Roman" w:hAnsi="Times New Roman"/>
              </w:rPr>
            </w:pPr>
            <w:r>
              <w:rPr>
                <w:rFonts w:ascii="Times New Roman" w:hAnsi="Times New Roman" w:eastAsia="仿宋_GB2312"/>
                <w:szCs w:val="28"/>
              </w:rPr>
              <w:t>2.车厢内部消毒工作须在货物装载前进行。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车厢内部消毒频次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每趟次2次（进出各1次）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车厢外部消毒频次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每趟次2次（进出各1次）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每2趟次1次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车厢外部重点接触部位消毒频次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每次接触前均需消毒1次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运输信息登记（表2）</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每次进出</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每次进出</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restart"/>
            <w:vAlign w:val="center"/>
          </w:tcPr>
          <w:p>
            <w:pPr>
              <w:snapToGrid w:val="0"/>
              <w:jc w:val="center"/>
              <w:rPr>
                <w:rFonts w:ascii="Times New Roman" w:hAnsi="Times New Roman" w:eastAsia="仿宋_GB2312"/>
                <w:bCs/>
                <w:szCs w:val="28"/>
              </w:rPr>
            </w:pPr>
            <w:r>
              <w:rPr>
                <w:rFonts w:ascii="Times New Roman" w:hAnsi="Times New Roman" w:eastAsia="仿宋_GB2312"/>
                <w:bCs/>
                <w:szCs w:val="28"/>
              </w:rPr>
              <w:t>零担货物</w:t>
            </w:r>
          </w:p>
          <w:p>
            <w:pPr>
              <w:snapToGrid w:val="0"/>
              <w:jc w:val="center"/>
              <w:rPr>
                <w:rFonts w:ascii="Times New Roman" w:hAnsi="Times New Roman" w:eastAsia="仿宋_GB2312"/>
                <w:bCs/>
                <w:szCs w:val="28"/>
              </w:rPr>
            </w:pPr>
            <w:r>
              <w:rPr>
                <w:rFonts w:ascii="Times New Roman" w:hAnsi="Times New Roman" w:eastAsia="仿宋_GB2312"/>
                <w:bCs/>
                <w:szCs w:val="28"/>
              </w:rPr>
              <w:t>运输车辆</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驾驶室消毒频次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司乘人员每次出入驾驶室均需重新消毒</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车厢内部消毒频次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每趟次2次（进出各1次）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车厢外部消毒频次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每趟次2次（进出各1次）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每2趟次1次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车厢外部重点接触部位消毒频次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每次接触前均需消毒1次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restart"/>
            <w:vAlign w:val="center"/>
          </w:tcPr>
          <w:p>
            <w:pPr>
              <w:snapToGrid w:val="0"/>
              <w:jc w:val="center"/>
              <w:rPr>
                <w:rFonts w:ascii="Times New Roman" w:hAnsi="Times New Roman" w:eastAsia="仿宋_GB2312"/>
                <w:bCs/>
                <w:szCs w:val="28"/>
              </w:rPr>
            </w:pPr>
            <w:r>
              <w:rPr>
                <w:rFonts w:ascii="Times New Roman" w:hAnsi="Times New Roman" w:eastAsia="仿宋_GB2312"/>
                <w:bCs/>
                <w:szCs w:val="28"/>
              </w:rPr>
              <w:t>其他普通货物运输车辆（散装货物、大件货物、</w:t>
            </w:r>
          </w:p>
          <w:p>
            <w:pPr>
              <w:snapToGrid w:val="0"/>
              <w:jc w:val="center"/>
              <w:rPr>
                <w:rFonts w:ascii="Times New Roman" w:hAnsi="Times New Roman" w:eastAsia="仿宋_GB2312"/>
                <w:bCs/>
                <w:szCs w:val="28"/>
              </w:rPr>
            </w:pPr>
            <w:r>
              <w:rPr>
                <w:rFonts w:ascii="Times New Roman" w:hAnsi="Times New Roman" w:eastAsia="仿宋_GB2312"/>
                <w:bCs/>
                <w:szCs w:val="28"/>
              </w:rPr>
              <w:t>集装箱等）</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驾驶室消毒频次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restart"/>
            <w:vAlign w:val="center"/>
          </w:tcPr>
          <w:p>
            <w:pPr>
              <w:snapToGrid w:val="0"/>
              <w:jc w:val="left"/>
              <w:rPr>
                <w:rFonts w:ascii="Times New Roman" w:hAnsi="Times New Roman" w:eastAsia="仿宋_GB2312"/>
                <w:szCs w:val="28"/>
              </w:rPr>
            </w:pPr>
            <w:r>
              <w:rPr>
                <w:rFonts w:ascii="Times New Roman" w:hAnsi="Times New Roman" w:eastAsia="仿宋_GB2312"/>
                <w:szCs w:val="28"/>
              </w:rPr>
              <w:t>随车配备消毒湿巾、手消毒剂等防护用品。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车厢外部消毒频次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每2趟次1次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Align w:val="center"/>
          </w:tcPr>
          <w:p>
            <w:pPr>
              <w:snapToGrid w:val="0"/>
              <w:jc w:val="center"/>
              <w:rPr>
                <w:rFonts w:ascii="Times New Roman" w:hAnsi="Times New Roman" w:eastAsia="仿宋_GB2312"/>
                <w:bCs/>
                <w:szCs w:val="28"/>
              </w:rPr>
            </w:pPr>
            <w:r>
              <w:rPr>
                <w:rFonts w:ascii="Times New Roman" w:hAnsi="Times New Roman" w:eastAsia="仿宋_GB2312"/>
                <w:bCs/>
                <w:szCs w:val="28"/>
              </w:rPr>
              <w:t>危险货物</w:t>
            </w:r>
          </w:p>
          <w:p>
            <w:pPr>
              <w:snapToGrid w:val="0"/>
              <w:jc w:val="center"/>
              <w:rPr>
                <w:rFonts w:ascii="Times New Roman" w:hAnsi="Times New Roman" w:eastAsia="仿宋_GB2312"/>
                <w:bCs/>
                <w:szCs w:val="28"/>
              </w:rPr>
            </w:pPr>
            <w:r>
              <w:rPr>
                <w:rFonts w:ascii="Times New Roman" w:hAnsi="Times New Roman" w:eastAsia="仿宋_GB2312"/>
                <w:bCs/>
                <w:szCs w:val="28"/>
              </w:rPr>
              <w:t>运输车辆</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驾驶室消毒频次</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85" w:type="dxa"/>
            <w:vMerge w:val="restart"/>
            <w:vAlign w:val="center"/>
          </w:tcPr>
          <w:p>
            <w:pPr>
              <w:snapToGrid w:val="0"/>
              <w:jc w:val="center"/>
              <w:rPr>
                <w:rFonts w:ascii="Times New Roman" w:hAnsi="Times New Roman" w:eastAsia="仿宋_GB2312"/>
                <w:szCs w:val="28"/>
              </w:rPr>
            </w:pPr>
            <w:r>
              <w:rPr>
                <w:rFonts w:ascii="Times New Roman" w:hAnsi="Times New Roman" w:eastAsia="仿宋_GB2312"/>
                <w:szCs w:val="28"/>
              </w:rPr>
              <w:t>从业</w:t>
            </w:r>
          </w:p>
          <w:p>
            <w:pPr>
              <w:snapToGrid w:val="0"/>
              <w:jc w:val="center"/>
              <w:rPr>
                <w:rFonts w:ascii="Times New Roman" w:hAnsi="Times New Roman" w:eastAsia="仿宋_GB2312"/>
                <w:szCs w:val="28"/>
              </w:rPr>
            </w:pPr>
            <w:r>
              <w:rPr>
                <w:rFonts w:ascii="Times New Roman" w:hAnsi="Times New Roman" w:eastAsia="仿宋_GB2312"/>
                <w:szCs w:val="28"/>
              </w:rPr>
              <w:t>人员</w:t>
            </w:r>
          </w:p>
        </w:tc>
        <w:tc>
          <w:tcPr>
            <w:tcW w:w="1890" w:type="dxa"/>
            <w:vMerge w:val="restart"/>
            <w:vAlign w:val="center"/>
          </w:tcPr>
          <w:p>
            <w:pPr>
              <w:snapToGrid w:val="0"/>
              <w:jc w:val="center"/>
              <w:rPr>
                <w:rFonts w:ascii="Times New Roman" w:hAnsi="Times New Roman" w:eastAsia="仿宋_GB2312"/>
                <w:bCs/>
                <w:szCs w:val="28"/>
              </w:rPr>
            </w:pPr>
            <w:r>
              <w:rPr>
                <w:rFonts w:ascii="Times New Roman" w:hAnsi="Times New Roman" w:eastAsia="仿宋_GB2312"/>
                <w:bCs/>
                <w:szCs w:val="28"/>
              </w:rPr>
              <w:t>司乘人员（包括驾驶员及押运员等随车人员）</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佩戴口罩</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100%</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100%</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离开驾驶室后100%</w:t>
            </w:r>
          </w:p>
        </w:tc>
        <w:tc>
          <w:tcPr>
            <w:tcW w:w="2446" w:type="dxa"/>
            <w:vMerge w:val="restart"/>
            <w:vAlign w:val="center"/>
          </w:tcPr>
          <w:p>
            <w:pPr>
              <w:snapToGrid w:val="0"/>
              <w:jc w:val="left"/>
              <w:rPr>
                <w:rFonts w:ascii="Times New Roman" w:hAnsi="Times New Roman" w:eastAsia="仿宋_GB2312"/>
                <w:szCs w:val="28"/>
              </w:rPr>
            </w:pPr>
            <w:r>
              <w:rPr>
                <w:rFonts w:ascii="Times New Roman" w:hAnsi="Times New Roman" w:eastAsia="仿宋_GB2312"/>
                <w:szCs w:val="28"/>
              </w:rPr>
              <w:t>1.参照《公众科学戴口罩指引》和《公众科学戴口罩指引（修订版）》相关要求执行。</w:t>
            </w:r>
          </w:p>
          <w:p>
            <w:pPr>
              <w:snapToGrid w:val="0"/>
              <w:jc w:val="left"/>
              <w:rPr>
                <w:rFonts w:ascii="Times New Roman" w:hAnsi="Times New Roman" w:eastAsia="仿宋_GB2312"/>
                <w:szCs w:val="28"/>
              </w:rPr>
            </w:pPr>
            <w:r>
              <w:rPr>
                <w:rFonts w:ascii="Times New Roman" w:hAnsi="Times New Roman" w:eastAsia="仿宋_GB2312"/>
                <w:szCs w:val="28"/>
              </w:rPr>
              <w:t>2.随车携带使用消毒湿巾、手消毒剂等防护用品。</w:t>
            </w:r>
          </w:p>
          <w:p>
            <w:pPr>
              <w:snapToGrid w:val="0"/>
              <w:jc w:val="left"/>
              <w:rPr>
                <w:rFonts w:ascii="Times New Roman" w:hAnsi="Times New Roman" w:eastAsia="仿宋_GB2312"/>
                <w:szCs w:val="28"/>
              </w:rPr>
            </w:pPr>
            <w:r>
              <w:rPr>
                <w:rFonts w:ascii="Times New Roman" w:hAnsi="Times New Roman" w:eastAsia="仿宋_GB2312"/>
                <w:szCs w:val="28"/>
              </w:rPr>
              <w:t>3.地方疫情防控领导机构对司乘人员核酸检测频次及离开高风险地区人员持核酸检测证明的时限有明确规定的，从其规定。</w:t>
            </w:r>
          </w:p>
          <w:p>
            <w:pPr>
              <w:snapToGrid w:val="0"/>
              <w:jc w:val="left"/>
              <w:rPr>
                <w:rFonts w:ascii="Times New Roman" w:hAnsi="Times New Roman" w:eastAsia="仿宋_GB2312"/>
                <w:szCs w:val="28"/>
              </w:rPr>
            </w:pPr>
            <w:r>
              <w:rPr>
                <w:rFonts w:ascii="Times New Roman" w:hAnsi="Times New Roman" w:eastAsia="仿宋_GB2312"/>
                <w:szCs w:val="28"/>
              </w:rPr>
              <w:t>4.司乘人员应按规定接种新冠病毒疫苗，符合加强接种条件的需完成加强针接种。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消毒或洗手</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作业前和作业后</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作业前和作业后</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作业前和作业后</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体温测量</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每趟次2次（进出各1次）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每趟次2次（进出各1次）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每日1次</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核酸检测</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离开高风险地区需持48小时内核酸检测阴性证明</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离开中风险地区建议持48小时内核酸检测阴性证明</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numPr>
                <w:ilvl w:val="0"/>
                <w:numId w:val="2"/>
              </w:num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bCs/>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个人信息登记（表3）</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每次进出</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每次进出</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restart"/>
            <w:vAlign w:val="center"/>
          </w:tcPr>
          <w:p>
            <w:pPr>
              <w:snapToGrid w:val="0"/>
              <w:jc w:val="center"/>
              <w:rPr>
                <w:rFonts w:ascii="Times New Roman" w:hAnsi="Times New Roman" w:eastAsia="仿宋_GB2312"/>
                <w:bCs/>
                <w:szCs w:val="28"/>
              </w:rPr>
            </w:pPr>
            <w:r>
              <w:rPr>
                <w:rFonts w:ascii="Times New Roman" w:hAnsi="Times New Roman" w:eastAsia="仿宋_GB2312"/>
                <w:bCs/>
                <w:szCs w:val="28"/>
              </w:rPr>
              <w:t>其他工作人员（包括货运场站管理人员、装卸人员、保洁员等后勤服务人员）</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佩戴口罩</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100%</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100%</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室内作业100%</w:t>
            </w:r>
          </w:p>
        </w:tc>
        <w:tc>
          <w:tcPr>
            <w:tcW w:w="2446" w:type="dxa"/>
            <w:vMerge w:val="restart"/>
            <w:vAlign w:val="center"/>
          </w:tcPr>
          <w:p>
            <w:pPr>
              <w:rPr>
                <w:rFonts w:ascii="Times New Roman" w:hAnsi="Times New Roman" w:eastAsia="仿宋_GB2312"/>
                <w:szCs w:val="28"/>
              </w:rPr>
            </w:pPr>
            <w:r>
              <w:rPr>
                <w:rFonts w:ascii="Times New Roman" w:hAnsi="Times New Roman" w:eastAsia="仿宋_GB2312"/>
                <w:szCs w:val="28"/>
              </w:rPr>
              <w:t>1.参照《公众科学戴口罩指引》和《公众科学戴口罩指引（修订版）》相关要求执行。</w:t>
            </w:r>
          </w:p>
          <w:p>
            <w:pPr>
              <w:rPr>
                <w:rFonts w:ascii="Times New Roman" w:hAnsi="Times New Roman" w:eastAsia="仿宋_GB2312"/>
                <w:szCs w:val="28"/>
              </w:rPr>
            </w:pPr>
            <w:r>
              <w:rPr>
                <w:rFonts w:ascii="Times New Roman" w:hAnsi="Times New Roman" w:eastAsia="仿宋_GB2312"/>
                <w:szCs w:val="28"/>
              </w:rPr>
              <w:t>2.地方疫情防控领导机构对前述工作人员核酸检测频次有明确规定的，从其规定。</w:t>
            </w:r>
          </w:p>
          <w:p>
            <w:pPr>
              <w:rPr>
                <w:rFonts w:ascii="Times New Roman" w:hAnsi="Times New Roman" w:eastAsia="仿宋_GB2312"/>
                <w:szCs w:val="28"/>
              </w:rPr>
            </w:pPr>
            <w:r>
              <w:rPr>
                <w:rFonts w:ascii="Times New Roman" w:hAnsi="Times New Roman" w:eastAsia="仿宋_GB2312"/>
                <w:szCs w:val="28"/>
              </w:rPr>
              <w:t>3.工作人员应按规定接种新冠病毒疫苗，符合加强接种条件的需完成加强针接种。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佩戴防护手套</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装卸人员100%</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装卸人员100%</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消毒或洗手</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作业前和作业后</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作业前和作业后</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作业前和作业后</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体温测量</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每4小时1次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每日上岗前下班后各1次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每日上岗前1次</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核酸检测</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每7日核酸检测至少1次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85" w:type="dxa"/>
            <w:vMerge w:val="continue"/>
            <w:vAlign w:val="center"/>
          </w:tcPr>
          <w:p>
            <w:pPr>
              <w:snapToGrid w:val="0"/>
              <w:jc w:val="center"/>
              <w:rPr>
                <w:rFonts w:ascii="Times New Roman" w:hAnsi="Times New Roman" w:eastAsia="仿宋_GB2312"/>
                <w:szCs w:val="28"/>
              </w:rPr>
            </w:pPr>
          </w:p>
        </w:tc>
        <w:tc>
          <w:tcPr>
            <w:tcW w:w="1890" w:type="dxa"/>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岗位要求</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固定工作岗位、禁止交叉作业</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固定工作岗位、禁止交叉作业</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固定工作岗位、禁止交叉作业</w:t>
            </w:r>
          </w:p>
        </w:tc>
        <w:tc>
          <w:tcPr>
            <w:tcW w:w="2446" w:type="dxa"/>
            <w:vMerge w:val="continue"/>
            <w:vAlign w:val="center"/>
          </w:tcPr>
          <w:p>
            <w:pPr>
              <w:snapToGrid w:val="0"/>
              <w:jc w:val="center"/>
              <w:rPr>
                <w:rFonts w:ascii="Times New Roman" w:hAnsi="Times New Roman"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775" w:type="dxa"/>
            <w:gridSpan w:val="2"/>
            <w:vMerge w:val="restart"/>
            <w:vAlign w:val="center"/>
          </w:tcPr>
          <w:p>
            <w:pPr>
              <w:snapToGrid w:val="0"/>
              <w:jc w:val="center"/>
              <w:rPr>
                <w:rFonts w:ascii="Times New Roman" w:hAnsi="Times New Roman" w:eastAsia="仿宋_GB2312"/>
                <w:szCs w:val="28"/>
              </w:rPr>
            </w:pPr>
            <w:r>
              <w:rPr>
                <w:rFonts w:ascii="Times New Roman" w:hAnsi="Times New Roman" w:eastAsia="仿宋_GB2312"/>
                <w:szCs w:val="28"/>
              </w:rPr>
              <w:t>货运场站</w:t>
            </w: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进出场站车辆消毒</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进、出各1次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进入场站前消毒</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场地及装卸机械消毒</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每8小时1次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每12小时1次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每日1次</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餐饮区域消毒</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每4小时1次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每8小时1次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每日1次</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具备条件的，可配备速干手消毒剂。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卫生间消毒</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每4小时1次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每8小时1次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每日1次</w:t>
            </w:r>
          </w:p>
        </w:tc>
        <w:tc>
          <w:tcPr>
            <w:tcW w:w="2446" w:type="dxa"/>
            <w:vAlign w:val="center"/>
          </w:tcPr>
          <w:p>
            <w:pPr>
              <w:snapToGrid w:val="0"/>
              <w:rPr>
                <w:rFonts w:ascii="Times New Roman" w:hAnsi="Times New Roman" w:eastAsia="仿宋_GB2312"/>
                <w:szCs w:val="28"/>
              </w:rPr>
            </w:pPr>
            <w:r>
              <w:rPr>
                <w:rFonts w:ascii="Times New Roman" w:hAnsi="Times New Roman" w:eastAsia="仿宋_GB2312"/>
                <w:szCs w:val="28"/>
              </w:rPr>
              <w:t>配备84消毒液、洗手液。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办公区、餐饮区、卫生间通风</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持续通风</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每4小时1次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留观区设置</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所有场站</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视情况设置</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进出场站车辆及人员信息登记</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100%</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100%</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垃圾盛装容器应定期清洁、消毒</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每4小时1次</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每8小时1次</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每日1次</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2775" w:type="dxa"/>
            <w:gridSpan w:val="2"/>
            <w:vMerge w:val="continue"/>
            <w:vAlign w:val="center"/>
          </w:tcPr>
          <w:p>
            <w:pPr>
              <w:snapToGrid w:val="0"/>
              <w:jc w:val="center"/>
              <w:rPr>
                <w:rFonts w:ascii="Times New Roman" w:hAnsi="Times New Roman" w:eastAsia="仿宋_GB2312"/>
                <w:szCs w:val="28"/>
              </w:rPr>
            </w:pPr>
          </w:p>
        </w:tc>
        <w:tc>
          <w:tcPr>
            <w:tcW w:w="229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卫生防护知识宣传</w:t>
            </w:r>
          </w:p>
        </w:tc>
        <w:tc>
          <w:tcPr>
            <w:tcW w:w="2685"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开展</w:t>
            </w:r>
          </w:p>
        </w:tc>
        <w:tc>
          <w:tcPr>
            <w:tcW w:w="2223"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开展</w:t>
            </w:r>
          </w:p>
        </w:tc>
        <w:tc>
          <w:tcPr>
            <w:tcW w:w="1804"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开展</w:t>
            </w:r>
          </w:p>
        </w:tc>
        <w:tc>
          <w:tcPr>
            <w:tcW w:w="2446" w:type="dxa"/>
            <w:vAlign w:val="center"/>
          </w:tcPr>
          <w:p>
            <w:pPr>
              <w:snapToGrid w:val="0"/>
              <w:jc w:val="center"/>
              <w:rPr>
                <w:rFonts w:ascii="Times New Roman" w:hAnsi="Times New Roman" w:eastAsia="仿宋_GB2312"/>
                <w:szCs w:val="28"/>
              </w:rPr>
            </w:pPr>
            <w:r>
              <w:rPr>
                <w:rFonts w:ascii="Times New Roman" w:hAnsi="Times New Roman" w:eastAsia="仿宋_GB2312"/>
                <w:szCs w:val="28"/>
              </w:rPr>
              <w:t>通过广播、电子屏、海报等形式开展。</w:t>
            </w:r>
          </w:p>
        </w:tc>
      </w:tr>
    </w:tbl>
    <w:p>
      <w:pPr>
        <w:rPr>
          <w:sz w:val="28"/>
          <w:szCs w:val="28"/>
        </w:rPr>
      </w:pPr>
    </w:p>
    <w:p>
      <w:pPr>
        <w:rPr>
          <w:rFonts w:ascii="黑体" w:hAnsi="黑体" w:eastAsia="黑体"/>
          <w:sz w:val="32"/>
          <w:szCs w:val="32"/>
        </w:rPr>
        <w:sectPr>
          <w:pgSz w:w="16838" w:h="11906" w:orient="landscape"/>
          <w:pgMar w:top="1803" w:right="1440" w:bottom="1559" w:left="1440" w:header="851" w:footer="992" w:gutter="0"/>
          <w:cols w:space="0" w:num="1"/>
          <w:rtlGutter w:val="0"/>
          <w:docGrid w:type="lines" w:linePitch="316" w:charSpace="0"/>
        </w:sectPr>
      </w:pPr>
    </w:p>
    <w:p>
      <w:pPr>
        <w:widowControl/>
        <w:spacing w:line="580" w:lineRule="exact"/>
        <w:rPr>
          <w:rFonts w:hint="eastAsia" w:ascii="黑体" w:hAnsi="黑体" w:eastAsia="黑体" w:cs="方正小标宋_GBK"/>
          <w:kern w:val="0"/>
          <w:sz w:val="32"/>
          <w:szCs w:val="32"/>
          <w:lang w:eastAsia="zh-CN"/>
        </w:rPr>
      </w:pPr>
      <w:r>
        <w:rPr>
          <w:rFonts w:hint="eastAsia" w:ascii="黑体" w:hAnsi="黑体" w:eastAsia="黑体" w:cs="方正小标宋_GBK"/>
          <w:kern w:val="0"/>
          <w:sz w:val="32"/>
          <w:szCs w:val="32"/>
        </w:rPr>
        <w:t>附件</w:t>
      </w:r>
      <w:r>
        <w:rPr>
          <w:rFonts w:hint="eastAsia" w:ascii="黑体" w:hAnsi="黑体" w:eastAsia="黑体" w:cs="方正小标宋_GBK"/>
          <w:kern w:val="0"/>
          <w:sz w:val="32"/>
          <w:szCs w:val="32"/>
          <w:lang w:val="en-US" w:eastAsia="zh-CN"/>
        </w:rPr>
        <w:t>7</w:t>
      </w:r>
    </w:p>
    <w:p>
      <w:pPr>
        <w:widowControl/>
        <w:spacing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常用消毒剂及使用方法</w:t>
      </w:r>
    </w:p>
    <w:p>
      <w:pPr>
        <w:ind w:firstLine="480" w:firstLineChars="200"/>
        <w:rPr>
          <w:rFonts w:ascii="仿宋_GB2312" w:hAnsi="仿宋_GB2312" w:eastAsia="仿宋_GB2312" w:cs="仿宋_GB2312"/>
          <w:kern w:val="0"/>
          <w:sz w:val="24"/>
          <w:szCs w:val="24"/>
          <w:u w:color="000000"/>
        </w:rPr>
      </w:pPr>
    </w:p>
    <w:p>
      <w:pPr>
        <w:ind w:firstLine="480" w:firstLineChars="200"/>
        <w:rPr>
          <w:rFonts w:ascii="仿宋_GB2312" w:hAnsi="仿宋_GB2312" w:eastAsia="仿宋_GB2312" w:cs="仿宋_GB2312"/>
          <w:kern w:val="0"/>
          <w:sz w:val="24"/>
          <w:szCs w:val="24"/>
          <w:u w:color="000000"/>
        </w:rPr>
      </w:pPr>
      <w:r>
        <w:rPr>
          <w:rFonts w:hint="eastAsia" w:ascii="仿宋_GB2312" w:hAnsi="仿宋_GB2312" w:eastAsia="仿宋_GB2312" w:cs="仿宋_GB2312"/>
          <w:kern w:val="0"/>
          <w:sz w:val="24"/>
          <w:szCs w:val="24"/>
          <w:u w:color="000000"/>
        </w:rPr>
        <w:t>交通运输部关于印发《公路、水路进口冷链食品物流新冠病毒防控和消毒技术指南（第三版）》的通知（交运明电〔2021〕296号）</w:t>
      </w:r>
    </w:p>
    <w:p>
      <w:pPr>
        <w:rPr>
          <w:rFonts w:ascii="仿宋_GB2312" w:hAnsi="仿宋_GB2312" w:eastAsia="仿宋_GB2312" w:cs="仿宋_GB2312"/>
          <w:kern w:val="0"/>
          <w:sz w:val="32"/>
          <w:u w:color="000000"/>
        </w:rPr>
      </w:pPr>
      <w:r>
        <w:rPr>
          <w:rFonts w:hint="eastAsia" w:ascii="方正小标宋_GBK" w:hAnsi="方正小标宋_GBK" w:eastAsia="方正小标宋_GBK" w:cs="方正小标宋_GBK"/>
          <w:kern w:val="0"/>
          <w:sz w:val="44"/>
          <w:szCs w:val="44"/>
        </w:rPr>
        <w:drawing>
          <wp:anchor distT="0" distB="0" distL="0" distR="0" simplePos="0" relativeHeight="1024" behindDoc="0" locked="0" layoutInCell="1" allowOverlap="1">
            <wp:simplePos x="0" y="0"/>
            <wp:positionH relativeFrom="margin">
              <wp:align>right</wp:align>
            </wp:positionH>
            <wp:positionV relativeFrom="margin">
              <wp:posOffset>1343025</wp:posOffset>
            </wp:positionV>
            <wp:extent cx="5572125" cy="7448550"/>
            <wp:effectExtent l="0" t="0" r="9525" b="0"/>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5" cstate="print"/>
                    <a:srcRect/>
                    <a:stretch>
                      <a:fillRect/>
                    </a:stretch>
                  </pic:blipFill>
                  <pic:spPr>
                    <a:xfrm>
                      <a:off x="0" y="0"/>
                      <a:ext cx="5572125" cy="7448549"/>
                    </a:xfrm>
                    <a:prstGeom prst="rect">
                      <a:avLst/>
                    </a:prstGeom>
                    <a:ln>
                      <a:noFill/>
                    </a:ln>
                  </pic:spPr>
                </pic:pic>
              </a:graphicData>
            </a:graphic>
          </wp:anchor>
        </w:drawing>
      </w:r>
    </w:p>
    <w:p>
      <w:pPr>
        <w:rPr>
          <w:rFonts w:ascii="仿宋_GB2312" w:hAnsi="仿宋_GB2312" w:eastAsia="仿宋_GB2312" w:cs="仿宋_GB2312"/>
          <w:kern w:val="0"/>
          <w:sz w:val="32"/>
          <w:u w:color="000000"/>
        </w:rPr>
      </w:pPr>
    </w:p>
    <w:p/>
    <w:p/>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sectPr>
          <w:pgSz w:w="11906" w:h="16838"/>
          <w:pgMar w:top="1440" w:right="1559" w:bottom="1440" w:left="1803" w:header="851" w:footer="992" w:gutter="0"/>
          <w:cols w:space="0" w:num="1"/>
          <w:rtlGutter w:val="0"/>
          <w:docGrid w:type="lines" w:linePitch="316" w:charSpace="0"/>
        </w:sect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8</w:t>
      </w:r>
    </w:p>
    <w:p>
      <w:pPr>
        <w:jc w:val="center"/>
        <w:rPr>
          <w:rFonts w:ascii="Times New Roman" w:hAnsi="Times New Roman" w:eastAsia="方正小标宋简体"/>
          <w:sz w:val="44"/>
          <w:szCs w:val="44"/>
        </w:rPr>
      </w:pPr>
      <w:r>
        <w:rPr>
          <w:rFonts w:ascii="Times New Roman" w:hAnsi="Times New Roman" w:eastAsia="方正小标宋简体"/>
          <w:sz w:val="44"/>
          <w:szCs w:val="44"/>
        </w:rPr>
        <w:t>道路货运车辆、从业人员及场站</w:t>
      </w:r>
      <w:r>
        <w:rPr>
          <w:rFonts w:hint="eastAsia" w:ascii="Times New Roman" w:hAnsi="Times New Roman" w:eastAsia="方正小标宋简体"/>
          <w:sz w:val="44"/>
          <w:szCs w:val="44"/>
        </w:rPr>
        <w:t>消杀情况</w:t>
      </w:r>
      <w:r>
        <w:rPr>
          <w:rFonts w:ascii="Times New Roman" w:hAnsi="Times New Roman" w:eastAsia="方正小标宋简体"/>
          <w:sz w:val="44"/>
          <w:szCs w:val="44"/>
        </w:rPr>
        <w:t>记录表</w:t>
      </w:r>
    </w:p>
    <w:p>
      <w:pPr>
        <w:rPr>
          <w:sz w:val="28"/>
          <w:szCs w:val="28"/>
        </w:rPr>
      </w:pPr>
    </w:p>
    <w:tbl>
      <w:tblPr>
        <w:tblStyle w:val="7"/>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91"/>
        <w:gridCol w:w="1490"/>
        <w:gridCol w:w="1490"/>
        <w:gridCol w:w="1490"/>
        <w:gridCol w:w="1490"/>
        <w:gridCol w:w="1490"/>
        <w:gridCol w:w="1438"/>
        <w:gridCol w:w="139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序号</w:t>
            </w:r>
          </w:p>
        </w:tc>
        <w:tc>
          <w:tcPr>
            <w:tcW w:w="1491"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企业</w:t>
            </w:r>
            <w:r>
              <w:rPr>
                <w:rFonts w:ascii="Times New Roman" w:hAnsi="Times New Roman" w:eastAsia="仿宋_GB2312"/>
                <w:kern w:val="0"/>
                <w:sz w:val="28"/>
                <w:szCs w:val="28"/>
              </w:rPr>
              <w:t>名称</w:t>
            </w:r>
          </w:p>
        </w:tc>
        <w:tc>
          <w:tcPr>
            <w:tcW w:w="1490"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车辆</w:t>
            </w:r>
            <w:r>
              <w:rPr>
                <w:rFonts w:ascii="Times New Roman" w:hAnsi="Times New Roman" w:eastAsia="仿宋_GB2312"/>
                <w:kern w:val="0"/>
                <w:sz w:val="28"/>
                <w:szCs w:val="28"/>
              </w:rPr>
              <w:t>类型</w:t>
            </w:r>
          </w:p>
        </w:tc>
        <w:tc>
          <w:tcPr>
            <w:tcW w:w="1490"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牌照</w:t>
            </w:r>
            <w:r>
              <w:rPr>
                <w:rFonts w:ascii="Times New Roman" w:hAnsi="Times New Roman" w:eastAsia="仿宋_GB2312"/>
                <w:kern w:val="0"/>
                <w:sz w:val="28"/>
                <w:szCs w:val="28"/>
              </w:rPr>
              <w:t>号码</w:t>
            </w:r>
          </w:p>
        </w:tc>
        <w:tc>
          <w:tcPr>
            <w:tcW w:w="1490"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司乘人员</w:t>
            </w:r>
          </w:p>
        </w:tc>
        <w:tc>
          <w:tcPr>
            <w:tcW w:w="1490"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消杀部位</w:t>
            </w:r>
          </w:p>
        </w:tc>
        <w:tc>
          <w:tcPr>
            <w:tcW w:w="1490"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药剂类型</w:t>
            </w:r>
          </w:p>
        </w:tc>
        <w:tc>
          <w:tcPr>
            <w:tcW w:w="1438"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消杀</w:t>
            </w:r>
            <w:r>
              <w:rPr>
                <w:rFonts w:ascii="Times New Roman" w:hAnsi="Times New Roman" w:eastAsia="仿宋_GB2312"/>
                <w:kern w:val="0"/>
                <w:sz w:val="28"/>
                <w:szCs w:val="28"/>
              </w:rPr>
              <w:t>时间</w:t>
            </w:r>
          </w:p>
        </w:tc>
        <w:tc>
          <w:tcPr>
            <w:tcW w:w="1398"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运输</w:t>
            </w:r>
            <w:r>
              <w:rPr>
                <w:rFonts w:ascii="Times New Roman" w:hAnsi="Times New Roman" w:eastAsia="仿宋_GB2312"/>
                <w:kern w:val="0"/>
                <w:sz w:val="28"/>
                <w:szCs w:val="28"/>
              </w:rPr>
              <w:t>去向</w:t>
            </w:r>
          </w:p>
        </w:tc>
        <w:tc>
          <w:tcPr>
            <w:tcW w:w="1689" w:type="dxa"/>
          </w:tcPr>
          <w:p>
            <w:pPr>
              <w:rPr>
                <w:rFonts w:ascii="Times New Roman" w:hAnsi="Times New Roman" w:eastAsia="仿宋_GB2312"/>
                <w:kern w:val="0"/>
                <w:sz w:val="28"/>
                <w:szCs w:val="28"/>
              </w:rPr>
            </w:pPr>
            <w:r>
              <w:rPr>
                <w:rFonts w:hint="eastAsia" w:ascii="Times New Roman" w:hAnsi="Times New Roman" w:eastAsia="仿宋_GB2312"/>
                <w:kern w:val="0"/>
                <w:sz w:val="28"/>
                <w:szCs w:val="28"/>
              </w:rPr>
              <w:t>责任人</w:t>
            </w:r>
            <w:r>
              <w:rPr>
                <w:rFonts w:ascii="Times New Roman" w:hAnsi="Times New Roman" w:eastAsia="仿宋_GB2312"/>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rPr>
                <w:rFonts w:ascii="Times New Roman" w:hAnsi="Times New Roman" w:eastAsia="仿宋_GB2312"/>
                <w:kern w:val="0"/>
                <w:sz w:val="28"/>
                <w:szCs w:val="28"/>
              </w:rPr>
            </w:pPr>
          </w:p>
        </w:tc>
        <w:tc>
          <w:tcPr>
            <w:tcW w:w="1491"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90" w:type="dxa"/>
          </w:tcPr>
          <w:p>
            <w:pPr>
              <w:rPr>
                <w:rFonts w:ascii="Times New Roman" w:hAnsi="Times New Roman" w:eastAsia="仿宋_GB2312"/>
                <w:kern w:val="0"/>
                <w:sz w:val="28"/>
                <w:szCs w:val="28"/>
              </w:rPr>
            </w:pPr>
          </w:p>
        </w:tc>
        <w:tc>
          <w:tcPr>
            <w:tcW w:w="1438" w:type="dxa"/>
          </w:tcPr>
          <w:p>
            <w:pPr>
              <w:rPr>
                <w:rFonts w:ascii="Times New Roman" w:hAnsi="Times New Roman" w:eastAsia="仿宋_GB2312"/>
                <w:kern w:val="0"/>
                <w:sz w:val="28"/>
                <w:szCs w:val="28"/>
              </w:rPr>
            </w:pPr>
          </w:p>
        </w:tc>
        <w:tc>
          <w:tcPr>
            <w:tcW w:w="1398" w:type="dxa"/>
          </w:tcPr>
          <w:p>
            <w:pPr>
              <w:rPr>
                <w:rFonts w:ascii="Times New Roman" w:hAnsi="Times New Roman" w:eastAsia="仿宋_GB2312"/>
                <w:kern w:val="0"/>
                <w:sz w:val="28"/>
                <w:szCs w:val="28"/>
              </w:rPr>
            </w:pPr>
          </w:p>
        </w:tc>
        <w:tc>
          <w:tcPr>
            <w:tcW w:w="1689" w:type="dxa"/>
          </w:tcPr>
          <w:p>
            <w:pPr>
              <w:rPr>
                <w:rFonts w:ascii="Times New Roman" w:hAnsi="Times New Roman" w:eastAsia="仿宋_GB2312"/>
                <w:kern w:val="0"/>
                <w:sz w:val="28"/>
                <w:szCs w:val="28"/>
              </w:rPr>
            </w:pPr>
          </w:p>
        </w:tc>
      </w:tr>
    </w:tbl>
    <w:p>
      <w:pPr>
        <w:spacing w:line="560" w:lineRule="exact"/>
        <w:jc w:val="center"/>
        <w:rPr>
          <w:rFonts w:ascii="方正小标宋简体" w:hAnsi="方正小标宋简体" w:eastAsia="方正小标宋简体" w:cs="方正小标宋简体"/>
          <w:sz w:val="44"/>
          <w:szCs w:val="44"/>
        </w:rPr>
        <w:sectPr>
          <w:pgSz w:w="16838" w:h="11906" w:orient="landscape"/>
          <w:pgMar w:top="1803" w:right="1440" w:bottom="1559" w:left="1440" w:header="851" w:footer="992" w:gutter="0"/>
          <w:cols w:space="0" w:num="1"/>
          <w:rtlGutter w:val="0"/>
          <w:docGrid w:type="lines" w:linePitch="316" w:charSpace="0"/>
        </w:sectPr>
      </w:pPr>
    </w:p>
    <w:p>
      <w:pPr>
        <w:spacing w:line="560" w:lineRule="exact"/>
        <w:jc w:val="left"/>
        <w:rPr>
          <w:rFonts w:hint="eastAsia" w:ascii="黑体" w:hAnsi="黑体" w:eastAsia="黑体" w:cs="方正小标宋简体"/>
          <w:sz w:val="32"/>
          <w:szCs w:val="32"/>
          <w:lang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9</w:t>
      </w:r>
    </w:p>
    <w:p>
      <w:pPr>
        <w:spacing w:line="560" w:lineRule="exact"/>
        <w:jc w:val="left"/>
        <w:rPr>
          <w:rFonts w:ascii="黑体" w:hAnsi="黑体" w:eastAsia="黑体" w:cs="方正小标宋简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 xml:space="preserve"> 道路交通运输通行证审核</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管理工作联络信息表</w:t>
      </w:r>
    </w:p>
    <w:p>
      <w:pPr>
        <w:spacing w:line="560" w:lineRule="exact"/>
        <w:jc w:val="left"/>
        <w:rPr>
          <w:rFonts w:ascii="方正小标宋简体" w:eastAsia="方正小标宋简体"/>
          <w:sz w:val="44"/>
          <w:szCs w:val="44"/>
        </w:rPr>
      </w:pPr>
    </w:p>
    <w:tbl>
      <w:tblPr>
        <w:tblStyle w:val="7"/>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640"/>
        <w:gridCol w:w="1920"/>
        <w:gridCol w:w="1898"/>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tcPr>
          <w:p>
            <w:pPr>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姓名</w:t>
            </w:r>
          </w:p>
        </w:tc>
        <w:tc>
          <w:tcPr>
            <w:tcW w:w="1640" w:type="dxa"/>
          </w:tcPr>
          <w:p>
            <w:pPr>
              <w:spacing w:line="500" w:lineRule="exac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24小时值班电话</w:t>
            </w:r>
          </w:p>
        </w:tc>
        <w:tc>
          <w:tcPr>
            <w:tcW w:w="1920" w:type="dxa"/>
          </w:tcPr>
          <w:p>
            <w:pPr>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手机号</w:t>
            </w:r>
          </w:p>
        </w:tc>
        <w:tc>
          <w:tcPr>
            <w:tcW w:w="1898" w:type="dxa"/>
          </w:tcPr>
          <w:p>
            <w:pPr>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负责行业</w:t>
            </w:r>
          </w:p>
        </w:tc>
        <w:tc>
          <w:tcPr>
            <w:tcW w:w="2236" w:type="dxa"/>
          </w:tcPr>
          <w:p>
            <w:pPr>
              <w:spacing w:line="500" w:lineRule="exact"/>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195" w:type="dxa"/>
            <w:vAlign w:val="center"/>
          </w:tcPr>
          <w:p>
            <w:pPr>
              <w:spacing w:line="500" w:lineRule="exact"/>
              <w:jc w:val="center"/>
              <w:rPr>
                <w:rFonts w:ascii="仿宋_GB2312" w:hAnsi="仿宋" w:eastAsia="仿宋_GB2312" w:cs="仿宋"/>
                <w:kern w:val="2"/>
                <w:sz w:val="28"/>
                <w:szCs w:val="28"/>
              </w:rPr>
            </w:pPr>
            <w:r>
              <w:rPr>
                <w:rFonts w:hint="eastAsia" w:ascii="仿宋_GB2312" w:hAnsi="仿宋" w:eastAsia="仿宋_GB2312" w:cs="仿宋"/>
                <w:kern w:val="0"/>
                <w:sz w:val="28"/>
                <w:szCs w:val="28"/>
              </w:rPr>
              <w:t>辛文利</w:t>
            </w:r>
          </w:p>
        </w:tc>
        <w:tc>
          <w:tcPr>
            <w:tcW w:w="1640" w:type="dxa"/>
            <w:vAlign w:val="center"/>
          </w:tcPr>
          <w:p>
            <w:pPr>
              <w:spacing w:line="500" w:lineRule="exact"/>
              <w:jc w:val="center"/>
              <w:rPr>
                <w:rFonts w:hint="default" w:ascii="仿宋_GB2312" w:hAnsi="仿宋" w:eastAsia="仿宋_GB2312" w:cs="仿宋"/>
                <w:kern w:val="2"/>
                <w:sz w:val="28"/>
                <w:szCs w:val="28"/>
                <w:lang w:val="en-US" w:eastAsia="zh-CN"/>
              </w:rPr>
            </w:pPr>
            <w:r>
              <w:rPr>
                <w:rFonts w:hint="eastAsia" w:ascii="仿宋_GB2312" w:hAnsi="仿宋" w:eastAsia="仿宋_GB2312" w:cs="仿宋"/>
                <w:kern w:val="0"/>
                <w:sz w:val="28"/>
                <w:szCs w:val="28"/>
                <w:lang w:val="en-US" w:eastAsia="zh-CN"/>
              </w:rPr>
              <w:t>29241815</w:t>
            </w:r>
          </w:p>
        </w:tc>
        <w:tc>
          <w:tcPr>
            <w:tcW w:w="1920" w:type="dxa"/>
            <w:vAlign w:val="center"/>
          </w:tcPr>
          <w:p>
            <w:pPr>
              <w:spacing w:line="500" w:lineRule="exact"/>
              <w:jc w:val="center"/>
              <w:rPr>
                <w:rFonts w:ascii="仿宋_GB2312" w:hAnsi="仿宋" w:eastAsia="仿宋_GB2312" w:cs="仿宋"/>
                <w:kern w:val="2"/>
                <w:sz w:val="28"/>
                <w:szCs w:val="28"/>
              </w:rPr>
            </w:pPr>
            <w:r>
              <w:rPr>
                <w:rFonts w:hint="eastAsia" w:ascii="仿宋_GB2312" w:hAnsi="仿宋" w:eastAsia="仿宋_GB2312" w:cs="仿宋"/>
                <w:kern w:val="0"/>
                <w:sz w:val="28"/>
                <w:szCs w:val="28"/>
              </w:rPr>
              <w:t>13032221651</w:t>
            </w:r>
          </w:p>
        </w:tc>
        <w:tc>
          <w:tcPr>
            <w:tcW w:w="1898" w:type="dxa"/>
            <w:vAlign w:val="center"/>
          </w:tcPr>
          <w:p>
            <w:pPr>
              <w:spacing w:line="500" w:lineRule="exact"/>
              <w:jc w:val="center"/>
              <w:rPr>
                <w:rFonts w:ascii="仿宋_GB2312" w:hAnsi="仿宋" w:eastAsia="仿宋_GB2312" w:cs="仿宋"/>
                <w:kern w:val="2"/>
                <w:sz w:val="28"/>
                <w:szCs w:val="28"/>
              </w:rPr>
            </w:pPr>
            <w:r>
              <w:rPr>
                <w:rFonts w:hint="eastAsia" w:ascii="仿宋_GB2312" w:hAnsi="仿宋" w:eastAsia="仿宋_GB2312" w:cs="仿宋"/>
                <w:kern w:val="0"/>
                <w:sz w:val="28"/>
                <w:szCs w:val="28"/>
              </w:rPr>
              <w:t>种植</w:t>
            </w:r>
          </w:p>
        </w:tc>
        <w:tc>
          <w:tcPr>
            <w:tcW w:w="2236" w:type="dxa"/>
            <w:vAlign w:val="center"/>
          </w:tcPr>
          <w:p>
            <w:pPr>
              <w:spacing w:line="500" w:lineRule="exact"/>
              <w:jc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bdqnyncw06@tj.gov.cn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95" w:type="dxa"/>
            <w:vAlign w:val="center"/>
          </w:tcPr>
          <w:p>
            <w:pPr>
              <w:spacing w:line="500" w:lineRule="exact"/>
              <w:jc w:val="center"/>
              <w:rPr>
                <w:rFonts w:ascii="仿宋_GB2312" w:hAnsi="仿宋" w:eastAsia="仿宋_GB2312" w:cs="仿宋"/>
                <w:kern w:val="2"/>
                <w:sz w:val="28"/>
                <w:szCs w:val="28"/>
              </w:rPr>
            </w:pPr>
            <w:r>
              <w:rPr>
                <w:rFonts w:hint="eastAsia" w:ascii="仿宋_GB2312" w:hAnsi="仿宋" w:eastAsia="仿宋_GB2312" w:cs="仿宋"/>
                <w:kern w:val="0"/>
                <w:sz w:val="28"/>
                <w:szCs w:val="28"/>
              </w:rPr>
              <w:t>赵双双</w:t>
            </w:r>
          </w:p>
        </w:tc>
        <w:tc>
          <w:tcPr>
            <w:tcW w:w="1640" w:type="dxa"/>
            <w:vAlign w:val="center"/>
          </w:tcPr>
          <w:p>
            <w:pPr>
              <w:spacing w:line="500" w:lineRule="exact"/>
              <w:jc w:val="center"/>
              <w:rPr>
                <w:rFonts w:hint="default" w:ascii="仿宋_GB2312" w:hAnsi="仿宋" w:eastAsia="仿宋_GB2312" w:cs="仿宋"/>
                <w:kern w:val="2"/>
                <w:sz w:val="28"/>
                <w:szCs w:val="28"/>
                <w:lang w:val="en-US" w:eastAsia="zh-CN"/>
              </w:rPr>
            </w:pPr>
            <w:r>
              <w:rPr>
                <w:rFonts w:hint="eastAsia" w:ascii="仿宋_GB2312" w:hAnsi="仿宋" w:eastAsia="仿宋_GB2312" w:cs="仿宋"/>
                <w:kern w:val="0"/>
                <w:sz w:val="28"/>
                <w:szCs w:val="28"/>
                <w:lang w:val="en-US" w:eastAsia="zh-CN"/>
              </w:rPr>
              <w:t>29241815</w:t>
            </w:r>
          </w:p>
        </w:tc>
        <w:tc>
          <w:tcPr>
            <w:tcW w:w="1920" w:type="dxa"/>
            <w:vAlign w:val="center"/>
          </w:tcPr>
          <w:p>
            <w:pPr>
              <w:spacing w:line="500" w:lineRule="exact"/>
              <w:jc w:val="center"/>
              <w:rPr>
                <w:rFonts w:ascii="仿宋_GB2312" w:hAnsi="仿宋" w:eastAsia="仿宋_GB2312" w:cs="仿宋"/>
                <w:kern w:val="2"/>
                <w:sz w:val="28"/>
                <w:szCs w:val="28"/>
              </w:rPr>
            </w:pPr>
            <w:r>
              <w:rPr>
                <w:rFonts w:hint="eastAsia" w:ascii="仿宋_GB2312" w:hAnsi="仿宋" w:eastAsia="仿宋_GB2312" w:cs="仿宋"/>
                <w:kern w:val="0"/>
                <w:sz w:val="28"/>
                <w:szCs w:val="28"/>
              </w:rPr>
              <w:t>15822070968</w:t>
            </w:r>
          </w:p>
        </w:tc>
        <w:tc>
          <w:tcPr>
            <w:tcW w:w="1898" w:type="dxa"/>
            <w:vAlign w:val="center"/>
          </w:tcPr>
          <w:p>
            <w:pPr>
              <w:spacing w:line="500" w:lineRule="exact"/>
              <w:jc w:val="center"/>
              <w:rPr>
                <w:rFonts w:ascii="仿宋_GB2312" w:hAnsi="仿宋" w:eastAsia="仿宋_GB2312" w:cs="仿宋"/>
                <w:kern w:val="2"/>
                <w:sz w:val="28"/>
                <w:szCs w:val="28"/>
              </w:rPr>
            </w:pPr>
            <w:r>
              <w:rPr>
                <w:rFonts w:hint="eastAsia" w:ascii="仿宋_GB2312" w:hAnsi="仿宋" w:eastAsia="仿宋_GB2312" w:cs="仿宋"/>
                <w:kern w:val="0"/>
                <w:sz w:val="28"/>
                <w:szCs w:val="28"/>
              </w:rPr>
              <w:t>畜牧、渔业</w:t>
            </w:r>
          </w:p>
        </w:tc>
        <w:tc>
          <w:tcPr>
            <w:tcW w:w="2236" w:type="dxa"/>
            <w:vAlign w:val="center"/>
          </w:tcPr>
          <w:p>
            <w:pPr>
              <w:spacing w:line="50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lang w:val="en-US" w:eastAsia="zh-CN"/>
              </w:rPr>
              <w:t>bdqnyncw05@tj.gov.cn</w:t>
            </w:r>
          </w:p>
        </w:tc>
      </w:tr>
    </w:tbl>
    <w:p>
      <w:pPr>
        <w:spacing w:line="560" w:lineRule="exact"/>
        <w:jc w:val="left"/>
        <w:rPr>
          <w:rFonts w:ascii="仿宋_GB2312" w:eastAsia="仿宋_GB2312"/>
          <w:sz w:val="32"/>
          <w:szCs w:val="32"/>
        </w:rPr>
      </w:pPr>
    </w:p>
    <w:sectPr>
      <w:pgSz w:w="11906" w:h="16838"/>
      <w:pgMar w:top="1440" w:right="1559" w:bottom="1440" w:left="1803"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等线">
    <w:altName w:val="Arial Unicode MS"/>
    <w:panose1 w:val="020106000300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美黑简体">
    <w:altName w:val="黑体"/>
    <w:panose1 w:val="03000509000000000000"/>
    <w:charset w:val="86"/>
    <w:family w:val="auto"/>
    <w:pitch w:val="default"/>
    <w:sig w:usb0="00000000" w:usb1="00000000" w:usb2="00000000" w:usb3="00000000" w:csb0="00040000" w:csb1="00000000"/>
  </w:font>
  <w:font w:name="宋体-18030">
    <w:altName w:val="宋体"/>
    <w:panose1 w:val="02010609060001010101"/>
    <w:charset w:val="00"/>
    <w:family w:val="modern"/>
    <w:pitch w:val="default"/>
    <w:sig w:usb0="00000000" w:usb1="00000000" w:usb2="000A005E"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1"/>
      </w:numPr>
      <w:wordWrap w:val="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16</w:t>
    </w:r>
    <w:r>
      <w:rPr>
        <w:rFonts w:hint="eastAsia" w:ascii="仿宋_GB2312" w:eastAsia="仿宋_GB2312"/>
        <w:sz w:val="28"/>
        <w:szCs w:val="28"/>
      </w:rPr>
      <w:fldChar w:fldCharType="end"/>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3"/>
      <w:numFmt w:val="bullet"/>
      <w:lvlText w:val="—"/>
      <w:lvlJc w:val="left"/>
      <w:pPr>
        <w:ind w:left="360" w:hanging="360"/>
      </w:pPr>
      <w:rPr>
        <w:rFonts w:hint="eastAsia" w:ascii="仿宋_GB2312" w:hAnsi="等线" w:eastAsia="仿宋_GB2312"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A5A5F9A"/>
    <w:rsid w:val="6A5F2D65"/>
    <w:rsid w:val="6DDC4547"/>
    <w:rsid w:val="7836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qFormat/>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Date"/>
    <w:basedOn w:val="1"/>
    <w:next w:val="1"/>
    <w:link w:val="11"/>
    <w:qFormat/>
    <w:uiPriority w:val="99"/>
    <w:pPr>
      <w:ind w:left="100" w:leftChars="2500"/>
    </w:pPr>
  </w:style>
  <w:style w:type="paragraph" w:styleId="4">
    <w:name w:val="Balloon Text"/>
    <w:basedOn w:val="1"/>
    <w:link w:val="12"/>
    <w:qFormat/>
    <w:uiPriority w:val="99"/>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仿宋_GB2312"/>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99"/>
    <w:rPr>
      <w:sz w:val="18"/>
      <w:szCs w:val="18"/>
    </w:rPr>
  </w:style>
  <w:style w:type="character" w:customStyle="1" w:styleId="10">
    <w:name w:val="页脚 字符"/>
    <w:basedOn w:val="8"/>
    <w:link w:val="2"/>
    <w:qFormat/>
    <w:uiPriority w:val="99"/>
    <w:rPr>
      <w:sz w:val="18"/>
      <w:szCs w:val="18"/>
    </w:rPr>
  </w:style>
  <w:style w:type="character" w:customStyle="1" w:styleId="11">
    <w:name w:val="日期 字符"/>
    <w:basedOn w:val="8"/>
    <w:link w:val="3"/>
    <w:qFormat/>
    <w:uiPriority w:val="99"/>
  </w:style>
  <w:style w:type="character" w:customStyle="1" w:styleId="12">
    <w:name w:val="批注框文本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0FAD1-E571-4577-B111-82029A47ED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4403</Words>
  <Characters>4648</Characters>
  <Paragraphs>642</Paragraphs>
  <TotalTime>2</TotalTime>
  <ScaleCrop>false</ScaleCrop>
  <LinksUpToDate>false</LinksUpToDate>
  <CharactersWithSpaces>5066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2022-01-14T05:04:00Z</dcterms:created>
  <dc:creator>think</dc:creator>
  <cp:lastModifiedBy>411</cp:lastModifiedBy>
  <cp:lastPrinted>2022-01-14T09:26:00Z</cp:lastPrinted>
  <dcterms:modified xsi:type="dcterms:W3CDTF">2022-01-17T00:48:02Z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4C2E1EAC6397410685F917A47ACFE627</vt:lpwstr>
  </property>
</Properties>
</file>