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_GBK" w:eastAsia="方正小标宋简体"/>
          <w:b w:val="0"/>
          <w:bCs w:val="0"/>
          <w:sz w:val="30"/>
        </w:rPr>
      </w:pPr>
      <w:r>
        <w:rPr>
          <w:rFonts w:hint="eastAsia" w:ascii="方正小标宋简体" w:hAnsi="方正小标宋_GBK" w:eastAsia="方正小标宋简体"/>
          <w:b w:val="0"/>
          <w:bCs w:val="0"/>
          <w:sz w:val="30"/>
        </w:rPr>
        <w:t>保障性住房领域基层政务公开标准目录</w:t>
      </w:r>
    </w:p>
    <w:tbl>
      <w:tblPr>
        <w:tblStyle w:val="5"/>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800"/>
        <w:gridCol w:w="3600"/>
        <w:gridCol w:w="1080"/>
        <w:gridCol w:w="1080"/>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36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0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24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vAlign w:val="center"/>
          </w:tcPr>
          <w:p>
            <w:pPr>
              <w:widowControl/>
              <w:jc w:val="left"/>
              <w:rPr>
                <w:rFonts w:ascii="Times New Roman" w:hAnsi="Times New Roman"/>
                <w:color w:val="000000"/>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800" w:type="dxa"/>
            <w:vMerge w:val="continue"/>
            <w:vAlign w:val="center"/>
          </w:tcPr>
          <w:p>
            <w:pPr>
              <w:widowControl/>
              <w:jc w:val="left"/>
              <w:rPr>
                <w:rFonts w:ascii="黑体" w:hAnsi="宋体" w:eastAsia="黑体" w:cs="宋体"/>
                <w:color w:val="000000"/>
                <w:kern w:val="0"/>
                <w:sz w:val="22"/>
              </w:rPr>
            </w:pPr>
          </w:p>
        </w:tc>
        <w:tc>
          <w:tcPr>
            <w:tcW w:w="360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080" w:type="dxa"/>
            <w:vMerge w:val="continue"/>
            <w:vAlign w:val="center"/>
          </w:tcPr>
          <w:p>
            <w:pPr>
              <w:widowControl/>
              <w:jc w:val="left"/>
              <w:rPr>
                <w:rFonts w:ascii="黑体" w:hAnsi="宋体" w:eastAsia="黑体" w:cs="宋体"/>
                <w:color w:val="000000"/>
                <w:kern w:val="0"/>
                <w:sz w:val="22"/>
              </w:rPr>
            </w:pPr>
          </w:p>
        </w:tc>
        <w:tc>
          <w:tcPr>
            <w:tcW w:w="1246"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1</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法规政策</w:t>
            </w:r>
          </w:p>
        </w:tc>
        <w:tc>
          <w:tcPr>
            <w:tcW w:w="1274"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法律法规</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文件名称；</w:t>
            </w:r>
            <w:r>
              <w:rPr>
                <w:rFonts w:hint="eastAsia" w:ascii="仿宋_GB2312" w:hAnsi="宋体" w:eastAsia="仿宋_GB2312"/>
                <w:sz w:val="18"/>
                <w:szCs w:val="18"/>
              </w:rPr>
              <w:br w:type="textWrapping"/>
            </w:r>
            <w:r>
              <w:rPr>
                <w:rFonts w:hint="eastAsia" w:ascii="仿宋_GB2312" w:hAnsi="宋体" w:eastAsia="仿宋_GB2312"/>
                <w:sz w:val="18"/>
                <w:szCs w:val="18"/>
              </w:rPr>
              <w:t>文号；</w:t>
            </w:r>
            <w:r>
              <w:rPr>
                <w:rFonts w:hint="eastAsia" w:ascii="仿宋_GB2312" w:hAnsi="宋体" w:eastAsia="仿宋_GB2312"/>
                <w:sz w:val="18"/>
                <w:szCs w:val="18"/>
              </w:rPr>
              <w:br w:type="textWrapping"/>
            </w:r>
            <w:r>
              <w:rPr>
                <w:rFonts w:hint="eastAsia" w:ascii="仿宋_GB2312" w:hAnsi="宋体" w:eastAsia="仿宋_GB2312"/>
                <w:sz w:val="18"/>
                <w:szCs w:val="18"/>
              </w:rPr>
              <w:t>发布部门；</w:t>
            </w:r>
            <w:r>
              <w:rPr>
                <w:rFonts w:hint="eastAsia" w:ascii="仿宋_GB2312" w:hAnsi="宋体" w:eastAsia="仿宋_GB2312"/>
                <w:sz w:val="18"/>
                <w:szCs w:val="18"/>
              </w:rPr>
              <w:br w:type="textWrapping"/>
            </w:r>
            <w:r>
              <w:rPr>
                <w:rFonts w:hint="eastAsia" w:ascii="仿宋_GB2312" w:hAnsi="宋体" w:eastAsia="仿宋_GB2312"/>
                <w:sz w:val="18"/>
                <w:szCs w:val="18"/>
              </w:rPr>
              <w:t>发布日期；</w:t>
            </w:r>
            <w:r>
              <w:rPr>
                <w:rFonts w:hint="eastAsia" w:ascii="仿宋_GB2312" w:hAnsi="宋体" w:eastAsia="仿宋_GB2312"/>
                <w:sz w:val="18"/>
                <w:szCs w:val="18"/>
              </w:rPr>
              <w:br w:type="textWrapping"/>
            </w:r>
            <w:r>
              <w:rPr>
                <w:rFonts w:hint="eastAsia" w:ascii="仿宋_GB2312" w:hAnsi="宋体" w:eastAsia="仿宋_GB2312"/>
                <w:sz w:val="18"/>
                <w:szCs w:val="18"/>
              </w:rPr>
              <w:t>实施日期；</w:t>
            </w:r>
            <w:r>
              <w:rPr>
                <w:rFonts w:hint="eastAsia" w:ascii="仿宋_GB2312" w:hAnsi="宋体" w:eastAsia="仿宋_GB2312"/>
                <w:sz w:val="18"/>
                <w:szCs w:val="18"/>
              </w:rPr>
              <w:br w:type="textWrapping"/>
            </w:r>
            <w:r>
              <w:rPr>
                <w:rFonts w:hint="eastAsia" w:ascii="仿宋_GB2312" w:hAnsi="宋体" w:eastAsia="仿宋_GB2312"/>
                <w:sz w:val="18"/>
                <w:szCs w:val="18"/>
              </w:rPr>
              <w:t>正文。</w:t>
            </w:r>
          </w:p>
        </w:tc>
        <w:tc>
          <w:tcPr>
            <w:tcW w:w="360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《已购公有住房和经济适用住房上市出售管理暂行办法》、《廉租住房保障办法》、《经济适用住房管理办法》、《公共租赁住房管理办法》、《住房城乡建设部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信息获取（形成、变更）20个工作日内</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1246"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 xml:space="preserve">■天津市住房保障管理中心公众号       </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551"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20" w:type="dxa"/>
            <w:vMerge w:val="restart"/>
            <w:shd w:val="clear" w:color="auto" w:fill="auto"/>
            <w:vAlign w:val="center"/>
          </w:tcPr>
          <w:p>
            <w:pPr>
              <w:jc w:val="center"/>
              <w:rPr>
                <w:rFonts w:ascii="仿宋_GB2312" w:hAnsi="宋体" w:eastAsia="仿宋_GB2312"/>
                <w:sz w:val="18"/>
                <w:szCs w:val="18"/>
              </w:rPr>
            </w:pP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2</w:t>
            </w:r>
          </w:p>
        </w:tc>
        <w:tc>
          <w:tcPr>
            <w:tcW w:w="720" w:type="dxa"/>
            <w:vMerge w:val="continue"/>
            <w:shd w:val="clear" w:color="auto" w:fill="auto"/>
            <w:vAlign w:val="center"/>
          </w:tcPr>
          <w:p>
            <w:pPr>
              <w:jc w:val="center"/>
              <w:rPr>
                <w:rFonts w:ascii="仿宋_GB2312" w:hAnsi="宋体" w:eastAsia="仿宋_GB2312"/>
                <w:sz w:val="18"/>
                <w:szCs w:val="18"/>
              </w:rPr>
            </w:pPr>
          </w:p>
        </w:tc>
        <w:tc>
          <w:tcPr>
            <w:tcW w:w="1274"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政策文件</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文件名称；</w:t>
            </w:r>
            <w:r>
              <w:rPr>
                <w:rFonts w:hint="eastAsia" w:ascii="仿宋_GB2312" w:hAnsi="宋体" w:eastAsia="仿宋_GB2312"/>
                <w:sz w:val="18"/>
                <w:szCs w:val="18"/>
              </w:rPr>
              <w:br w:type="textWrapping"/>
            </w:r>
            <w:r>
              <w:rPr>
                <w:rFonts w:hint="eastAsia" w:ascii="仿宋_GB2312" w:hAnsi="宋体" w:eastAsia="仿宋_GB2312"/>
                <w:sz w:val="18"/>
                <w:szCs w:val="18"/>
              </w:rPr>
              <w:t>文号；</w:t>
            </w:r>
            <w:r>
              <w:rPr>
                <w:rFonts w:hint="eastAsia" w:ascii="仿宋_GB2312" w:hAnsi="宋体" w:eastAsia="仿宋_GB2312"/>
                <w:sz w:val="18"/>
                <w:szCs w:val="18"/>
              </w:rPr>
              <w:br w:type="textWrapping"/>
            </w:r>
            <w:r>
              <w:rPr>
                <w:rFonts w:hint="eastAsia" w:ascii="仿宋_GB2312" w:hAnsi="宋体" w:eastAsia="仿宋_GB2312"/>
                <w:sz w:val="18"/>
                <w:szCs w:val="18"/>
              </w:rPr>
              <w:t>发布部门；</w:t>
            </w:r>
            <w:r>
              <w:rPr>
                <w:rFonts w:hint="eastAsia" w:ascii="仿宋_GB2312" w:hAnsi="宋体" w:eastAsia="仿宋_GB2312"/>
                <w:sz w:val="18"/>
                <w:szCs w:val="18"/>
              </w:rPr>
              <w:br w:type="textWrapping"/>
            </w:r>
            <w:r>
              <w:rPr>
                <w:rFonts w:hint="eastAsia" w:ascii="仿宋_GB2312" w:hAnsi="宋体" w:eastAsia="仿宋_GB2312"/>
                <w:sz w:val="18"/>
                <w:szCs w:val="18"/>
              </w:rPr>
              <w:t>发布日期；</w:t>
            </w:r>
            <w:r>
              <w:rPr>
                <w:rFonts w:hint="eastAsia" w:ascii="仿宋_GB2312" w:hAnsi="宋体" w:eastAsia="仿宋_GB2312"/>
                <w:sz w:val="18"/>
                <w:szCs w:val="18"/>
              </w:rPr>
              <w:br w:type="textWrapping"/>
            </w:r>
            <w:r>
              <w:rPr>
                <w:rFonts w:hint="eastAsia" w:ascii="仿宋_GB2312" w:hAnsi="宋体" w:eastAsia="仿宋_GB2312"/>
                <w:sz w:val="18"/>
                <w:szCs w:val="18"/>
              </w:rPr>
              <w:t>实施日期；</w:t>
            </w:r>
            <w:r>
              <w:rPr>
                <w:rFonts w:hint="eastAsia" w:ascii="仿宋_GB2312" w:hAnsi="宋体" w:eastAsia="仿宋_GB2312"/>
                <w:sz w:val="18"/>
                <w:szCs w:val="18"/>
              </w:rPr>
              <w:br w:type="textWrapping"/>
            </w:r>
            <w:r>
              <w:rPr>
                <w:rFonts w:hint="eastAsia" w:ascii="仿宋_GB2312" w:hAnsi="宋体" w:eastAsia="仿宋_GB2312"/>
                <w:sz w:val="18"/>
                <w:szCs w:val="18"/>
              </w:rPr>
              <w:t>正文。</w:t>
            </w:r>
          </w:p>
        </w:tc>
        <w:tc>
          <w:tcPr>
            <w:tcW w:w="360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246" w:type="dxa"/>
            <w:vMerge w:val="continue"/>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09" w:type="dxa"/>
            <w:vMerge w:val="continue"/>
            <w:shd w:val="clear" w:color="auto" w:fill="auto"/>
            <w:vAlign w:val="center"/>
          </w:tcPr>
          <w:p>
            <w:pPr>
              <w:rPr>
                <w:rFonts w:ascii="仿宋_GB2312" w:hAnsi="宋体" w:eastAsia="仿宋_GB2312"/>
                <w:sz w:val="18"/>
                <w:szCs w:val="18"/>
              </w:rPr>
            </w:pPr>
          </w:p>
        </w:tc>
        <w:tc>
          <w:tcPr>
            <w:tcW w:w="551"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3</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重大决策</w:t>
            </w: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决策前</w:t>
            </w:r>
            <w:r>
              <w:rPr>
                <w:rFonts w:hint="eastAsia" w:ascii="仿宋_GB2312" w:hAnsi="宋体" w:eastAsia="仿宋_GB2312"/>
                <w:sz w:val="18"/>
                <w:szCs w:val="18"/>
              </w:rPr>
              <w:br w:type="page"/>
            </w:r>
            <w:r>
              <w:rPr>
                <w:rFonts w:hint="eastAsia" w:ascii="仿宋_GB2312" w:hAnsi="宋体" w:eastAsia="仿宋_GB2312"/>
                <w:sz w:val="18"/>
                <w:szCs w:val="18"/>
              </w:rPr>
              <w:t>预公开</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决策公开制度；</w:t>
            </w:r>
          </w:p>
          <w:p>
            <w:pPr>
              <w:rPr>
                <w:rFonts w:ascii="仿宋_GB2312" w:hAnsi="宋体" w:eastAsia="仿宋_GB2312"/>
                <w:sz w:val="18"/>
                <w:szCs w:val="18"/>
              </w:rPr>
            </w:pPr>
            <w:r>
              <w:rPr>
                <w:rFonts w:hint="eastAsia" w:ascii="仿宋_GB2312" w:hAnsi="宋体" w:eastAsia="仿宋_GB2312"/>
                <w:sz w:val="18"/>
                <w:szCs w:val="18"/>
              </w:rPr>
              <w:t>意见征集。</w:t>
            </w:r>
          </w:p>
        </w:tc>
        <w:tc>
          <w:tcPr>
            <w:tcW w:w="360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《政府信息公开条例》、《中共中央办公厅国务院办公厅印发〈关于全面推进政务公开工作的意见〉的通知》、《国务院办公厅印发〈关于全面推进政务公开工作的意见〉实施细则的通知》</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信息形成（变更）20个工作日内</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1246"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■天津市住房保障管理中心公众号</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551"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20" w:type="dxa"/>
            <w:vMerge w:val="restart"/>
            <w:shd w:val="clear" w:color="auto" w:fill="auto"/>
            <w:vAlign w:val="center"/>
          </w:tcPr>
          <w:p>
            <w:pPr>
              <w:jc w:val="center"/>
              <w:rPr>
                <w:rFonts w:ascii="仿宋_GB2312" w:hAnsi="宋体" w:eastAsia="仿宋_GB2312"/>
                <w:sz w:val="18"/>
                <w:szCs w:val="18"/>
              </w:rPr>
            </w:pP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4</w:t>
            </w:r>
          </w:p>
        </w:tc>
        <w:tc>
          <w:tcPr>
            <w:tcW w:w="720" w:type="dxa"/>
            <w:vMerge w:val="continue"/>
            <w:shd w:val="clear" w:color="auto" w:fill="auto"/>
            <w:vAlign w:val="center"/>
          </w:tcPr>
          <w:p>
            <w:pPr>
              <w:jc w:val="center"/>
              <w:rPr>
                <w:rFonts w:ascii="仿宋_GB2312" w:hAnsi="宋体" w:eastAsia="仿宋_GB2312"/>
                <w:sz w:val="18"/>
                <w:szCs w:val="18"/>
              </w:rPr>
            </w:pP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决策会议公开</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会议名称；</w:t>
            </w:r>
            <w:r>
              <w:rPr>
                <w:rFonts w:hint="eastAsia" w:ascii="仿宋_GB2312" w:hAnsi="宋体" w:eastAsia="仿宋_GB2312"/>
                <w:sz w:val="18"/>
                <w:szCs w:val="18"/>
              </w:rPr>
              <w:br w:type="textWrapping"/>
            </w:r>
            <w:r>
              <w:rPr>
                <w:rFonts w:hint="eastAsia" w:ascii="仿宋_GB2312" w:hAnsi="宋体" w:eastAsia="仿宋_GB2312"/>
                <w:sz w:val="18"/>
                <w:szCs w:val="18"/>
              </w:rPr>
              <w:t>会议时间地点；</w:t>
            </w:r>
            <w:r>
              <w:rPr>
                <w:rFonts w:hint="eastAsia" w:ascii="仿宋_GB2312" w:hAnsi="宋体" w:eastAsia="仿宋_GB2312"/>
                <w:sz w:val="18"/>
                <w:szCs w:val="18"/>
              </w:rPr>
              <w:br w:type="textWrapping"/>
            </w:r>
            <w:r>
              <w:rPr>
                <w:rFonts w:hint="eastAsia" w:ascii="仿宋_GB2312" w:hAnsi="宋体" w:eastAsia="仿宋_GB2312"/>
                <w:sz w:val="18"/>
                <w:szCs w:val="18"/>
              </w:rPr>
              <w:t>会议结果。</w:t>
            </w:r>
          </w:p>
        </w:tc>
        <w:tc>
          <w:tcPr>
            <w:tcW w:w="360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246" w:type="dxa"/>
            <w:vMerge w:val="continue"/>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09" w:type="dxa"/>
            <w:vMerge w:val="continue"/>
            <w:shd w:val="clear" w:color="auto" w:fill="auto"/>
            <w:vAlign w:val="center"/>
          </w:tcPr>
          <w:p>
            <w:pPr>
              <w:rPr>
                <w:rFonts w:ascii="仿宋_GB2312" w:hAnsi="宋体" w:eastAsia="仿宋_GB2312"/>
                <w:sz w:val="18"/>
                <w:szCs w:val="18"/>
              </w:rPr>
            </w:pPr>
          </w:p>
        </w:tc>
        <w:tc>
          <w:tcPr>
            <w:tcW w:w="551"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ascii="仿宋_GB2312" w:hAnsi="宋体" w:eastAsia="仿宋_GB2312"/>
                <w:sz w:val="18"/>
                <w:szCs w:val="18"/>
              </w:rPr>
            </w:pPr>
            <w:r>
              <w:rPr>
                <w:rFonts w:hint="eastAsia" w:ascii="仿宋_GB2312" w:hAnsi="宋体" w:eastAsia="仿宋_GB2312"/>
                <w:sz w:val="18"/>
                <w:szCs w:val="18"/>
              </w:rPr>
              <w:t>5</w:t>
            </w:r>
          </w:p>
        </w:tc>
        <w:tc>
          <w:tcPr>
            <w:tcW w:w="720" w:type="dxa"/>
            <w:vMerge w:val="continue"/>
            <w:shd w:val="clear" w:color="auto" w:fill="auto"/>
            <w:vAlign w:val="center"/>
          </w:tcPr>
          <w:p>
            <w:pPr>
              <w:jc w:val="center"/>
              <w:rPr>
                <w:rFonts w:ascii="仿宋_GB2312" w:hAnsi="宋体" w:eastAsia="仿宋_GB2312"/>
                <w:sz w:val="18"/>
                <w:szCs w:val="18"/>
              </w:rPr>
            </w:pP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决策结果公开</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保障性住房领域方案、公示公告、通知等。</w:t>
            </w:r>
          </w:p>
        </w:tc>
        <w:tc>
          <w:tcPr>
            <w:tcW w:w="360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246" w:type="dxa"/>
            <w:vMerge w:val="continue"/>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09" w:type="dxa"/>
            <w:vMerge w:val="continue"/>
            <w:shd w:val="clear" w:color="auto" w:fill="auto"/>
            <w:vAlign w:val="center"/>
          </w:tcPr>
          <w:p>
            <w:pPr>
              <w:rPr>
                <w:rFonts w:ascii="仿宋_GB2312" w:hAnsi="宋体" w:eastAsia="仿宋_GB2312"/>
                <w:sz w:val="18"/>
                <w:szCs w:val="18"/>
              </w:rPr>
            </w:pPr>
          </w:p>
        </w:tc>
        <w:tc>
          <w:tcPr>
            <w:tcW w:w="551"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2" w:hRule="atLeast"/>
          <w:jc w:val="center"/>
        </w:trPr>
        <w:tc>
          <w:tcPr>
            <w:tcW w:w="540" w:type="dxa"/>
            <w:tcBorders/>
            <w:vAlign w:val="center"/>
          </w:tcPr>
          <w:p>
            <w:pPr>
              <w:jc w:val="center"/>
              <w:rPr>
                <w:rFonts w:hint="eastAsia" w:ascii="仿宋_GB2312" w:hAnsi="宋体" w:eastAsia="仿宋_GB2312"/>
                <w:sz w:val="18"/>
                <w:szCs w:val="18"/>
                <w:lang w:eastAsia="zh-CN"/>
              </w:rPr>
            </w:pPr>
            <w:r>
              <w:rPr>
                <w:rFonts w:hint="eastAsia" w:ascii="仿宋_GB2312" w:hAnsi="宋体" w:eastAsia="仿宋_GB2312"/>
                <w:sz w:val="18"/>
                <w:szCs w:val="18"/>
                <w:lang w:val="en-US" w:eastAsia="zh-CN"/>
              </w:rPr>
              <w:t>6</w:t>
            </w:r>
          </w:p>
        </w:tc>
        <w:tc>
          <w:tcPr>
            <w:tcW w:w="720"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配给管理</w:t>
            </w:r>
          </w:p>
        </w:tc>
        <w:tc>
          <w:tcPr>
            <w:tcW w:w="1274" w:type="dxa"/>
            <w:shd w:val="clear" w:color="auto" w:fill="auto"/>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公租房承租资格审核</w:t>
            </w:r>
          </w:p>
        </w:tc>
        <w:tc>
          <w:tcPr>
            <w:tcW w:w="180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申请受理；</w:t>
            </w:r>
            <w:r>
              <w:rPr>
                <w:rFonts w:hint="eastAsia" w:ascii="仿宋_GB2312" w:hAnsi="宋体" w:eastAsia="仿宋_GB2312"/>
                <w:sz w:val="18"/>
                <w:szCs w:val="18"/>
              </w:rPr>
              <w:br w:type="textWrapping"/>
            </w:r>
            <w:r>
              <w:rPr>
                <w:rFonts w:hint="eastAsia" w:ascii="仿宋_GB2312" w:hAnsi="宋体" w:eastAsia="仿宋_GB2312"/>
                <w:sz w:val="18"/>
                <w:szCs w:val="18"/>
              </w:rPr>
              <w:t>审核结果：申请对象姓名、身份证号(隐藏部分号码)、申请房源类型；</w:t>
            </w:r>
          </w:p>
        </w:tc>
        <w:tc>
          <w:tcPr>
            <w:tcW w:w="360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信息形成（变更）20个工作日内</w:t>
            </w:r>
          </w:p>
        </w:tc>
        <w:tc>
          <w:tcPr>
            <w:tcW w:w="1080"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1246" w:type="dxa"/>
            <w:vMerge w:val="restart"/>
            <w:vAlign w:val="center"/>
          </w:tcPr>
          <w:p>
            <w:pPr>
              <w:rPr>
                <w:rFonts w:ascii="仿宋_GB2312" w:hAnsi="宋体" w:eastAsia="仿宋_GB2312"/>
                <w:sz w:val="18"/>
                <w:szCs w:val="18"/>
              </w:rPr>
            </w:pPr>
            <w:r>
              <w:rPr>
                <w:rFonts w:hint="eastAsia" w:ascii="仿宋_GB2312" w:hAnsi="宋体" w:eastAsia="仿宋_GB2312"/>
                <w:sz w:val="18"/>
                <w:szCs w:val="18"/>
              </w:rPr>
              <w:t xml:space="preserve">■天津市住房保障管理中心公众号     </w:t>
            </w:r>
          </w:p>
          <w:p>
            <w:pPr>
              <w:rPr>
                <w:rFonts w:ascii="仿宋_GB2312" w:hAnsi="宋体" w:eastAsia="仿宋_GB2312"/>
                <w:sz w:val="18"/>
                <w:szCs w:val="18"/>
              </w:rPr>
            </w:pPr>
          </w:p>
          <w:p>
            <w:pPr>
              <w:rPr>
                <w:rFonts w:ascii="仿宋_GB2312" w:hAnsi="宋体" w:eastAsia="仿宋_GB2312"/>
                <w:sz w:val="18"/>
                <w:szCs w:val="18"/>
              </w:rPr>
            </w:pP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551"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　</w:t>
            </w:r>
          </w:p>
        </w:tc>
        <w:tc>
          <w:tcPr>
            <w:tcW w:w="720" w:type="dxa"/>
            <w:vMerge w:val="restart"/>
            <w:shd w:val="clear" w:color="auto" w:fill="auto"/>
            <w:vAlign w:val="center"/>
          </w:tcPr>
          <w:p>
            <w:pPr>
              <w:jc w:val="center"/>
              <w:rPr>
                <w:rFonts w:ascii="仿宋_GB2312" w:hAnsi="宋体" w:eastAsia="仿宋_GB2312"/>
                <w:color w:val="FF0000"/>
                <w:sz w:val="18"/>
                <w:szCs w:val="18"/>
              </w:rPr>
            </w:pPr>
          </w:p>
        </w:tc>
        <w:tc>
          <w:tcPr>
            <w:tcW w:w="720" w:type="dxa"/>
            <w:vMerge w:val="restart"/>
            <w:shd w:val="clear" w:color="auto" w:fill="auto"/>
            <w:vAlign w:val="center"/>
          </w:tcPr>
          <w:p>
            <w:pPr>
              <w:jc w:val="center"/>
              <w:rPr>
                <w:rFonts w:ascii="仿宋_GB2312" w:hAnsi="宋体" w:eastAsia="仿宋_GB2312"/>
                <w:color w:val="FF0000"/>
                <w:sz w:val="18"/>
                <w:szCs w:val="18"/>
              </w:rPr>
            </w:pPr>
            <w:r>
              <w:rPr>
                <w:rFonts w:hint="eastAsia" w:ascii="仿宋_GB2312" w:hAnsi="宋体" w:eastAsia="仿宋_GB2312"/>
                <w:color w:val="FF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sz w:val="18"/>
                <w:szCs w:val="18"/>
                <w:lang w:eastAsia="zh-CN"/>
              </w:rPr>
            </w:pPr>
            <w:r>
              <w:rPr>
                <w:rFonts w:hint="eastAsia" w:ascii="仿宋_GB2312" w:hAnsi="宋体" w:eastAsia="仿宋_GB2312"/>
                <w:sz w:val="18"/>
                <w:szCs w:val="18"/>
                <w:lang w:val="en-US" w:eastAsia="zh-CN"/>
              </w:rPr>
              <w:t>7</w:t>
            </w:r>
          </w:p>
        </w:tc>
        <w:tc>
          <w:tcPr>
            <w:tcW w:w="720" w:type="dxa"/>
            <w:vMerge w:val="continue"/>
            <w:shd w:val="clear" w:color="auto" w:fill="auto"/>
            <w:vAlign w:val="center"/>
          </w:tcPr>
          <w:p>
            <w:pPr>
              <w:jc w:val="center"/>
              <w:rPr>
                <w:rFonts w:ascii="仿宋_GB2312" w:hAnsi="宋体" w:eastAsia="仿宋_GB2312"/>
                <w:color w:val="auto"/>
                <w:sz w:val="18"/>
                <w:szCs w:val="18"/>
              </w:rPr>
            </w:pPr>
          </w:p>
        </w:tc>
        <w:tc>
          <w:tcPr>
            <w:tcW w:w="1274" w:type="dxa"/>
            <w:shd w:val="clear" w:color="auto" w:fill="auto"/>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公租房租赁补贴或租金减免审批</w:t>
            </w:r>
          </w:p>
        </w:tc>
        <w:tc>
          <w:tcPr>
            <w:tcW w:w="1800" w:type="dxa"/>
            <w:vMerge w:val="continue"/>
            <w:tcBorders/>
            <w:vAlign w:val="center"/>
          </w:tcPr>
          <w:p>
            <w:pPr>
              <w:rPr>
                <w:rFonts w:ascii="仿宋_GB2312" w:hAnsi="宋体" w:eastAsia="仿宋_GB2312"/>
                <w:sz w:val="18"/>
                <w:szCs w:val="18"/>
              </w:rPr>
            </w:pPr>
          </w:p>
        </w:tc>
        <w:tc>
          <w:tcPr>
            <w:tcW w:w="360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color w:val="FF0000"/>
                <w:sz w:val="18"/>
                <w:szCs w:val="18"/>
              </w:rPr>
            </w:pPr>
          </w:p>
        </w:tc>
        <w:tc>
          <w:tcPr>
            <w:tcW w:w="1080" w:type="dxa"/>
            <w:vMerge w:val="continue"/>
            <w:vAlign w:val="center"/>
          </w:tcPr>
          <w:p>
            <w:pPr>
              <w:rPr>
                <w:rFonts w:ascii="仿宋_GB2312" w:hAnsi="宋体" w:eastAsia="仿宋_GB2312"/>
                <w:color w:val="FF0000"/>
                <w:sz w:val="18"/>
                <w:szCs w:val="18"/>
              </w:rPr>
            </w:pPr>
          </w:p>
        </w:tc>
        <w:tc>
          <w:tcPr>
            <w:tcW w:w="1246" w:type="dxa"/>
            <w:vMerge w:val="continue"/>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09" w:type="dxa"/>
            <w:vMerge w:val="continue"/>
            <w:shd w:val="clear" w:color="auto" w:fill="auto"/>
            <w:vAlign w:val="center"/>
          </w:tcPr>
          <w:p>
            <w:pPr>
              <w:rPr>
                <w:rFonts w:ascii="仿宋_GB2312" w:hAnsi="宋体" w:eastAsia="仿宋_GB2312"/>
                <w:color w:val="FF0000"/>
                <w:sz w:val="18"/>
                <w:szCs w:val="18"/>
              </w:rPr>
            </w:pPr>
          </w:p>
        </w:tc>
        <w:tc>
          <w:tcPr>
            <w:tcW w:w="551"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c>
          <w:tcPr>
            <w:tcW w:w="720" w:type="dxa"/>
            <w:vMerge w:val="continue"/>
            <w:shd w:val="clear" w:color="auto" w:fill="auto"/>
            <w:vAlign w:val="center"/>
          </w:tcPr>
          <w:p>
            <w:pPr>
              <w:rPr>
                <w:rFonts w:ascii="仿宋_GB2312" w:hAnsi="宋体" w:eastAsia="仿宋_GB2312"/>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sz w:val="18"/>
                <w:szCs w:val="18"/>
                <w:lang w:val="en-US" w:eastAsia="zh-CN"/>
              </w:rPr>
            </w:pPr>
            <w:r>
              <w:rPr>
                <w:rFonts w:hint="eastAsia" w:ascii="仿宋_GB2312" w:hAnsi="宋体" w:eastAsia="仿宋_GB2312"/>
                <w:sz w:val="18"/>
                <w:szCs w:val="18"/>
                <w:lang w:val="en-US" w:eastAsia="zh-CN"/>
              </w:rPr>
              <w:t>8</w:t>
            </w:r>
          </w:p>
        </w:tc>
        <w:tc>
          <w:tcPr>
            <w:tcW w:w="720" w:type="dxa"/>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配后管理</w:t>
            </w:r>
          </w:p>
        </w:tc>
        <w:tc>
          <w:tcPr>
            <w:tcW w:w="1274" w:type="dxa"/>
            <w:shd w:val="clear" w:color="auto" w:fill="auto"/>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公租房资格定期审核</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年审或定期审核家庭信息，含保障对象编号、姓名、身份证号﹝隐藏部分号码﹞；配租房源；套型；面积；是否审核通过；未通过原因等。</w:t>
            </w:r>
          </w:p>
        </w:tc>
        <w:tc>
          <w:tcPr>
            <w:tcW w:w="3600" w:type="dxa"/>
            <w:vAlign w:val="center"/>
          </w:tcPr>
          <w:p>
            <w:pPr>
              <w:rPr>
                <w:rFonts w:ascii="仿宋_GB2312" w:hAnsi="宋体" w:eastAsia="仿宋_GB2312"/>
                <w:sz w:val="18"/>
                <w:szCs w:val="18"/>
              </w:rPr>
            </w:pPr>
            <w:r>
              <w:rPr>
                <w:rFonts w:hint="eastAsia" w:ascii="仿宋_GB2312" w:hAnsi="宋体" w:eastAsia="仿宋_GB2312"/>
                <w:sz w:val="18"/>
                <w:szCs w:val="18"/>
              </w:rPr>
              <w:t>《公共租赁住房管理办法》、《国务院办公厅关于推进公共资源配置领域政府信息公开的意见》</w:t>
            </w:r>
          </w:p>
        </w:tc>
        <w:tc>
          <w:tcPr>
            <w:tcW w:w="1080" w:type="dxa"/>
            <w:vAlign w:val="center"/>
          </w:tcPr>
          <w:p>
            <w:pPr>
              <w:rPr>
                <w:rFonts w:ascii="仿宋_GB2312" w:hAnsi="宋体" w:eastAsia="仿宋_GB2312"/>
                <w:sz w:val="18"/>
                <w:szCs w:val="18"/>
              </w:rPr>
            </w:pPr>
            <w:r>
              <w:rPr>
                <w:rFonts w:hint="eastAsia" w:ascii="仿宋_GB2312" w:hAnsi="宋体" w:eastAsia="仿宋_GB2312"/>
                <w:sz w:val="18"/>
                <w:szCs w:val="18"/>
              </w:rPr>
              <w:t>信息形成（变更）20个工作日内</w:t>
            </w:r>
          </w:p>
        </w:tc>
        <w:tc>
          <w:tcPr>
            <w:tcW w:w="1080" w:type="dxa"/>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1246" w:type="dxa"/>
            <w:vAlign w:val="center"/>
          </w:tcPr>
          <w:p>
            <w:pPr>
              <w:rPr>
                <w:rFonts w:ascii="仿宋_GB2312" w:hAnsi="宋体" w:eastAsia="仿宋_GB2312"/>
                <w:sz w:val="18"/>
                <w:szCs w:val="18"/>
              </w:rPr>
            </w:pPr>
            <w:r>
              <w:rPr>
                <w:rFonts w:hint="eastAsia" w:ascii="仿宋_GB2312" w:hAnsi="宋体" w:eastAsia="仿宋_GB2312"/>
                <w:sz w:val="18"/>
                <w:szCs w:val="18"/>
              </w:rPr>
              <w:t>■天津市住房保障管理中心公众号</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551"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20" w:type="dxa"/>
            <w:shd w:val="clear" w:color="auto" w:fill="auto"/>
            <w:vAlign w:val="center"/>
          </w:tcPr>
          <w:p>
            <w:pPr>
              <w:jc w:val="center"/>
              <w:rPr>
                <w:rFonts w:ascii="仿宋_GB2312" w:hAnsi="宋体" w:eastAsia="仿宋_GB2312"/>
                <w:sz w:val="18"/>
                <w:szCs w:val="18"/>
              </w:rPr>
            </w:pP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eastAsia" w:ascii="仿宋_GB2312" w:hAnsi="宋体" w:eastAsia="仿宋_GB2312"/>
                <w:sz w:val="18"/>
                <w:szCs w:val="18"/>
                <w:lang w:eastAsia="zh-CN"/>
              </w:rPr>
            </w:pPr>
            <w:r>
              <w:rPr>
                <w:rFonts w:hint="eastAsia" w:ascii="仿宋_GB2312" w:hAnsi="宋体" w:eastAsia="仿宋_GB2312"/>
                <w:sz w:val="18"/>
                <w:szCs w:val="18"/>
                <w:lang w:val="en-US" w:eastAsia="zh-CN"/>
              </w:rPr>
              <w:t>9</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配后管理</w:t>
            </w: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租赁补贴发放</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保障对象姓名、身份证号（隐藏部分号码）；发放金额；发放年度、月份、日期；发放方式。</w:t>
            </w:r>
          </w:p>
        </w:tc>
        <w:tc>
          <w:tcPr>
            <w:tcW w:w="3600" w:type="dxa"/>
            <w:vAlign w:val="center"/>
          </w:tcPr>
          <w:p>
            <w:pPr>
              <w:rPr>
                <w:rFonts w:ascii="仿宋_GB2312" w:hAnsi="宋体" w:eastAsia="仿宋_GB2312"/>
                <w:sz w:val="18"/>
                <w:szCs w:val="18"/>
              </w:rPr>
            </w:pPr>
            <w:r>
              <w:rPr>
                <w:rFonts w:hint="eastAsia" w:ascii="仿宋_GB2312" w:hAnsi="宋体" w:eastAsia="仿宋_GB2312"/>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80" w:type="dxa"/>
            <w:vAlign w:val="center"/>
          </w:tcPr>
          <w:p>
            <w:pPr>
              <w:rPr>
                <w:rFonts w:ascii="仿宋_GB2312" w:hAnsi="宋体" w:eastAsia="仿宋_GB2312"/>
                <w:sz w:val="18"/>
                <w:szCs w:val="18"/>
              </w:rPr>
            </w:pPr>
            <w:r>
              <w:rPr>
                <w:rFonts w:hint="eastAsia" w:ascii="仿宋_GB2312" w:hAnsi="宋体" w:eastAsia="仿宋_GB2312"/>
                <w:sz w:val="18"/>
                <w:szCs w:val="18"/>
              </w:rPr>
              <w:t>信息形成（变更）20个工作日内</w:t>
            </w:r>
          </w:p>
        </w:tc>
        <w:tc>
          <w:tcPr>
            <w:tcW w:w="1080" w:type="dxa"/>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1246" w:type="dxa"/>
            <w:vAlign w:val="center"/>
          </w:tcPr>
          <w:p>
            <w:pPr>
              <w:rPr>
                <w:rFonts w:ascii="仿宋_GB2312" w:hAnsi="宋体" w:eastAsia="仿宋_GB2312"/>
                <w:sz w:val="18"/>
                <w:szCs w:val="18"/>
              </w:rPr>
            </w:pPr>
            <w:r>
              <w:rPr>
                <w:rFonts w:hint="eastAsia" w:ascii="仿宋_GB2312" w:hAnsi="宋体" w:eastAsia="仿宋_GB2312"/>
                <w:sz w:val="18"/>
                <w:szCs w:val="18"/>
              </w:rPr>
              <w:t xml:space="preserve">■天津市住房保障管理中心公众号   </w:t>
            </w:r>
          </w:p>
          <w:p>
            <w:pPr>
              <w:rPr>
                <w:rFonts w:ascii="仿宋_GB2312" w:hAnsi="宋体" w:eastAsia="仿宋_GB2312"/>
                <w:sz w:val="18"/>
                <w:szCs w:val="18"/>
              </w:rPr>
            </w:pP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551"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　</w:t>
            </w:r>
          </w:p>
        </w:tc>
        <w:tc>
          <w:tcPr>
            <w:tcW w:w="720" w:type="dxa"/>
            <w:shd w:val="clear" w:color="auto" w:fill="auto"/>
            <w:vAlign w:val="center"/>
          </w:tcPr>
          <w:p>
            <w:pPr>
              <w:jc w:val="center"/>
              <w:rPr>
                <w:rFonts w:ascii="仿宋_GB2312" w:hAnsi="宋体" w:eastAsia="仿宋_GB2312"/>
                <w:sz w:val="18"/>
                <w:szCs w:val="18"/>
              </w:rPr>
            </w:pP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86" w:hRule="atLeast"/>
          <w:jc w:val="center"/>
        </w:trPr>
        <w:tc>
          <w:tcPr>
            <w:tcW w:w="540" w:type="dxa"/>
            <w:vAlign w:val="center"/>
          </w:tcPr>
          <w:p>
            <w:pPr>
              <w:jc w:val="center"/>
              <w:rPr>
                <w:rFonts w:hint="default" w:ascii="仿宋_GB2312" w:hAnsi="宋体" w:eastAsia="仿宋_GB2312"/>
                <w:sz w:val="18"/>
                <w:szCs w:val="18"/>
                <w:lang w:val="en-US" w:eastAsia="zh-CN"/>
              </w:rPr>
            </w:pPr>
            <w:r>
              <w:rPr>
                <w:rFonts w:hint="eastAsia" w:ascii="仿宋_GB2312" w:hAnsi="宋体" w:eastAsia="仿宋_GB2312"/>
                <w:sz w:val="18"/>
                <w:szCs w:val="18"/>
                <w:lang w:val="en-US" w:eastAsia="zh-CN"/>
              </w:rPr>
              <w:t>10</w:t>
            </w:r>
          </w:p>
        </w:tc>
        <w:tc>
          <w:tcPr>
            <w:tcW w:w="72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评价结果</w:t>
            </w: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上级评价、表彰情况</w:t>
            </w:r>
          </w:p>
        </w:tc>
        <w:tc>
          <w:tcPr>
            <w:tcW w:w="1800" w:type="dxa"/>
            <w:tcBorders/>
            <w:vAlign w:val="center"/>
          </w:tcPr>
          <w:p>
            <w:pPr>
              <w:rPr>
                <w:rFonts w:ascii="仿宋_GB2312" w:hAnsi="宋体" w:eastAsia="仿宋_GB2312"/>
                <w:sz w:val="18"/>
                <w:szCs w:val="18"/>
              </w:rPr>
            </w:pPr>
            <w:r>
              <w:rPr>
                <w:rFonts w:hint="eastAsia" w:ascii="仿宋_GB2312" w:hAnsi="宋体" w:eastAsia="仿宋_GB2312"/>
                <w:sz w:val="18"/>
                <w:szCs w:val="18"/>
              </w:rPr>
              <w:t>上级对本地区保障性住房领域年度工作完成情况的评价、通报、排名；获上级表彰、入围上级推广示范情况等。</w:t>
            </w:r>
          </w:p>
        </w:tc>
        <w:tc>
          <w:tcPr>
            <w:tcW w:w="3600" w:type="dxa"/>
            <w:vMerge w:val="restart"/>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《关于全面推进政务公开工作的意见》、《国务院办公厅关于推进公共资源配置领域政府信息公开的意见》</w:t>
            </w:r>
          </w:p>
        </w:tc>
        <w:tc>
          <w:tcPr>
            <w:tcW w:w="1080" w:type="dxa"/>
            <w:vMerge w:val="restart"/>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信息形成（变更）20个工作日内</w:t>
            </w:r>
          </w:p>
        </w:tc>
        <w:tc>
          <w:tcPr>
            <w:tcW w:w="1080" w:type="dxa"/>
            <w:vMerge w:val="restart"/>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新开口镇人民政府</w:t>
            </w:r>
          </w:p>
        </w:tc>
        <w:tc>
          <w:tcPr>
            <w:tcW w:w="1246" w:type="dxa"/>
            <w:vMerge w:val="restart"/>
            <w:vAlign w:val="center"/>
          </w:tcPr>
          <w:p>
            <w:pPr>
              <w:rPr>
                <w:rFonts w:ascii="仿宋_GB2312" w:hAnsi="宋体" w:eastAsia="仿宋_GB2312"/>
                <w:color w:val="auto"/>
                <w:sz w:val="18"/>
                <w:szCs w:val="18"/>
              </w:rPr>
            </w:pPr>
            <w:r>
              <w:rPr>
                <w:rFonts w:hint="eastAsia" w:ascii="仿宋_GB2312" w:hAnsi="宋体" w:eastAsia="仿宋_GB2312"/>
                <w:color w:val="auto"/>
                <w:sz w:val="18"/>
                <w:szCs w:val="18"/>
              </w:rPr>
              <w:t xml:space="preserve">■天津市住房保障管理中心公众号   </w:t>
            </w:r>
            <w:r>
              <w:rPr>
                <w:rFonts w:hint="eastAsia" w:ascii="仿宋_GB2312" w:hAnsi="宋体" w:eastAsia="仿宋_GB2312"/>
                <w:color w:val="auto"/>
                <w:sz w:val="18"/>
                <w:szCs w:val="18"/>
              </w:rPr>
              <w:br w:type="textWrapping"/>
            </w:r>
          </w:p>
        </w:tc>
        <w:tc>
          <w:tcPr>
            <w:tcW w:w="720"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w:t>
            </w:r>
          </w:p>
        </w:tc>
        <w:tc>
          <w:tcPr>
            <w:tcW w:w="709"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　</w:t>
            </w:r>
          </w:p>
        </w:tc>
        <w:tc>
          <w:tcPr>
            <w:tcW w:w="551"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w:t>
            </w:r>
          </w:p>
        </w:tc>
        <w:tc>
          <w:tcPr>
            <w:tcW w:w="720"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　</w:t>
            </w:r>
          </w:p>
        </w:tc>
        <w:tc>
          <w:tcPr>
            <w:tcW w:w="720" w:type="dxa"/>
            <w:vMerge w:val="restart"/>
            <w:shd w:val="clear" w:color="auto" w:fill="auto"/>
            <w:vAlign w:val="center"/>
          </w:tcPr>
          <w:p>
            <w:pPr>
              <w:jc w:val="center"/>
              <w:rPr>
                <w:rFonts w:ascii="仿宋_GB2312" w:hAnsi="宋体" w:eastAsia="仿宋_GB2312"/>
                <w:color w:val="auto"/>
                <w:sz w:val="18"/>
                <w:szCs w:val="18"/>
              </w:rPr>
            </w:pPr>
          </w:p>
        </w:tc>
        <w:tc>
          <w:tcPr>
            <w:tcW w:w="720" w:type="dxa"/>
            <w:vMerge w:val="restart"/>
            <w:shd w:val="clear" w:color="auto" w:fill="auto"/>
            <w:vAlign w:val="center"/>
          </w:tcPr>
          <w:p>
            <w:pPr>
              <w:jc w:val="center"/>
              <w:rPr>
                <w:rFonts w:ascii="仿宋_GB2312" w:hAnsi="宋体" w:eastAsia="仿宋_GB2312"/>
                <w:color w:val="auto"/>
                <w:sz w:val="18"/>
                <w:szCs w:val="18"/>
              </w:rPr>
            </w:pPr>
            <w:r>
              <w:rPr>
                <w:rFonts w:hint="eastAsia" w:ascii="仿宋_GB2312" w:hAnsi="宋体" w:eastAsia="仿宋_GB2312"/>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Align w:val="center"/>
          </w:tcPr>
          <w:p>
            <w:pPr>
              <w:jc w:val="center"/>
              <w:rPr>
                <w:rFonts w:hint="default" w:ascii="仿宋_GB2312" w:hAnsi="宋体" w:eastAsia="仿宋_GB2312"/>
                <w:sz w:val="18"/>
                <w:szCs w:val="18"/>
                <w:lang w:val="en-US" w:eastAsia="zh-CN"/>
              </w:rPr>
            </w:pPr>
            <w:r>
              <w:rPr>
                <w:rFonts w:hint="eastAsia" w:ascii="仿宋_GB2312" w:hAnsi="宋体" w:eastAsia="仿宋_GB2312"/>
                <w:sz w:val="18"/>
                <w:szCs w:val="18"/>
                <w:lang w:val="en-US" w:eastAsia="zh-CN"/>
              </w:rPr>
              <w:t>11</w:t>
            </w:r>
            <w:bookmarkStart w:id="0" w:name="_GoBack"/>
            <w:bookmarkEnd w:id="0"/>
          </w:p>
        </w:tc>
        <w:tc>
          <w:tcPr>
            <w:tcW w:w="720" w:type="dxa"/>
            <w:vMerge w:val="continue"/>
            <w:tcBorders/>
            <w:shd w:val="clear" w:color="auto" w:fill="auto"/>
            <w:vAlign w:val="center"/>
          </w:tcPr>
          <w:p>
            <w:pPr>
              <w:rPr>
                <w:rFonts w:ascii="仿宋_GB2312" w:hAnsi="宋体" w:eastAsia="仿宋_GB2312"/>
                <w:sz w:val="18"/>
                <w:szCs w:val="18"/>
              </w:rPr>
            </w:pPr>
          </w:p>
        </w:tc>
        <w:tc>
          <w:tcPr>
            <w:tcW w:w="1274"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社会评价情况</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公众对保障性住房工作满意度评价。</w:t>
            </w:r>
          </w:p>
        </w:tc>
        <w:tc>
          <w:tcPr>
            <w:tcW w:w="360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080" w:type="dxa"/>
            <w:vMerge w:val="continue"/>
            <w:vAlign w:val="center"/>
          </w:tcPr>
          <w:p>
            <w:pPr>
              <w:rPr>
                <w:rFonts w:ascii="仿宋_GB2312" w:hAnsi="宋体" w:eastAsia="仿宋_GB2312"/>
                <w:sz w:val="18"/>
                <w:szCs w:val="18"/>
              </w:rPr>
            </w:pPr>
          </w:p>
        </w:tc>
        <w:tc>
          <w:tcPr>
            <w:tcW w:w="1246" w:type="dxa"/>
            <w:vMerge w:val="continue"/>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09" w:type="dxa"/>
            <w:vMerge w:val="continue"/>
            <w:shd w:val="clear" w:color="auto" w:fill="auto"/>
            <w:vAlign w:val="center"/>
          </w:tcPr>
          <w:p>
            <w:pPr>
              <w:rPr>
                <w:rFonts w:ascii="仿宋_GB2312" w:hAnsi="宋体" w:eastAsia="仿宋_GB2312"/>
                <w:sz w:val="18"/>
                <w:szCs w:val="18"/>
              </w:rPr>
            </w:pPr>
          </w:p>
        </w:tc>
        <w:tc>
          <w:tcPr>
            <w:tcW w:w="551"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c>
          <w:tcPr>
            <w:tcW w:w="720" w:type="dxa"/>
            <w:vMerge w:val="continue"/>
            <w:shd w:val="clear" w:color="auto" w:fill="auto"/>
            <w:vAlign w:val="center"/>
          </w:tcPr>
          <w:p>
            <w:pPr>
              <w:rPr>
                <w:rFonts w:ascii="仿宋_GB2312" w:hAnsi="宋体" w:eastAsia="仿宋_GB2312"/>
                <w:sz w:val="18"/>
                <w:szCs w:val="18"/>
              </w:rPr>
            </w:pPr>
          </w:p>
        </w:tc>
      </w:tr>
    </w:tbl>
    <w:p>
      <w:pPr>
        <w:pStyle w:val="2"/>
        <w:jc w:val="center"/>
        <w:rPr>
          <w:rFonts w:ascii="方正小标宋_GBK" w:hAnsi="方正小标宋_GBK" w:eastAsia="方正小标宋_GBK"/>
          <w:b w:val="0"/>
          <w:bCs w:val="0"/>
          <w:sz w:val="30"/>
        </w:rPr>
      </w:pPr>
    </w:p>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1565"/>
    <w:rsid w:val="00105A42"/>
    <w:rsid w:val="001C5C69"/>
    <w:rsid w:val="00365CFA"/>
    <w:rsid w:val="005328D3"/>
    <w:rsid w:val="007A1565"/>
    <w:rsid w:val="009F3857"/>
    <w:rsid w:val="00A55A42"/>
    <w:rsid w:val="00E622E9"/>
    <w:rsid w:val="12C2636C"/>
    <w:rsid w:val="32062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737</Words>
  <Characters>4204</Characters>
  <Lines>35</Lines>
  <Paragraphs>9</Paragraphs>
  <TotalTime>1</TotalTime>
  <ScaleCrop>false</ScaleCrop>
  <LinksUpToDate>false</LinksUpToDate>
  <CharactersWithSpaces>4932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2020-12-30T01:59:04Z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