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793" w:rsidRDefault="00C747E1">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黄庄镇</w:t>
      </w:r>
      <w:r w:rsidR="00AF7B74">
        <w:rPr>
          <w:rFonts w:ascii="方正小标宋_GBK" w:eastAsia="方正小标宋_GBK" w:hAnsi="方正小标宋_GBK" w:hint="eastAsia"/>
          <w:b w:val="0"/>
          <w:bCs w:val="0"/>
          <w:sz w:val="30"/>
        </w:rPr>
        <w:t>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516"/>
        <w:gridCol w:w="618"/>
        <w:gridCol w:w="2735"/>
        <w:gridCol w:w="3074"/>
        <w:gridCol w:w="1539"/>
        <w:gridCol w:w="1049"/>
        <w:gridCol w:w="762"/>
        <w:gridCol w:w="477"/>
        <w:gridCol w:w="1421"/>
        <w:gridCol w:w="457"/>
        <w:gridCol w:w="519"/>
        <w:gridCol w:w="457"/>
        <w:gridCol w:w="718"/>
      </w:tblGrid>
      <w:tr w:rsidR="00F65793">
        <w:trPr>
          <w:cantSplit/>
          <w:trHeight w:val="101"/>
          <w:jc w:val="center"/>
        </w:trPr>
        <w:tc>
          <w:tcPr>
            <w:tcW w:w="0" w:type="auto"/>
            <w:vMerge w:val="restart"/>
            <w:shd w:val="clear" w:color="auto" w:fill="auto"/>
            <w:vAlign w:val="center"/>
          </w:tcPr>
          <w:p w:rsidR="00F65793" w:rsidRDefault="00AF7B74">
            <w:pPr>
              <w:widowControl/>
              <w:rPr>
                <w:rFonts w:ascii="Times New Roman" w:hAnsi="Times New Roman"/>
                <w:color w:val="000000"/>
                <w:kern w:val="0"/>
                <w:sz w:val="22"/>
              </w:rPr>
            </w:pPr>
            <w:r>
              <w:rPr>
                <w:rFonts w:ascii="黑体" w:eastAsia="黑体" w:hAnsi="宋体" w:cs="宋体"/>
                <w:color w:val="000000"/>
                <w:kern w:val="0"/>
                <w:sz w:val="22"/>
              </w:rPr>
              <w:t>序号</w:t>
            </w:r>
          </w:p>
        </w:tc>
        <w:tc>
          <w:tcPr>
            <w:tcW w:w="0" w:type="auto"/>
            <w:gridSpan w:val="2"/>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0" w:type="auto"/>
            <w:vMerge w:val="restart"/>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0" w:type="auto"/>
            <w:vMerge w:val="restart"/>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0" w:type="auto"/>
            <w:vMerge w:val="restart"/>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0" w:type="auto"/>
            <w:vMerge w:val="restart"/>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0" w:type="auto"/>
            <w:vMerge w:val="restart"/>
            <w:shd w:val="clear" w:color="auto" w:fill="auto"/>
            <w:vAlign w:val="center"/>
          </w:tcPr>
          <w:p w:rsidR="00F65793" w:rsidRDefault="00AF7B74">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0" w:type="auto"/>
            <w:gridSpan w:val="2"/>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0" w:type="auto"/>
            <w:gridSpan w:val="2"/>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0" w:type="auto"/>
            <w:gridSpan w:val="2"/>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F65793">
        <w:trPr>
          <w:cantSplit/>
          <w:trHeight w:val="101"/>
          <w:jc w:val="center"/>
        </w:trPr>
        <w:tc>
          <w:tcPr>
            <w:tcW w:w="0" w:type="auto"/>
            <w:vMerge/>
            <w:vAlign w:val="center"/>
          </w:tcPr>
          <w:p w:rsidR="00F65793" w:rsidRDefault="00F65793">
            <w:pPr>
              <w:widowControl/>
              <w:jc w:val="left"/>
              <w:rPr>
                <w:rFonts w:ascii="Times New Roman" w:hAnsi="Times New Roman"/>
                <w:color w:val="000000"/>
                <w:kern w:val="0"/>
                <w:sz w:val="22"/>
              </w:rPr>
            </w:pP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0" w:type="auto"/>
            <w:vMerge/>
            <w:vAlign w:val="center"/>
          </w:tcPr>
          <w:p w:rsidR="00F65793" w:rsidRDefault="00F65793">
            <w:pPr>
              <w:widowControl/>
              <w:jc w:val="left"/>
              <w:rPr>
                <w:rFonts w:ascii="黑体" w:eastAsia="黑体" w:hAnsi="宋体" w:cs="宋体"/>
                <w:color w:val="000000"/>
                <w:kern w:val="0"/>
                <w:sz w:val="22"/>
              </w:rPr>
            </w:pPr>
          </w:p>
        </w:tc>
        <w:tc>
          <w:tcPr>
            <w:tcW w:w="0" w:type="auto"/>
            <w:vMerge/>
            <w:vAlign w:val="center"/>
          </w:tcPr>
          <w:p w:rsidR="00F65793" w:rsidRDefault="00F65793">
            <w:pPr>
              <w:widowControl/>
              <w:jc w:val="left"/>
              <w:rPr>
                <w:rFonts w:ascii="黑体" w:eastAsia="黑体" w:hAnsi="宋体" w:cs="宋体"/>
                <w:color w:val="000000"/>
                <w:kern w:val="0"/>
                <w:sz w:val="22"/>
              </w:rPr>
            </w:pPr>
          </w:p>
        </w:tc>
        <w:tc>
          <w:tcPr>
            <w:tcW w:w="0" w:type="auto"/>
            <w:vMerge/>
            <w:vAlign w:val="center"/>
          </w:tcPr>
          <w:p w:rsidR="00F65793" w:rsidRDefault="00F65793">
            <w:pPr>
              <w:widowControl/>
              <w:jc w:val="left"/>
              <w:rPr>
                <w:rFonts w:ascii="黑体" w:eastAsia="黑体" w:hAnsi="宋体" w:cs="宋体"/>
                <w:color w:val="000000"/>
                <w:kern w:val="0"/>
                <w:sz w:val="22"/>
              </w:rPr>
            </w:pPr>
          </w:p>
        </w:tc>
        <w:tc>
          <w:tcPr>
            <w:tcW w:w="0" w:type="auto"/>
            <w:vMerge/>
            <w:vAlign w:val="center"/>
          </w:tcPr>
          <w:p w:rsidR="00F65793" w:rsidRDefault="00F65793">
            <w:pPr>
              <w:widowControl/>
              <w:jc w:val="left"/>
              <w:rPr>
                <w:rFonts w:ascii="黑体" w:eastAsia="黑体" w:hAnsi="宋体" w:cs="宋体"/>
                <w:color w:val="000000"/>
                <w:kern w:val="0"/>
                <w:sz w:val="22"/>
              </w:rPr>
            </w:pPr>
          </w:p>
        </w:tc>
        <w:tc>
          <w:tcPr>
            <w:tcW w:w="0" w:type="auto"/>
            <w:vMerge/>
            <w:vAlign w:val="center"/>
          </w:tcPr>
          <w:p w:rsidR="00F65793" w:rsidRDefault="00F65793">
            <w:pPr>
              <w:widowControl/>
              <w:jc w:val="left"/>
              <w:rPr>
                <w:rFonts w:ascii="黑体" w:eastAsia="黑体" w:hAnsi="宋体" w:cs="宋体"/>
                <w:kern w:val="0"/>
                <w:sz w:val="22"/>
              </w:rPr>
            </w:pP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0" w:type="auto"/>
            <w:shd w:val="clear" w:color="auto" w:fill="auto"/>
            <w:vAlign w:val="center"/>
          </w:tcPr>
          <w:p w:rsidR="00F65793" w:rsidRDefault="00AF7B7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镇街、村级</w:t>
            </w:r>
          </w:p>
        </w:tc>
      </w:tr>
      <w:tr w:rsidR="00F65793" w:rsidRPr="00500A52">
        <w:trPr>
          <w:cantSplit/>
          <w:trHeight w:val="101"/>
          <w:jc w:val="center"/>
        </w:trPr>
        <w:tc>
          <w:tcPr>
            <w:tcW w:w="0" w:type="auto"/>
            <w:vAlign w:val="center"/>
          </w:tcPr>
          <w:p w:rsidR="00F65793" w:rsidRPr="00500A52" w:rsidRDefault="00AF7B74">
            <w:pPr>
              <w:widowControl/>
              <w:spacing w:line="320" w:lineRule="exact"/>
              <w:jc w:val="center"/>
              <w:rPr>
                <w:rFonts w:ascii="仿宋_GB2312" w:eastAsia="仿宋_GB2312"/>
                <w:color w:val="FF0000"/>
                <w:sz w:val="18"/>
                <w:szCs w:val="18"/>
              </w:rPr>
            </w:pPr>
            <w:r w:rsidRPr="00500A52">
              <w:rPr>
                <w:rFonts w:ascii="仿宋_GB2312" w:eastAsia="仿宋_GB2312"/>
                <w:color w:val="FF0000"/>
                <w:sz w:val="18"/>
                <w:szCs w:val="18"/>
              </w:rPr>
              <w:t>1</w:t>
            </w:r>
          </w:p>
        </w:tc>
        <w:tc>
          <w:tcPr>
            <w:tcW w:w="0" w:type="auto"/>
            <w:shd w:val="clear" w:color="auto" w:fill="auto"/>
            <w:vAlign w:val="center"/>
          </w:tcPr>
          <w:p w:rsidR="00F65793" w:rsidRPr="00500A52" w:rsidRDefault="00AF7B74">
            <w:pPr>
              <w:widowControl/>
              <w:spacing w:line="240" w:lineRule="exact"/>
              <w:jc w:val="center"/>
              <w:rPr>
                <w:rFonts w:ascii="仿宋_GB2312" w:eastAsia="仿宋_GB2312"/>
                <w:color w:val="FF0000"/>
                <w:sz w:val="18"/>
                <w:szCs w:val="18"/>
              </w:rPr>
            </w:pPr>
            <w:r w:rsidRPr="00500A52">
              <w:rPr>
                <w:rFonts w:ascii="仿宋_GB2312" w:eastAsia="仿宋_GB2312" w:hint="eastAsia"/>
                <w:color w:val="FF0000"/>
                <w:sz w:val="18"/>
                <w:szCs w:val="18"/>
              </w:rPr>
              <w:t>征地补偿政策</w:t>
            </w:r>
          </w:p>
        </w:tc>
        <w:tc>
          <w:tcPr>
            <w:tcW w:w="0" w:type="auto"/>
            <w:shd w:val="clear" w:color="auto" w:fill="auto"/>
            <w:vAlign w:val="center"/>
          </w:tcPr>
          <w:p w:rsidR="00F65793" w:rsidRPr="00500A52" w:rsidRDefault="00AF7B74">
            <w:pPr>
              <w:widowControl/>
              <w:spacing w:line="24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vAlign w:val="center"/>
          </w:tcPr>
          <w:p w:rsidR="00F65793" w:rsidRPr="00500A52" w:rsidRDefault="00AF7B74">
            <w:pPr>
              <w:widowControl/>
              <w:spacing w:line="240" w:lineRule="exact"/>
              <w:jc w:val="left"/>
              <w:rPr>
                <w:rFonts w:ascii="仿宋_GB2312" w:eastAsia="仿宋_GB2312"/>
                <w:color w:val="FF0000"/>
                <w:sz w:val="18"/>
                <w:szCs w:val="18"/>
              </w:rPr>
            </w:pPr>
            <w:r w:rsidRPr="00500A52">
              <w:rPr>
                <w:rFonts w:ascii="仿宋_GB2312" w:eastAsia="仿宋_GB2312" w:hint="eastAsia"/>
                <w:color w:val="FF0000"/>
                <w:sz w:val="18"/>
                <w:szCs w:val="18"/>
              </w:rPr>
              <w:t>征地补偿安置法律以及适用于本地区的政策、技术标准等规定要求。1.法律法规和规章；2.征地前期准备、征地审查报批、征地组织实施规范性文件；3.土地补偿费和安置补助费标准（征地区片综合地价）；4.地上附着物和青苗补偿费标准。</w:t>
            </w:r>
          </w:p>
        </w:tc>
        <w:tc>
          <w:tcPr>
            <w:tcW w:w="0" w:type="auto"/>
            <w:vAlign w:val="center"/>
          </w:tcPr>
          <w:p w:rsidR="00F65793" w:rsidRPr="00500A52" w:rsidRDefault="00AF7B74">
            <w:pPr>
              <w:widowControl/>
              <w:spacing w:line="240" w:lineRule="exact"/>
              <w:rPr>
                <w:rFonts w:ascii="仿宋_GB2312" w:eastAsia="仿宋_GB2312"/>
                <w:color w:val="FF0000"/>
                <w:sz w:val="18"/>
                <w:szCs w:val="18"/>
              </w:rPr>
            </w:pPr>
            <w:r w:rsidRPr="00500A52">
              <w:rPr>
                <w:rFonts w:ascii="仿宋_GB2312" w:eastAsia="仿宋_GB2312" w:hint="eastAsia"/>
                <w:color w:val="FF0000"/>
                <w:sz w:val="18"/>
                <w:szCs w:val="18"/>
              </w:rPr>
              <w:t>《中华人民共和国政府信息公开条例》国令第711号（2019年5月15日起施行）</w:t>
            </w:r>
          </w:p>
        </w:tc>
        <w:tc>
          <w:tcPr>
            <w:tcW w:w="0" w:type="auto"/>
            <w:vAlign w:val="center"/>
          </w:tcPr>
          <w:p w:rsidR="00F65793" w:rsidRPr="00500A52" w:rsidRDefault="00AF7B74">
            <w:pPr>
              <w:widowControl/>
              <w:spacing w:line="240" w:lineRule="exact"/>
              <w:rPr>
                <w:rFonts w:ascii="仿宋_GB2312" w:eastAsia="仿宋_GB2312"/>
                <w:color w:val="FF0000"/>
                <w:sz w:val="18"/>
                <w:szCs w:val="18"/>
              </w:rPr>
            </w:pPr>
            <w:r w:rsidRPr="00500A52">
              <w:rPr>
                <w:rFonts w:ascii="仿宋_GB2312" w:eastAsia="仿宋_GB2312" w:hint="eastAsia"/>
                <w:color w:val="FF0000"/>
                <w:sz w:val="18"/>
                <w:szCs w:val="18"/>
              </w:rPr>
              <w:t>自该信息形成或者变更之日起20个工作日内予以公开，法律法规另有规定的除外。</w:t>
            </w:r>
          </w:p>
        </w:tc>
        <w:tc>
          <w:tcPr>
            <w:tcW w:w="0" w:type="auto"/>
            <w:vAlign w:val="center"/>
          </w:tcPr>
          <w:p w:rsidR="00F65793" w:rsidRPr="00500A52" w:rsidRDefault="00AF7B74">
            <w:pPr>
              <w:widowControl/>
              <w:spacing w:line="240" w:lineRule="exact"/>
              <w:rPr>
                <w:rFonts w:ascii="仿宋_GB2312" w:eastAsia="仿宋_GB2312"/>
                <w:color w:val="FF0000"/>
                <w:sz w:val="18"/>
                <w:szCs w:val="18"/>
              </w:rPr>
            </w:pPr>
            <w:r w:rsidRPr="00500A52">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F65793" w:rsidRPr="00500A52" w:rsidRDefault="00AF7B74">
            <w:pPr>
              <w:widowControl/>
              <w:spacing w:line="240" w:lineRule="exact"/>
              <w:rPr>
                <w:rFonts w:ascii="仿宋_GB2312" w:eastAsia="仿宋_GB2312"/>
                <w:color w:val="FF0000"/>
                <w:sz w:val="18"/>
                <w:szCs w:val="18"/>
              </w:rPr>
            </w:pPr>
            <w:r w:rsidRPr="00500A52">
              <w:rPr>
                <w:rFonts w:ascii="仿宋_GB2312" w:eastAsia="仿宋_GB2312" w:hint="eastAsia"/>
                <w:color w:val="FF0000"/>
                <w:sz w:val="18"/>
                <w:szCs w:val="18"/>
              </w:rPr>
              <w:t xml:space="preserve">■政府网站    </w:t>
            </w:r>
          </w:p>
          <w:p w:rsidR="00F65793" w:rsidRPr="00500A52" w:rsidRDefault="00AF7B74">
            <w:pPr>
              <w:widowControl/>
              <w:spacing w:line="240" w:lineRule="exact"/>
              <w:rPr>
                <w:rFonts w:ascii="仿宋_GB2312" w:eastAsia="仿宋_GB2312"/>
                <w:color w:val="FF0000"/>
                <w:sz w:val="18"/>
                <w:szCs w:val="18"/>
              </w:rPr>
            </w:pPr>
            <w:r w:rsidRPr="00500A52">
              <w:rPr>
                <w:rFonts w:ascii="仿宋_GB2312" w:eastAsia="仿宋_GB2312" w:hint="eastAsia"/>
                <w:color w:val="FF0000"/>
                <w:sz w:val="18"/>
                <w:szCs w:val="18"/>
              </w:rPr>
              <w:t xml:space="preserve">■征地信息公开平台      </w:t>
            </w:r>
          </w:p>
        </w:tc>
        <w:tc>
          <w:tcPr>
            <w:tcW w:w="0" w:type="auto"/>
            <w:shd w:val="clear" w:color="auto" w:fill="auto"/>
            <w:vAlign w:val="center"/>
          </w:tcPr>
          <w:p w:rsidR="00F65793" w:rsidRPr="00500A52" w:rsidRDefault="00AF7B74">
            <w:pPr>
              <w:widowControl/>
              <w:spacing w:line="24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F65793" w:rsidRPr="00500A52" w:rsidRDefault="00F65793">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F65793" w:rsidRPr="00500A52" w:rsidRDefault="00AF7B74">
            <w:pPr>
              <w:widowControl/>
              <w:spacing w:line="24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F65793" w:rsidRPr="00500A52" w:rsidRDefault="00F65793">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F65793" w:rsidRPr="00500A52" w:rsidRDefault="00AF7B74">
            <w:pPr>
              <w:widowControl/>
              <w:spacing w:line="24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F65793" w:rsidRPr="00500A52" w:rsidRDefault="00F65793">
            <w:pPr>
              <w:widowControl/>
              <w:spacing w:line="240" w:lineRule="exact"/>
              <w:jc w:val="center"/>
              <w:rPr>
                <w:rFonts w:ascii="仿宋_GB2312" w:eastAsia="仿宋_GB2312"/>
                <w:color w:val="FF0000"/>
                <w:sz w:val="18"/>
                <w:szCs w:val="18"/>
              </w:rPr>
            </w:pPr>
          </w:p>
        </w:tc>
      </w:tr>
      <w:tr w:rsidR="00F65793">
        <w:trPr>
          <w:cantSplit/>
          <w:trHeight w:val="3325"/>
          <w:jc w:val="center"/>
        </w:trPr>
        <w:tc>
          <w:tcPr>
            <w:tcW w:w="0" w:type="auto"/>
            <w:vAlign w:val="center"/>
          </w:tcPr>
          <w:p w:rsidR="00F65793" w:rsidRDefault="00AF7B74">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rsidR="00F65793" w:rsidRDefault="00AF7B74">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征地批前程序</w:t>
            </w:r>
          </w:p>
        </w:tc>
        <w:tc>
          <w:tcPr>
            <w:tcW w:w="0" w:type="auto"/>
            <w:shd w:val="clear" w:color="auto" w:fill="auto"/>
            <w:vAlign w:val="center"/>
          </w:tcPr>
          <w:p w:rsidR="00F65793" w:rsidRDefault="00AF7B74">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发布土地征收启动公告</w:t>
            </w:r>
          </w:p>
        </w:tc>
        <w:tc>
          <w:tcPr>
            <w:tcW w:w="0" w:type="auto"/>
            <w:vAlign w:val="center"/>
          </w:tcPr>
          <w:p w:rsidR="00F65793" w:rsidRDefault="00AF7B74">
            <w:pPr>
              <w:spacing w:line="240" w:lineRule="exact"/>
              <w:rPr>
                <w:rFonts w:ascii="仿宋_GB2312" w:eastAsia="仿宋_GB2312"/>
                <w:color w:val="000000"/>
                <w:sz w:val="18"/>
                <w:szCs w:val="18"/>
              </w:rPr>
            </w:pPr>
            <w:r>
              <w:rPr>
                <w:rFonts w:ascii="仿宋_GB2312" w:eastAsia="仿宋_GB2312" w:hint="eastAsia"/>
                <w:color w:val="000000"/>
                <w:sz w:val="18"/>
                <w:szCs w:val="18"/>
              </w:rPr>
              <w:t>在拟征收土地前，应明确征收土地有关事项并予以公开。1.拟征收土地的目的；2.拟征收土地范围； 3.土地现状调查安排；4.公告期限；5.拟征收土地的原用途管控（包括不得抢栽、抢种、抢建等有关规定）。6.咨询电话。</w:t>
            </w:r>
          </w:p>
          <w:p w:rsidR="00F65793" w:rsidRDefault="00AF7B74">
            <w:pPr>
              <w:spacing w:line="240" w:lineRule="exact"/>
              <w:rPr>
                <w:rFonts w:ascii="仿宋_GB2312" w:eastAsia="仿宋_GB2312"/>
                <w:sz w:val="18"/>
                <w:szCs w:val="18"/>
              </w:rPr>
            </w:pPr>
            <w:r>
              <w:rPr>
                <w:rFonts w:ascii="仿宋_GB2312" w:eastAsia="仿宋_GB2312" w:hint="eastAsia"/>
                <w:sz w:val="18"/>
                <w:szCs w:val="18"/>
              </w:rPr>
              <w:t>〔*土地勘测定界图件（涉及国家秘密的项目除外；图件应按有关法律法规规定予以技术处理）〕。</w:t>
            </w:r>
          </w:p>
          <w:p w:rsidR="00F65793" w:rsidRDefault="00F65793">
            <w:pPr>
              <w:widowControl/>
              <w:spacing w:line="240" w:lineRule="exact"/>
              <w:jc w:val="left"/>
              <w:rPr>
                <w:rFonts w:ascii="仿宋_GB2312" w:eastAsia="仿宋_GB2312"/>
                <w:color w:val="000000"/>
                <w:sz w:val="18"/>
                <w:szCs w:val="18"/>
              </w:rPr>
            </w:pPr>
          </w:p>
        </w:tc>
        <w:tc>
          <w:tcPr>
            <w:tcW w:w="0" w:type="auto"/>
            <w:vAlign w:val="center"/>
          </w:tcPr>
          <w:p w:rsidR="00F65793" w:rsidRDefault="00AF7B74">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2020年1月1日起施行）、《国务院关于深化改革严格土地管理的决定》、《天津市规划和自然资源局过渡期征收土地工作指南》、《市规划资源局关于做好土地征收和建设用地报批工</w:t>
            </w:r>
            <w:r w:rsidRPr="00500A52">
              <w:rPr>
                <w:rFonts w:ascii="仿宋_GB2312" w:eastAsia="仿宋_GB2312" w:hint="eastAsia"/>
                <w:sz w:val="18"/>
                <w:szCs w:val="18"/>
              </w:rPr>
              <w:t>作的函》</w:t>
            </w:r>
            <w:r w:rsidRPr="00500A52">
              <w:rPr>
                <w:rFonts w:ascii="仿宋_GB2312" w:eastAsia="仿宋_GB2312" w:hint="eastAsia"/>
                <w:sz w:val="18"/>
                <w:szCs w:val="18"/>
                <w:u w:val="single"/>
              </w:rPr>
              <w:t>《征收土地公告办法》（F）</w:t>
            </w:r>
          </w:p>
        </w:tc>
        <w:tc>
          <w:tcPr>
            <w:tcW w:w="0" w:type="auto"/>
            <w:vAlign w:val="center"/>
          </w:tcPr>
          <w:p w:rsidR="00F65793" w:rsidRDefault="00AF7B74">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在实地启动拟征收土地工作时，在村公示栏公开。公告时间不少于5个工作日。</w:t>
            </w:r>
          </w:p>
          <w:p w:rsidR="00F65793" w:rsidRDefault="00F65793">
            <w:pPr>
              <w:spacing w:line="240" w:lineRule="exact"/>
              <w:rPr>
                <w:rFonts w:ascii="仿宋_GB2312" w:eastAsia="仿宋_GB2312"/>
                <w:color w:val="000000"/>
                <w:sz w:val="18"/>
                <w:szCs w:val="18"/>
              </w:rPr>
            </w:pPr>
          </w:p>
        </w:tc>
        <w:tc>
          <w:tcPr>
            <w:tcW w:w="0" w:type="auto"/>
            <w:vAlign w:val="center"/>
          </w:tcPr>
          <w:p w:rsidR="00F65793" w:rsidRDefault="00C747E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宝坻区黄庄镇政府</w:t>
            </w:r>
          </w:p>
        </w:tc>
        <w:tc>
          <w:tcPr>
            <w:tcW w:w="0" w:type="auto"/>
            <w:vAlign w:val="center"/>
          </w:tcPr>
          <w:p w:rsidR="00F65793" w:rsidRDefault="00AF7B74">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■村公示栏（电子屏）</w:t>
            </w:r>
          </w:p>
          <w:p w:rsidR="00F65793" w:rsidRDefault="00AF7B74">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 xml:space="preserve">▲政府网站    </w:t>
            </w:r>
          </w:p>
          <w:p w:rsidR="00F65793" w:rsidRPr="00C747E1" w:rsidRDefault="00AF7B74">
            <w:pPr>
              <w:widowControl/>
              <w:spacing w:line="240" w:lineRule="exact"/>
              <w:rPr>
                <w:rFonts w:ascii="仿宋_GB2312" w:eastAsia="仿宋_GB2312"/>
                <w:color w:val="FF0000"/>
                <w:sz w:val="18"/>
                <w:szCs w:val="18"/>
              </w:rPr>
            </w:pPr>
            <w:r w:rsidRPr="00C747E1">
              <w:rPr>
                <w:rFonts w:ascii="仿宋_GB2312" w:eastAsia="仿宋_GB2312" w:hint="eastAsia"/>
                <w:color w:val="FF0000"/>
                <w:sz w:val="18"/>
                <w:szCs w:val="18"/>
              </w:rPr>
              <w:t>▲征地信息公开平台</w:t>
            </w:r>
          </w:p>
          <w:p w:rsidR="00F65793" w:rsidRPr="00C747E1" w:rsidRDefault="00AF7B74">
            <w:pPr>
              <w:widowControl/>
              <w:spacing w:line="240" w:lineRule="exact"/>
              <w:rPr>
                <w:rFonts w:ascii="仿宋_GB2312" w:eastAsia="仿宋_GB2312"/>
                <w:color w:val="FF0000"/>
                <w:sz w:val="18"/>
                <w:szCs w:val="18"/>
              </w:rPr>
            </w:pPr>
            <w:r w:rsidRPr="00C747E1">
              <w:rPr>
                <w:rFonts w:ascii="仿宋_GB2312" w:eastAsia="仿宋_GB2312" w:hint="eastAsia"/>
                <w:color w:val="FF0000"/>
                <w:sz w:val="18"/>
                <w:szCs w:val="18"/>
              </w:rPr>
              <w:t>▲市规划自然资源局政务网站</w:t>
            </w:r>
          </w:p>
          <w:p w:rsidR="00F65793" w:rsidRDefault="00F65793">
            <w:pPr>
              <w:widowControl/>
              <w:spacing w:line="240" w:lineRule="exact"/>
              <w:rPr>
                <w:rFonts w:ascii="仿宋_GB2312" w:eastAsia="仿宋_GB2312"/>
                <w:color w:val="000000"/>
                <w:sz w:val="18"/>
                <w:szCs w:val="18"/>
              </w:rPr>
            </w:pPr>
          </w:p>
        </w:tc>
        <w:tc>
          <w:tcPr>
            <w:tcW w:w="0" w:type="auto"/>
            <w:shd w:val="clear" w:color="auto" w:fill="auto"/>
            <w:vAlign w:val="center"/>
          </w:tcPr>
          <w:p w:rsidR="00F65793" w:rsidRDefault="00AF7B74">
            <w:pPr>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F65793" w:rsidRDefault="00AF7B74">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F65793" w:rsidRDefault="00AF7B74">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F65793" w:rsidRDefault="00F65793">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F65793" w:rsidRDefault="00AF7B74">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F65793" w:rsidRDefault="00AF7B74">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C747E1" w:rsidTr="009B19B6">
        <w:trPr>
          <w:cantSplit/>
          <w:trHeight w:val="2719"/>
          <w:jc w:val="center"/>
        </w:trPr>
        <w:tc>
          <w:tcPr>
            <w:tcW w:w="0" w:type="auto"/>
            <w:vAlign w:val="center"/>
          </w:tcPr>
          <w:p w:rsidR="00C747E1" w:rsidRDefault="00C747E1">
            <w:pPr>
              <w:widowControl/>
              <w:jc w:val="center"/>
              <w:rPr>
                <w:rFonts w:ascii="仿宋_GB2312" w:eastAsia="仿宋_GB2312"/>
                <w:sz w:val="18"/>
                <w:szCs w:val="18"/>
              </w:rPr>
            </w:pPr>
          </w:p>
          <w:p w:rsidR="00C747E1" w:rsidRDefault="00C747E1">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征地批前程序</w:t>
            </w:r>
          </w:p>
        </w:tc>
        <w:tc>
          <w:tcPr>
            <w:tcW w:w="0" w:type="auto"/>
            <w:shd w:val="clear" w:color="auto" w:fill="auto"/>
            <w:vAlign w:val="center"/>
          </w:tcPr>
          <w:p w:rsidR="00C747E1" w:rsidRDefault="00C747E1">
            <w:pPr>
              <w:widowControl/>
              <w:spacing w:line="320" w:lineRule="exact"/>
              <w:jc w:val="center"/>
              <w:rPr>
                <w:rFonts w:ascii="仿宋_GB2312" w:eastAsia="仿宋_GB2312"/>
                <w:sz w:val="18"/>
                <w:szCs w:val="18"/>
              </w:rPr>
            </w:pPr>
            <w:r>
              <w:rPr>
                <w:rFonts w:ascii="仿宋_GB2312" w:eastAsia="仿宋_GB2312" w:hint="eastAsia"/>
                <w:sz w:val="18"/>
                <w:szCs w:val="18"/>
              </w:rPr>
              <w:t>拟征收土地现状调查</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拟征收土地现状调查结果按规定确认后，调查结果予以公开。</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土地现状调查确认表（包含1、被征村民住宅、地上附着物情况；2、被征收土地青苗情况）</w:t>
            </w:r>
          </w:p>
          <w:p w:rsidR="00C747E1" w:rsidRDefault="00C747E1">
            <w:pPr>
              <w:spacing w:line="240" w:lineRule="exact"/>
              <w:rPr>
                <w:rFonts w:ascii="仿宋_GB2312" w:eastAsia="仿宋_GB2312"/>
                <w:sz w:val="18"/>
                <w:szCs w:val="18"/>
              </w:rPr>
            </w:pP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（2020年1月1日起施行）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w:t>
            </w:r>
            <w:r w:rsidRPr="00500A52">
              <w:rPr>
                <w:rFonts w:ascii="仿宋_GB2312" w:eastAsia="仿宋_GB2312" w:hint="eastAsia"/>
                <w:sz w:val="18"/>
                <w:szCs w:val="18"/>
              </w:rPr>
              <w:t>批工作的函》、</w:t>
            </w:r>
            <w:r w:rsidRPr="00500A52">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纳入补偿安置方案公告范围，公告时间不少于30日</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■拟征收土地所在村公示栏</w:t>
            </w:r>
            <w:r>
              <w:rPr>
                <w:rFonts w:ascii="仿宋_GB2312" w:eastAsia="仿宋_GB2312" w:hint="eastAsia"/>
                <w:sz w:val="18"/>
                <w:szCs w:val="18"/>
              </w:rPr>
              <w:br/>
            </w:r>
          </w:p>
        </w:tc>
        <w:tc>
          <w:tcPr>
            <w:tcW w:w="0" w:type="auto"/>
            <w:shd w:val="clear" w:color="auto" w:fill="auto"/>
            <w:vAlign w:val="center"/>
          </w:tcPr>
          <w:p w:rsidR="00C747E1" w:rsidRDefault="00C747E1">
            <w:pPr>
              <w:spacing w:line="240" w:lineRule="exact"/>
              <w:jc w:val="center"/>
              <w:rPr>
                <w:rFonts w:ascii="仿宋_GB2312" w:eastAsia="仿宋_GB2312"/>
                <w:sz w:val="18"/>
                <w:szCs w:val="18"/>
              </w:rPr>
            </w:pPr>
          </w:p>
        </w:tc>
        <w:tc>
          <w:tcPr>
            <w:tcW w:w="0" w:type="auto"/>
            <w:shd w:val="clear" w:color="auto" w:fill="auto"/>
            <w:vAlign w:val="center"/>
          </w:tcPr>
          <w:p w:rsidR="00C747E1" w:rsidRDefault="00C747E1">
            <w:pPr>
              <w:spacing w:line="240" w:lineRule="exact"/>
              <w:jc w:val="center"/>
              <w:rPr>
                <w:rFonts w:ascii="仿宋_GB2312" w:eastAsia="仿宋_GB2312"/>
                <w:sz w:val="18"/>
                <w:szCs w:val="18"/>
              </w:rPr>
            </w:pPr>
            <w:r>
              <w:rPr>
                <w:rFonts w:ascii="仿宋_GB2312" w:eastAsia="仿宋_GB2312" w:hint="eastAsia"/>
                <w:sz w:val="18"/>
                <w:szCs w:val="18"/>
              </w:rPr>
              <w:t>√</w:t>
            </w:r>
          </w:p>
          <w:p w:rsidR="00C747E1" w:rsidRDefault="00C747E1">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C747E1" w:rsidRDefault="00C747E1">
            <w:pPr>
              <w:widowControl/>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widowControl/>
              <w:jc w:val="center"/>
              <w:rPr>
                <w:rFonts w:ascii="仿宋_GB2312" w:eastAsia="仿宋_GB2312"/>
                <w:sz w:val="18"/>
                <w:szCs w:val="18"/>
              </w:rPr>
            </w:pPr>
          </w:p>
        </w:tc>
        <w:tc>
          <w:tcPr>
            <w:tcW w:w="0" w:type="auto"/>
            <w:shd w:val="clear" w:color="auto" w:fill="auto"/>
            <w:vAlign w:val="center"/>
          </w:tcPr>
          <w:p w:rsidR="00C747E1" w:rsidRDefault="00C747E1">
            <w:pPr>
              <w:widowControl/>
              <w:jc w:val="center"/>
              <w:rPr>
                <w:rFonts w:ascii="仿宋_GB2312" w:eastAsia="仿宋_GB2312"/>
                <w:sz w:val="18"/>
                <w:szCs w:val="18"/>
              </w:rPr>
            </w:pPr>
          </w:p>
        </w:tc>
        <w:tc>
          <w:tcPr>
            <w:tcW w:w="0" w:type="auto"/>
            <w:shd w:val="clear" w:color="auto" w:fill="auto"/>
            <w:vAlign w:val="center"/>
          </w:tcPr>
          <w:p w:rsidR="00C747E1" w:rsidRDefault="00C747E1">
            <w:pPr>
              <w:widowControl/>
              <w:jc w:val="center"/>
              <w:rPr>
                <w:rFonts w:ascii="仿宋_GB2312" w:eastAsia="仿宋_GB2312"/>
                <w:sz w:val="18"/>
                <w:szCs w:val="18"/>
              </w:rPr>
            </w:pPr>
            <w:r>
              <w:rPr>
                <w:rFonts w:ascii="仿宋_GB2312" w:eastAsia="仿宋_GB2312" w:hint="eastAsia"/>
                <w:sz w:val="18"/>
                <w:szCs w:val="18"/>
              </w:rPr>
              <w:t>√</w:t>
            </w:r>
          </w:p>
        </w:tc>
      </w:tr>
      <w:tr w:rsidR="00C747E1" w:rsidTr="009B19B6">
        <w:trPr>
          <w:cantSplit/>
          <w:trHeight w:val="4674"/>
          <w:jc w:val="center"/>
        </w:trPr>
        <w:tc>
          <w:tcPr>
            <w:tcW w:w="0" w:type="auto"/>
            <w:vAlign w:val="center"/>
          </w:tcPr>
          <w:p w:rsidR="00C747E1" w:rsidRDefault="00C747E1">
            <w:pPr>
              <w:widowControl/>
              <w:jc w:val="center"/>
              <w:rPr>
                <w:rFonts w:ascii="仿宋_GB2312" w:eastAsia="仿宋_GB2312"/>
                <w:color w:val="000000"/>
                <w:sz w:val="18"/>
                <w:szCs w:val="18"/>
              </w:rPr>
            </w:pPr>
            <w:r>
              <w:rPr>
                <w:rFonts w:ascii="仿宋_GB2312" w:eastAsia="仿宋_GB2312" w:hint="eastAsia"/>
                <w:color w:val="000000"/>
                <w:sz w:val="18"/>
                <w:szCs w:val="18"/>
              </w:rPr>
              <w:t>4</w:t>
            </w:r>
          </w:p>
        </w:tc>
        <w:tc>
          <w:tcPr>
            <w:tcW w:w="0" w:type="auto"/>
            <w:vMerge w:val="restart"/>
            <w:shd w:val="clear" w:color="auto" w:fill="auto"/>
            <w:vAlign w:val="center"/>
          </w:tcPr>
          <w:p w:rsidR="00C747E1" w:rsidRDefault="00C747E1">
            <w:pPr>
              <w:spacing w:line="240" w:lineRule="exact"/>
              <w:rPr>
                <w:rFonts w:ascii="仿宋_GB2312" w:eastAsia="仿宋_GB2312"/>
                <w:color w:val="000000"/>
                <w:sz w:val="18"/>
                <w:szCs w:val="18"/>
              </w:rPr>
            </w:pPr>
            <w:r>
              <w:rPr>
                <w:rFonts w:ascii="仿宋_GB2312" w:eastAsia="仿宋_GB2312" w:hint="eastAsia"/>
                <w:sz w:val="18"/>
                <w:szCs w:val="18"/>
              </w:rPr>
              <w:t>征地批前程序</w:t>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sz w:val="18"/>
                <w:szCs w:val="18"/>
              </w:rPr>
              <w:t>土地征收补偿安置方案公告</w:t>
            </w:r>
            <w:r>
              <w:rPr>
                <w:rFonts w:ascii="仿宋_GB2312" w:eastAsia="仿宋_GB2312" w:hint="eastAsia"/>
                <w:sz w:val="18"/>
                <w:szCs w:val="18"/>
              </w:rPr>
              <w:t>，</w:t>
            </w:r>
            <w:r>
              <w:rPr>
                <w:rFonts w:ascii="仿宋_GB2312" w:eastAsia="仿宋_GB2312"/>
                <w:sz w:val="18"/>
                <w:szCs w:val="18"/>
              </w:rPr>
              <w:t>待土地现状调查和相关费用测算完成后</w:t>
            </w:r>
            <w:r>
              <w:rPr>
                <w:rFonts w:ascii="仿宋_GB2312" w:eastAsia="仿宋_GB2312" w:hint="eastAsia"/>
                <w:sz w:val="18"/>
                <w:szCs w:val="18"/>
              </w:rPr>
              <w:t>予以公开。内容包括：</w:t>
            </w:r>
          </w:p>
          <w:p w:rsidR="00C747E1" w:rsidRDefault="00C747E1">
            <w:pPr>
              <w:spacing w:line="240" w:lineRule="exact"/>
              <w:ind w:right="26" w:firstLineChars="200" w:firstLine="360"/>
              <w:rPr>
                <w:rFonts w:ascii="仿宋_GB2312" w:eastAsia="仿宋_GB2312"/>
                <w:sz w:val="18"/>
                <w:szCs w:val="18"/>
              </w:rPr>
            </w:pPr>
            <w:r>
              <w:rPr>
                <w:rFonts w:ascii="仿宋_GB2312" w:eastAsia="仿宋_GB2312" w:hint="eastAsia"/>
                <w:sz w:val="18"/>
                <w:szCs w:val="18"/>
              </w:rPr>
              <w:t>1. 拟征收土地目的；2.拟征收土地范围；3.拟征收土地现状；4.土地补偿费和安置补助费的标准、数额、支付方式和对象；5. 村民住宅及其他地上物和青苗补偿费的标准、数额、支付方式和对象；6. 农业人员的具体安置途径；7. 异议反馈和补偿登记办理。8.咨询电话。</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〔*土地勘测定界图件（涉及国家秘密的项目除外；图件应按有关法律法规规定予以技术处理）〕。</w:t>
            </w:r>
          </w:p>
        </w:tc>
        <w:tc>
          <w:tcPr>
            <w:tcW w:w="0" w:type="auto"/>
            <w:vAlign w:val="center"/>
          </w:tcPr>
          <w:p w:rsidR="00C747E1" w:rsidRDefault="00C747E1">
            <w:pPr>
              <w:widowControl/>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（2020年1月1日起施行）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《天津市规划和自然资源局过渡期征收土地工作指南》、《市规划资源局关于做好土地征收和建设用地报批工</w:t>
            </w:r>
            <w:r w:rsidRPr="00500A52">
              <w:rPr>
                <w:rFonts w:ascii="仿宋_GB2312" w:eastAsia="仿宋_GB2312" w:hint="eastAsia"/>
                <w:sz w:val="18"/>
                <w:szCs w:val="18"/>
              </w:rPr>
              <w:t>作的函》、</w:t>
            </w:r>
            <w:r w:rsidRPr="00500A52">
              <w:rPr>
                <w:rFonts w:ascii="仿宋_GB2312" w:eastAsia="仿宋_GB2312" w:hint="eastAsia"/>
                <w:sz w:val="18"/>
                <w:szCs w:val="18"/>
                <w:u w:val="single"/>
              </w:rPr>
              <w:t>《征收土地公告办法》（F）</w:t>
            </w:r>
          </w:p>
        </w:tc>
        <w:tc>
          <w:tcPr>
            <w:tcW w:w="0" w:type="auto"/>
            <w:vAlign w:val="center"/>
          </w:tcPr>
          <w:p w:rsidR="00C747E1" w:rsidRDefault="00C747E1">
            <w:pPr>
              <w:widowControl/>
              <w:spacing w:line="240" w:lineRule="exact"/>
              <w:rPr>
                <w:rFonts w:ascii="仿宋_GB2312" w:eastAsia="仿宋_GB2312"/>
                <w:sz w:val="18"/>
                <w:szCs w:val="18"/>
              </w:rPr>
            </w:pPr>
            <w:r>
              <w:rPr>
                <w:rFonts w:ascii="仿宋_GB2312" w:eastAsia="仿宋_GB2312" w:hint="eastAsia"/>
                <w:sz w:val="18"/>
                <w:szCs w:val="18"/>
              </w:rPr>
              <w:t>在村公示栏公开，公告时间不少于30日。</w:t>
            </w:r>
          </w:p>
          <w:p w:rsidR="00C747E1" w:rsidRDefault="00C747E1">
            <w:pPr>
              <w:spacing w:line="240" w:lineRule="exact"/>
              <w:rPr>
                <w:rFonts w:ascii="仿宋_GB2312" w:eastAsia="仿宋_GB2312"/>
                <w:sz w:val="18"/>
                <w:szCs w:val="18"/>
              </w:rPr>
            </w:pP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widowControl/>
              <w:spacing w:line="240" w:lineRule="exact"/>
              <w:rPr>
                <w:rFonts w:ascii="仿宋_GB2312" w:eastAsia="仿宋_GB2312"/>
                <w:sz w:val="18"/>
                <w:szCs w:val="18"/>
              </w:rPr>
            </w:pPr>
            <w:r>
              <w:rPr>
                <w:rFonts w:ascii="仿宋_GB2312" w:eastAsia="仿宋_GB2312" w:hint="eastAsia"/>
                <w:sz w:val="18"/>
                <w:szCs w:val="18"/>
              </w:rPr>
              <w:t>■拟征收土地所在村公示栏；</w:t>
            </w:r>
          </w:p>
          <w:p w:rsidR="00C747E1" w:rsidRDefault="00C747E1">
            <w:pPr>
              <w:widowControl/>
              <w:spacing w:line="240" w:lineRule="exact"/>
              <w:rPr>
                <w:rFonts w:ascii="仿宋_GB2312" w:eastAsia="仿宋_GB2312"/>
                <w:color w:val="000000"/>
                <w:sz w:val="18"/>
                <w:szCs w:val="18"/>
              </w:rPr>
            </w:pPr>
            <w:r>
              <w:rPr>
                <w:rFonts w:ascii="仿宋_GB2312" w:eastAsia="仿宋_GB2312" w:hint="eastAsia"/>
                <w:sz w:val="18"/>
                <w:szCs w:val="18"/>
              </w:rPr>
              <w:t>■</w:t>
            </w:r>
            <w:r>
              <w:rPr>
                <w:rFonts w:ascii="仿宋_GB2312" w:eastAsia="仿宋_GB2312" w:hint="eastAsia"/>
                <w:color w:val="000000"/>
                <w:sz w:val="18"/>
                <w:szCs w:val="18"/>
              </w:rPr>
              <w:t>征地信息公开平台</w:t>
            </w:r>
          </w:p>
          <w:p w:rsidR="00C747E1" w:rsidRDefault="00C747E1">
            <w:pPr>
              <w:widowControl/>
              <w:spacing w:line="240" w:lineRule="exact"/>
              <w:rPr>
                <w:rFonts w:ascii="仿宋_GB2312" w:eastAsia="仿宋_GB2312"/>
                <w:sz w:val="18"/>
                <w:szCs w:val="18"/>
              </w:rPr>
            </w:pPr>
          </w:p>
        </w:tc>
        <w:tc>
          <w:tcPr>
            <w:tcW w:w="0" w:type="auto"/>
            <w:shd w:val="clear" w:color="auto" w:fill="auto"/>
            <w:vAlign w:val="center"/>
          </w:tcPr>
          <w:p w:rsidR="00C747E1" w:rsidRDefault="00C747E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spacing w:line="240" w:lineRule="exact"/>
              <w:jc w:val="center"/>
              <w:rPr>
                <w:rFonts w:ascii="仿宋_GB2312" w:eastAsia="仿宋_GB2312"/>
                <w:sz w:val="18"/>
                <w:szCs w:val="18"/>
              </w:rPr>
            </w:pPr>
            <w:r>
              <w:rPr>
                <w:rFonts w:ascii="仿宋_GB2312" w:eastAsia="仿宋_GB2312" w:hint="eastAsia"/>
                <w:sz w:val="18"/>
                <w:szCs w:val="18"/>
              </w:rPr>
              <w:t>√</w:t>
            </w:r>
          </w:p>
          <w:p w:rsidR="00C747E1" w:rsidRDefault="00C747E1">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rsidR="00C747E1" w:rsidRDefault="00C747E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widowControl/>
              <w:spacing w:line="240" w:lineRule="exact"/>
              <w:jc w:val="center"/>
              <w:rPr>
                <w:rFonts w:ascii="仿宋_GB2312" w:eastAsia="仿宋_GB2312"/>
                <w:sz w:val="18"/>
                <w:szCs w:val="18"/>
              </w:rPr>
            </w:pPr>
          </w:p>
        </w:tc>
        <w:tc>
          <w:tcPr>
            <w:tcW w:w="0" w:type="auto"/>
            <w:shd w:val="clear" w:color="auto" w:fill="auto"/>
            <w:vAlign w:val="center"/>
          </w:tcPr>
          <w:p w:rsidR="00C747E1" w:rsidRDefault="00C747E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widowControl/>
              <w:spacing w:line="240" w:lineRule="exact"/>
              <w:jc w:val="center"/>
              <w:rPr>
                <w:rFonts w:ascii="仿宋_GB2312" w:eastAsia="仿宋_GB2312"/>
                <w:sz w:val="18"/>
                <w:szCs w:val="18"/>
              </w:rPr>
            </w:pPr>
            <w:r>
              <w:rPr>
                <w:rFonts w:ascii="仿宋_GB2312" w:eastAsia="仿宋_GB2312" w:hint="eastAsia"/>
                <w:sz w:val="18"/>
                <w:szCs w:val="18"/>
              </w:rPr>
              <w:t>√</w:t>
            </w:r>
          </w:p>
        </w:tc>
      </w:tr>
      <w:tr w:rsidR="00C747E1" w:rsidTr="009B19B6">
        <w:trPr>
          <w:cantSplit/>
          <w:trHeight w:val="2832"/>
          <w:jc w:val="center"/>
        </w:trPr>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sz w:val="18"/>
                <w:szCs w:val="18"/>
              </w:rPr>
              <w:t>5</w:t>
            </w:r>
          </w:p>
        </w:tc>
        <w:tc>
          <w:tcPr>
            <w:tcW w:w="0" w:type="auto"/>
            <w:vMerge/>
            <w:shd w:val="clear" w:color="auto" w:fill="auto"/>
            <w:vAlign w:val="center"/>
          </w:tcPr>
          <w:p w:rsidR="00C747E1" w:rsidRDefault="00C747E1">
            <w:pPr>
              <w:spacing w:line="240" w:lineRule="exact"/>
              <w:rPr>
                <w:rFonts w:ascii="仿宋_GB2312" w:eastAsia="仿宋_GB2312"/>
                <w:sz w:val="18"/>
                <w:szCs w:val="18"/>
              </w:rPr>
            </w:pP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土地征收补偿安置方案听证</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1.《听证通知书》；</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2.听证处理意见；</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〔*听证笔录有关资料〕。</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《国土资源听证规定》（现修订为《自然资源听证规定》2020年</w:t>
            </w:r>
            <w:r>
              <w:rPr>
                <w:rFonts w:ascii="仿宋_GB2312" w:eastAsia="仿宋_GB2312"/>
                <w:sz w:val="18"/>
                <w:szCs w:val="18"/>
              </w:rPr>
              <w:t>自然资源部令</w:t>
            </w:r>
            <w:r w:rsidRPr="00500A52">
              <w:rPr>
                <w:rFonts w:ascii="仿宋_GB2312" w:eastAsia="仿宋_GB2312"/>
                <w:sz w:val="18"/>
                <w:szCs w:val="18"/>
              </w:rPr>
              <w:t>第6号修订自然资源听证规定</w:t>
            </w:r>
            <w:r w:rsidRPr="00500A52">
              <w:rPr>
                <w:rFonts w:ascii="仿宋_GB2312" w:eastAsia="仿宋_GB2312" w:hint="eastAsia"/>
                <w:sz w:val="18"/>
                <w:szCs w:val="18"/>
              </w:rPr>
              <w:t>）、</w:t>
            </w:r>
            <w:r w:rsidRPr="00500A52">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 xml:space="preserve">①《听证通知书》应在组织听证7个工作日前予以公开；②其他听证公开内容在拟征地听证工作结束后5个工作日内在村公示栏公开。 </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■村公示栏</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 xml:space="preserve">■政府网站    </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■征地信息公开平台</w:t>
            </w:r>
            <w:r>
              <w:rPr>
                <w:rFonts w:ascii="仿宋_GB2312" w:eastAsia="仿宋_GB2312" w:hint="eastAsia"/>
                <w:sz w:val="18"/>
                <w:szCs w:val="18"/>
              </w:rPr>
              <w:br/>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C747E1" w:rsidRDefault="00C747E1">
            <w:pPr>
              <w:spacing w:line="240" w:lineRule="exact"/>
              <w:rPr>
                <w:rFonts w:ascii="仿宋_GB2312" w:eastAsia="仿宋_GB2312"/>
                <w:sz w:val="18"/>
                <w:szCs w:val="18"/>
              </w:rPr>
            </w:pP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r>
      <w:tr w:rsidR="00C747E1" w:rsidTr="009B19B6">
        <w:trPr>
          <w:cantSplit/>
          <w:trHeight w:val="101"/>
          <w:jc w:val="center"/>
        </w:trPr>
        <w:tc>
          <w:tcPr>
            <w:tcW w:w="0" w:type="auto"/>
            <w:vAlign w:val="center"/>
          </w:tcPr>
          <w:p w:rsidR="00C747E1" w:rsidRDefault="00C747E1">
            <w:pPr>
              <w:widowControl/>
              <w:jc w:val="center"/>
              <w:rPr>
                <w:rFonts w:ascii="仿宋_GB2312" w:eastAsia="仿宋_GB2312"/>
                <w:sz w:val="18"/>
                <w:szCs w:val="18"/>
              </w:rPr>
            </w:pPr>
            <w:r>
              <w:rPr>
                <w:rFonts w:ascii="仿宋_GB2312" w:eastAsia="仿宋_GB2312" w:hint="eastAsia"/>
                <w:sz w:val="18"/>
                <w:szCs w:val="18"/>
              </w:rPr>
              <w:lastRenderedPageBreak/>
              <w:t>6</w:t>
            </w:r>
          </w:p>
        </w:tc>
        <w:tc>
          <w:tcPr>
            <w:tcW w:w="0" w:type="auto"/>
            <w:vMerge w:val="restart"/>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征地批前程序</w:t>
            </w:r>
          </w:p>
        </w:tc>
        <w:tc>
          <w:tcPr>
            <w:tcW w:w="0" w:type="auto"/>
            <w:shd w:val="clear" w:color="auto" w:fill="auto"/>
            <w:vAlign w:val="center"/>
          </w:tcPr>
          <w:p w:rsidR="00C747E1" w:rsidRDefault="00C747E1">
            <w:pPr>
              <w:widowControl/>
              <w:spacing w:line="320" w:lineRule="exact"/>
              <w:jc w:val="center"/>
              <w:rPr>
                <w:rFonts w:ascii="仿宋_GB2312" w:eastAsia="仿宋_GB2312"/>
                <w:sz w:val="18"/>
                <w:szCs w:val="18"/>
              </w:rPr>
            </w:pPr>
            <w:r>
              <w:rPr>
                <w:rFonts w:ascii="仿宋_GB2312" w:eastAsia="仿宋_GB2312" w:hint="eastAsia"/>
                <w:sz w:val="18"/>
                <w:szCs w:val="18"/>
              </w:rPr>
              <w:t>征地补偿登记</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征地补偿登记汇总表。</w:t>
            </w:r>
          </w:p>
          <w:p w:rsidR="00C747E1" w:rsidRDefault="00C747E1">
            <w:pPr>
              <w:spacing w:line="240" w:lineRule="exact"/>
              <w:rPr>
                <w:rFonts w:ascii="仿宋_GB2312" w:eastAsia="仿宋_GB2312"/>
                <w:sz w:val="18"/>
                <w:szCs w:val="18"/>
              </w:rPr>
            </w:pPr>
            <w:r>
              <w:rPr>
                <w:rFonts w:ascii="仿宋_GB2312" w:eastAsia="仿宋_GB2312" w:hint="eastAsia"/>
                <w:sz w:val="18"/>
                <w:szCs w:val="18"/>
              </w:rPr>
              <w:t>〔*征地补偿登记应当在征地补偿安置公告规定的期限内完成〕。</w:t>
            </w:r>
          </w:p>
        </w:tc>
        <w:tc>
          <w:tcPr>
            <w:tcW w:w="0" w:type="auto"/>
            <w:vAlign w:val="center"/>
          </w:tcPr>
          <w:p w:rsidR="00C747E1" w:rsidRPr="00500A52" w:rsidRDefault="00C747E1">
            <w:pPr>
              <w:spacing w:line="240" w:lineRule="exact"/>
              <w:rPr>
                <w:rFonts w:ascii="仿宋_GB2312" w:eastAsia="仿宋_GB2312"/>
                <w:sz w:val="18"/>
                <w:szCs w:val="18"/>
              </w:rPr>
            </w:pPr>
            <w:r w:rsidRPr="00500A52">
              <w:rPr>
                <w:rFonts w:ascii="仿宋_GB2312" w:eastAsia="仿宋_GB2312" w:hint="eastAsia"/>
                <w:sz w:val="18"/>
                <w:szCs w:val="18"/>
              </w:rPr>
              <w:t>《中华人民共和国土地管理法》（2020年1月1日起施行）、《中华人民共和国政府信息公开条例》国令第711号（2019年5月15日起施行）</w:t>
            </w:r>
            <w:r w:rsidRPr="00500A52">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征地补偿登记结束后5个工作日内公开。公示结束后，转为依申请公开。</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 xml:space="preserve">■村公示栏 </w:t>
            </w:r>
          </w:p>
        </w:tc>
        <w:tc>
          <w:tcPr>
            <w:tcW w:w="0" w:type="auto"/>
            <w:shd w:val="clear" w:color="auto" w:fill="auto"/>
            <w:vAlign w:val="center"/>
          </w:tcPr>
          <w:p w:rsidR="00C747E1" w:rsidRDefault="00C747E1">
            <w:pPr>
              <w:spacing w:line="240" w:lineRule="exact"/>
              <w:jc w:val="center"/>
              <w:rPr>
                <w:rFonts w:ascii="仿宋_GB2312" w:eastAsia="仿宋_GB2312"/>
                <w:sz w:val="18"/>
                <w:szCs w:val="18"/>
              </w:rPr>
            </w:pP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√拟征收土地所在地的村集体成员</w:t>
            </w:r>
          </w:p>
        </w:tc>
        <w:tc>
          <w:tcPr>
            <w:tcW w:w="0" w:type="auto"/>
            <w:shd w:val="clear" w:color="auto" w:fill="auto"/>
            <w:vAlign w:val="center"/>
          </w:tcPr>
          <w:p w:rsidR="00C747E1" w:rsidRDefault="00C747E1">
            <w:pPr>
              <w:spacing w:line="240" w:lineRule="exact"/>
              <w:rPr>
                <w:rFonts w:ascii="仿宋_GB2312" w:eastAsia="仿宋_GB2312"/>
                <w:sz w:val="18"/>
                <w:szCs w:val="18"/>
              </w:rPr>
            </w:pP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C747E1" w:rsidRDefault="00C747E1">
            <w:pPr>
              <w:spacing w:line="240" w:lineRule="exact"/>
              <w:rPr>
                <w:rFonts w:ascii="仿宋_GB2312" w:eastAsia="仿宋_GB2312"/>
                <w:sz w:val="18"/>
                <w:szCs w:val="18"/>
              </w:rPr>
            </w:pPr>
          </w:p>
        </w:tc>
        <w:tc>
          <w:tcPr>
            <w:tcW w:w="0" w:type="auto"/>
            <w:shd w:val="clear" w:color="auto" w:fill="auto"/>
            <w:vAlign w:val="center"/>
          </w:tcPr>
          <w:p w:rsidR="00C747E1" w:rsidRDefault="00C747E1">
            <w:pPr>
              <w:spacing w:line="240" w:lineRule="exact"/>
              <w:rPr>
                <w:rFonts w:ascii="仿宋_GB2312" w:eastAsia="仿宋_GB2312"/>
                <w:sz w:val="18"/>
                <w:szCs w:val="18"/>
              </w:rPr>
            </w:pPr>
            <w:r>
              <w:rPr>
                <w:rFonts w:ascii="仿宋_GB2312" w:eastAsia="仿宋_GB2312" w:hint="eastAsia"/>
                <w:sz w:val="18"/>
                <w:szCs w:val="18"/>
              </w:rPr>
              <w:t>√</w:t>
            </w:r>
          </w:p>
        </w:tc>
      </w:tr>
      <w:tr w:rsidR="00C747E1" w:rsidTr="009B19B6">
        <w:trPr>
          <w:cantSplit/>
          <w:trHeight w:val="101"/>
          <w:jc w:val="center"/>
        </w:trPr>
        <w:tc>
          <w:tcPr>
            <w:tcW w:w="0" w:type="auto"/>
            <w:vAlign w:val="center"/>
          </w:tcPr>
          <w:p w:rsidR="00C747E1" w:rsidRDefault="00C747E1">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7</w:t>
            </w:r>
          </w:p>
        </w:tc>
        <w:tc>
          <w:tcPr>
            <w:tcW w:w="0" w:type="auto"/>
            <w:vMerge/>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签订补偿协议</w:t>
            </w:r>
          </w:p>
        </w:tc>
        <w:tc>
          <w:tcPr>
            <w:tcW w:w="0" w:type="auto"/>
            <w:vAlign w:val="center"/>
          </w:tcPr>
          <w:p w:rsidR="00C747E1" w:rsidRDefault="00C747E1">
            <w:pPr>
              <w:spacing w:line="260" w:lineRule="exact"/>
              <w:rPr>
                <w:rFonts w:ascii="仿宋_GB2312" w:eastAsia="仿宋_GB2312"/>
                <w:color w:val="000000"/>
                <w:sz w:val="18"/>
                <w:szCs w:val="18"/>
              </w:rPr>
            </w:pPr>
            <w:r>
              <w:rPr>
                <w:rFonts w:ascii="仿宋_GB2312" w:eastAsia="仿宋_GB2312" w:hint="eastAsia"/>
                <w:color w:val="000000"/>
                <w:sz w:val="18"/>
                <w:szCs w:val="18"/>
              </w:rPr>
              <w:t>土地征收补偿安置方案公告期满，补偿登记公告结束后，组织拟征收土地所有权人、使用权人签订附生效条件的征地补偿安置协议。</w:t>
            </w:r>
          </w:p>
          <w:p w:rsidR="00C747E1" w:rsidRDefault="00C747E1">
            <w:pPr>
              <w:spacing w:line="260" w:lineRule="exact"/>
              <w:rPr>
                <w:rFonts w:ascii="仿宋_GB2312" w:eastAsia="仿宋_GB2312"/>
                <w:color w:val="000000"/>
                <w:sz w:val="18"/>
                <w:szCs w:val="18"/>
              </w:rPr>
            </w:pPr>
            <w:r>
              <w:rPr>
                <w:rFonts w:ascii="仿宋_GB2312" w:eastAsia="仿宋_GB2312" w:hint="eastAsia"/>
                <w:color w:val="000000"/>
                <w:sz w:val="18"/>
                <w:szCs w:val="18"/>
              </w:rPr>
              <w:t>《征地补偿安置协议》。</w:t>
            </w:r>
          </w:p>
        </w:tc>
        <w:tc>
          <w:tcPr>
            <w:tcW w:w="0" w:type="auto"/>
            <w:vAlign w:val="center"/>
          </w:tcPr>
          <w:p w:rsidR="00C747E1" w:rsidRPr="00500A52" w:rsidRDefault="00C747E1">
            <w:pPr>
              <w:widowControl/>
              <w:spacing w:line="260" w:lineRule="exact"/>
              <w:rPr>
                <w:rFonts w:ascii="仿宋_GB2312" w:eastAsia="仿宋_GB2312"/>
                <w:sz w:val="18"/>
                <w:szCs w:val="18"/>
              </w:rPr>
            </w:pPr>
            <w:r w:rsidRPr="00500A52">
              <w:rPr>
                <w:rFonts w:ascii="仿宋_GB2312" w:eastAsia="仿宋_GB2312" w:hint="eastAsia"/>
                <w:sz w:val="18"/>
                <w:szCs w:val="18"/>
              </w:rPr>
              <w:t>《中华人民共和国土地管理法》（2020年1月1日起施行）、《中华人民共和国政府信息公开条例》国令第711号（2019年5月15日起施行）、</w:t>
            </w:r>
            <w:r w:rsidRPr="00500A52">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C747E1" w:rsidRDefault="00C747E1" w:rsidP="00C747E1">
            <w:pPr>
              <w:widowControl/>
              <w:spacing w:beforeLines="50" w:afterLines="50"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widowControl/>
              <w:spacing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C747E1" w:rsidRDefault="00C747E1">
            <w:pPr>
              <w:widowControl/>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C747E1" w:rsidRPr="00500A52" w:rsidTr="009B19B6">
        <w:trPr>
          <w:cantSplit/>
          <w:trHeight w:val="101"/>
          <w:jc w:val="center"/>
        </w:trPr>
        <w:tc>
          <w:tcPr>
            <w:tcW w:w="0" w:type="auto"/>
            <w:vAlign w:val="center"/>
          </w:tcPr>
          <w:p w:rsidR="00C747E1" w:rsidRPr="00500A52" w:rsidRDefault="00C747E1">
            <w:pPr>
              <w:widowControl/>
              <w:spacing w:line="320" w:lineRule="exact"/>
              <w:jc w:val="center"/>
              <w:rPr>
                <w:rFonts w:ascii="仿宋_GB2312" w:eastAsia="仿宋_GB2312"/>
                <w:color w:val="FF0000"/>
                <w:sz w:val="18"/>
                <w:szCs w:val="18"/>
              </w:rPr>
            </w:pPr>
            <w:r w:rsidRPr="00500A52">
              <w:rPr>
                <w:rFonts w:ascii="仿宋_GB2312" w:eastAsia="仿宋_GB2312" w:hint="eastAsia"/>
                <w:color w:val="FF0000"/>
                <w:sz w:val="18"/>
                <w:szCs w:val="18"/>
              </w:rPr>
              <w:t>8</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color w:val="FF0000"/>
                <w:sz w:val="18"/>
                <w:szCs w:val="18"/>
              </w:rPr>
              <w:t>征地报批</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hint="eastAsia"/>
                <w:color w:val="FF0000"/>
                <w:sz w:val="18"/>
                <w:szCs w:val="18"/>
              </w:rPr>
              <w:t>征地报批材料</w:t>
            </w:r>
          </w:p>
        </w:tc>
        <w:tc>
          <w:tcPr>
            <w:tcW w:w="0" w:type="auto"/>
            <w:vAlign w:val="center"/>
          </w:tcPr>
          <w:p w:rsidR="00C747E1" w:rsidRPr="00500A52" w:rsidRDefault="00C747E1">
            <w:pPr>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区人民政府按照建设用地审查报批有关规定，组织用地报批过程中的相关报批材料予以公开。</w:t>
            </w:r>
          </w:p>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1.县（市、区）人民政府建设用地请示；</w:t>
            </w:r>
          </w:p>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2.县（市、区）自然资源主管部门建设用地审查意见；</w:t>
            </w:r>
          </w:p>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3.建设用地呈报说明书、农用地转用方案、补充耕地方案、征收土地方案、供地方案（一书四方案）；</w:t>
            </w:r>
          </w:p>
        </w:tc>
        <w:tc>
          <w:tcPr>
            <w:tcW w:w="0" w:type="auto"/>
            <w:vAlign w:val="center"/>
          </w:tcPr>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《中华人民共和国政府信息公开条例》国令第711号（2019年5月15日起施行）、</w:t>
            </w:r>
            <w:r w:rsidRPr="00500A52">
              <w:rPr>
                <w:rFonts w:ascii="仿宋_GB2312" w:eastAsia="仿宋_GB2312" w:hint="eastAsia"/>
                <w:color w:val="FF0000"/>
                <w:sz w:val="18"/>
                <w:szCs w:val="18"/>
                <w:u w:val="single"/>
              </w:rPr>
              <w:t>《国土资源部办公厅关于进一步做好市县征地信息公开工作有关问题的通知》（是否进行修订未知）、</w:t>
            </w:r>
            <w:r w:rsidRPr="00500A52">
              <w:rPr>
                <w:rFonts w:ascii="仿宋_GB2312" w:eastAsia="仿宋_GB2312" w:hint="eastAsia"/>
                <w:color w:val="FF0000"/>
                <w:sz w:val="18"/>
                <w:szCs w:val="18"/>
              </w:rPr>
              <w:t>建设用地审查报批有关规定。</w:t>
            </w:r>
          </w:p>
        </w:tc>
        <w:tc>
          <w:tcPr>
            <w:tcW w:w="0" w:type="auto"/>
            <w:vAlign w:val="center"/>
          </w:tcPr>
          <w:p w:rsidR="00C747E1" w:rsidRPr="00500A52" w:rsidRDefault="00C747E1" w:rsidP="00C747E1">
            <w:pPr>
              <w:widowControl/>
              <w:spacing w:beforeLines="50" w:afterLines="50" w:line="260" w:lineRule="exact"/>
              <w:jc w:val="left"/>
              <w:rPr>
                <w:rFonts w:ascii="仿宋_GB2312" w:eastAsia="仿宋_GB2312"/>
                <w:color w:val="FF0000"/>
                <w:sz w:val="18"/>
                <w:szCs w:val="18"/>
              </w:rPr>
            </w:pPr>
            <w:r w:rsidRPr="00500A52">
              <w:rPr>
                <w:rFonts w:ascii="仿宋_GB2312" w:eastAsia="仿宋_GB2312" w:hint="eastAsia"/>
                <w:color w:val="FF0000"/>
                <w:sz w:val="18"/>
                <w:szCs w:val="18"/>
              </w:rPr>
              <w:t>收到征地批准文件之日起10</w:t>
            </w:r>
            <w:r w:rsidRPr="00500A52">
              <w:rPr>
                <w:rFonts w:ascii="仿宋_GB2312" w:eastAsia="仿宋_GB2312"/>
                <w:color w:val="FF0000"/>
                <w:sz w:val="18"/>
                <w:szCs w:val="18"/>
              </w:rPr>
              <w:t>个工作日</w:t>
            </w:r>
            <w:r w:rsidRPr="00500A52">
              <w:rPr>
                <w:rFonts w:ascii="仿宋_GB2312" w:eastAsia="仿宋_GB2312" w:hint="eastAsia"/>
                <w:color w:val="FF0000"/>
                <w:sz w:val="18"/>
                <w:szCs w:val="18"/>
              </w:rPr>
              <w:t>内公开。</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▲政府网站</w:t>
            </w:r>
          </w:p>
          <w:p w:rsidR="00C747E1" w:rsidRPr="00500A52" w:rsidRDefault="00C747E1">
            <w:pPr>
              <w:widowControl/>
              <w:spacing w:line="260" w:lineRule="exact"/>
              <w:rPr>
                <w:rFonts w:ascii="仿宋_GB2312" w:eastAsia="仿宋_GB2312"/>
                <w:color w:val="FF0000"/>
                <w:sz w:val="18"/>
                <w:szCs w:val="18"/>
              </w:rPr>
            </w:pPr>
            <w:r w:rsidRPr="00500A52">
              <w:rPr>
                <w:rFonts w:ascii="仿宋_GB2312" w:eastAsia="仿宋_GB2312" w:hint="eastAsia"/>
                <w:color w:val="FF0000"/>
                <w:sz w:val="18"/>
                <w:szCs w:val="18"/>
              </w:rPr>
              <w:t>▲征地信息公开平台</w:t>
            </w:r>
          </w:p>
          <w:p w:rsidR="00C747E1" w:rsidRPr="00500A52" w:rsidRDefault="00C747E1">
            <w:pPr>
              <w:widowControl/>
              <w:spacing w:line="260" w:lineRule="exact"/>
              <w:rPr>
                <w:rFonts w:ascii="仿宋_GB2312" w:eastAsia="仿宋_GB2312"/>
                <w:color w:val="FF0000"/>
                <w:sz w:val="18"/>
                <w:szCs w:val="18"/>
              </w:rPr>
            </w:pP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r w:rsidRPr="00500A52">
              <w:rPr>
                <w:rFonts w:ascii="仿宋_GB2312" w:eastAsia="仿宋_GB2312" w:hint="eastAsia"/>
                <w:color w:val="FF0000"/>
                <w:sz w:val="18"/>
                <w:szCs w:val="18"/>
              </w:rPr>
              <w:t>√</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color w:val="FF0000"/>
                <w:sz w:val="18"/>
                <w:szCs w:val="18"/>
              </w:rPr>
            </w:pPr>
          </w:p>
        </w:tc>
      </w:tr>
      <w:tr w:rsidR="00C747E1" w:rsidTr="009B19B6">
        <w:trPr>
          <w:cantSplit/>
          <w:trHeight w:val="101"/>
          <w:jc w:val="center"/>
        </w:trPr>
        <w:tc>
          <w:tcPr>
            <w:tcW w:w="0" w:type="auto"/>
            <w:vAlign w:val="center"/>
          </w:tcPr>
          <w:p w:rsidR="00C747E1" w:rsidRDefault="00C747E1">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9</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ascii="仿宋_GB2312" w:eastAsia="仿宋_GB2312" w:hint="eastAsia"/>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征地批准文件</w:t>
            </w:r>
          </w:p>
        </w:tc>
        <w:tc>
          <w:tcPr>
            <w:tcW w:w="0" w:type="auto"/>
            <w:vAlign w:val="center"/>
          </w:tcPr>
          <w:p w:rsidR="00C747E1" w:rsidRDefault="00C747E1">
            <w:pPr>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有权一级人民政府批准用地的批复文件、地方人民政府转发批复文件应予以公开。 </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1.国务院批准用地批复文件（指用地由国务院批准）；</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2.省级人民政府批准用地批复文件（指用地由省级人民政府批准）；</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3.国务院批准城市用地后省级人民政府审核同意实施方案文件；</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4.地方人民政府转发用地批复文件；</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5.其他用地批准文件。</w:t>
            </w:r>
          </w:p>
        </w:tc>
        <w:tc>
          <w:tcPr>
            <w:tcW w:w="0" w:type="auto"/>
            <w:vAlign w:val="center"/>
          </w:tcPr>
          <w:p w:rsidR="00C747E1" w:rsidRDefault="00C747E1">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2020年1月1日起施行）</w:t>
            </w:r>
            <w:r>
              <w:rPr>
                <w:rFonts w:ascii="仿宋_GB2312" w:eastAsia="仿宋_GB2312" w:hint="eastAsia"/>
                <w:color w:val="000000"/>
                <w:sz w:val="18"/>
                <w:szCs w:val="18"/>
              </w:rPr>
              <w:t>、《中华人民共和国政府信息公开条例》国令第711号（2019年5月15日起施行）</w:t>
            </w:r>
          </w:p>
        </w:tc>
        <w:tc>
          <w:tcPr>
            <w:tcW w:w="0" w:type="auto"/>
            <w:vAlign w:val="center"/>
          </w:tcPr>
          <w:p w:rsidR="00C747E1" w:rsidRDefault="00C747E1">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收到征地批准文件之日起10个工作日内公开。</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p>
          <w:p w:rsidR="00C747E1" w:rsidRDefault="00C747E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 xml:space="preserve">▲征地信息公开平台 </w:t>
            </w:r>
          </w:p>
          <w:p w:rsidR="00C747E1" w:rsidRPr="00C747E1" w:rsidRDefault="00C747E1">
            <w:pPr>
              <w:widowControl/>
              <w:spacing w:line="240" w:lineRule="exact"/>
              <w:rPr>
                <w:rFonts w:ascii="仿宋_GB2312" w:eastAsia="仿宋_GB2312"/>
                <w:color w:val="FF0000"/>
                <w:sz w:val="18"/>
                <w:szCs w:val="18"/>
              </w:rPr>
            </w:pPr>
            <w:r w:rsidRPr="00C747E1">
              <w:rPr>
                <w:rFonts w:ascii="仿宋_GB2312" w:eastAsia="仿宋_GB2312" w:hint="eastAsia"/>
                <w:color w:val="FF0000"/>
                <w:sz w:val="18"/>
                <w:szCs w:val="18"/>
              </w:rPr>
              <w:t>▲市规划自然资源局政务网站</w:t>
            </w:r>
          </w:p>
          <w:p w:rsidR="00C747E1" w:rsidRDefault="00C747E1">
            <w:pPr>
              <w:widowControl/>
              <w:spacing w:line="260" w:lineRule="exact"/>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C747E1" w:rsidTr="009B19B6">
        <w:trPr>
          <w:cantSplit/>
          <w:trHeight w:val="101"/>
          <w:jc w:val="center"/>
        </w:trPr>
        <w:tc>
          <w:tcPr>
            <w:tcW w:w="0" w:type="auto"/>
            <w:vAlign w:val="center"/>
          </w:tcPr>
          <w:p w:rsidR="00C747E1" w:rsidRDefault="00C747E1">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10</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sz w:val="18"/>
                <w:szCs w:val="18"/>
              </w:rPr>
            </w:pPr>
            <w:r w:rsidRPr="00500A52">
              <w:rPr>
                <w:rFonts w:ascii="仿宋_GB2312" w:eastAsia="仿宋_GB2312" w:hint="eastAsia"/>
                <w:sz w:val="18"/>
                <w:szCs w:val="18"/>
              </w:rPr>
              <w:t>征地批后程序</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sz w:val="18"/>
                <w:szCs w:val="18"/>
              </w:rPr>
            </w:pPr>
            <w:r w:rsidRPr="00500A52">
              <w:rPr>
                <w:rFonts w:ascii="仿宋_GB2312" w:eastAsia="仿宋_GB2312" w:hint="eastAsia"/>
                <w:sz w:val="18"/>
                <w:szCs w:val="18"/>
              </w:rPr>
              <w:t>征收土地公告</w:t>
            </w:r>
          </w:p>
        </w:tc>
        <w:tc>
          <w:tcPr>
            <w:tcW w:w="0" w:type="auto"/>
            <w:vAlign w:val="center"/>
          </w:tcPr>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征收土地方案经依法批准后，区人民政府拟定征收土地公告并予以公开。</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1.征地批准机关、批准文号、批准时间和批准用途；</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2.被征收土地的位置、范围、面积土地权属、地类以及补偿标准、安置方案等；</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3.征收土地安置人员数量及安置方式；</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4.村民住宅、其他地上附着物和青苗的补偿安置说明；</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5. 异议反馈及相关权利告知。</w:t>
            </w:r>
          </w:p>
          <w:p w:rsidR="00C747E1" w:rsidRPr="00500A52" w:rsidRDefault="00C747E1">
            <w:pPr>
              <w:spacing w:line="260" w:lineRule="exact"/>
              <w:rPr>
                <w:rFonts w:ascii="仿宋_GB2312" w:eastAsia="仿宋_GB2312"/>
                <w:sz w:val="18"/>
                <w:szCs w:val="18"/>
              </w:rPr>
            </w:pPr>
            <w:r w:rsidRPr="00500A52">
              <w:rPr>
                <w:rFonts w:ascii="仿宋_GB2312" w:eastAsia="仿宋_GB2312" w:hint="eastAsia"/>
                <w:sz w:val="18"/>
                <w:szCs w:val="18"/>
              </w:rPr>
              <w:t>（*涉及国家保密规定等特殊情况的不予公开）</w:t>
            </w:r>
          </w:p>
        </w:tc>
        <w:tc>
          <w:tcPr>
            <w:tcW w:w="0" w:type="auto"/>
            <w:vAlign w:val="center"/>
          </w:tcPr>
          <w:p w:rsidR="00C747E1" w:rsidRPr="00500A52" w:rsidRDefault="00C747E1">
            <w:pPr>
              <w:widowControl/>
              <w:spacing w:line="260" w:lineRule="exact"/>
              <w:rPr>
                <w:rFonts w:ascii="仿宋_GB2312" w:eastAsia="仿宋_GB2312"/>
                <w:sz w:val="18"/>
                <w:szCs w:val="18"/>
              </w:rPr>
            </w:pPr>
            <w:r w:rsidRPr="00500A52">
              <w:rPr>
                <w:rFonts w:ascii="仿宋_GB2312" w:eastAsia="仿宋_GB2312" w:hint="eastAsia"/>
                <w:sz w:val="18"/>
                <w:szCs w:val="18"/>
              </w:rPr>
              <w:t>《中华人民共和国土地管理法》（2020年1月1日起施行）、《征收土地公告办法》（F）</w:t>
            </w:r>
          </w:p>
        </w:tc>
        <w:tc>
          <w:tcPr>
            <w:tcW w:w="0" w:type="auto"/>
            <w:vAlign w:val="center"/>
          </w:tcPr>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收到征地批准文件后，公告时间不少于10个工作日</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▲征地信息公开平台      </w:t>
            </w:r>
          </w:p>
          <w:p w:rsidR="00C747E1" w:rsidRDefault="00C747E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C747E1" w:rsidTr="009B19B6">
        <w:trPr>
          <w:cantSplit/>
          <w:trHeight w:val="101"/>
          <w:jc w:val="center"/>
        </w:trPr>
        <w:tc>
          <w:tcPr>
            <w:tcW w:w="0" w:type="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ascii="仿宋_GB2312" w:eastAsia="仿宋_GB2312" w:hint="eastAsia"/>
                <w:color w:val="000000"/>
                <w:sz w:val="18"/>
                <w:szCs w:val="18"/>
              </w:rPr>
              <w:t>1</w:t>
            </w:r>
          </w:p>
        </w:tc>
        <w:tc>
          <w:tcPr>
            <w:tcW w:w="0" w:type="auto"/>
            <w:shd w:val="clear" w:color="auto" w:fill="auto"/>
            <w:vAlign w:val="center"/>
          </w:tcPr>
          <w:p w:rsidR="00C747E1" w:rsidRPr="00500A52" w:rsidRDefault="00C747E1">
            <w:pPr>
              <w:widowControl/>
              <w:spacing w:line="300" w:lineRule="exact"/>
              <w:jc w:val="center"/>
              <w:rPr>
                <w:rFonts w:ascii="仿宋_GB2312" w:eastAsia="仿宋_GB2312"/>
                <w:sz w:val="18"/>
                <w:szCs w:val="18"/>
              </w:rPr>
            </w:pPr>
            <w:r w:rsidRPr="00500A52">
              <w:rPr>
                <w:rFonts w:ascii="仿宋_GB2312" w:eastAsia="仿宋_GB2312" w:hint="eastAsia"/>
                <w:sz w:val="18"/>
                <w:szCs w:val="18"/>
              </w:rPr>
              <w:t>征地批后程序</w:t>
            </w:r>
          </w:p>
        </w:tc>
        <w:tc>
          <w:tcPr>
            <w:tcW w:w="0" w:type="auto"/>
            <w:shd w:val="clear" w:color="auto" w:fill="auto"/>
            <w:vAlign w:val="center"/>
          </w:tcPr>
          <w:p w:rsidR="00C747E1" w:rsidRPr="00500A52" w:rsidRDefault="00C747E1">
            <w:pPr>
              <w:widowControl/>
              <w:spacing w:line="300" w:lineRule="exact"/>
              <w:jc w:val="left"/>
              <w:rPr>
                <w:rFonts w:ascii="仿宋_GB2312" w:eastAsia="仿宋_GB2312"/>
                <w:sz w:val="18"/>
                <w:szCs w:val="18"/>
              </w:rPr>
            </w:pPr>
            <w:r w:rsidRPr="00500A52">
              <w:rPr>
                <w:rFonts w:ascii="仿宋_GB2312" w:eastAsia="仿宋_GB2312" w:hint="eastAsia"/>
                <w:sz w:val="18"/>
                <w:szCs w:val="18"/>
              </w:rPr>
              <w:t>征地补偿费用支付</w:t>
            </w:r>
          </w:p>
        </w:tc>
        <w:tc>
          <w:tcPr>
            <w:tcW w:w="0" w:type="auto"/>
            <w:vAlign w:val="center"/>
          </w:tcPr>
          <w:p w:rsidR="00C747E1" w:rsidRPr="00500A52" w:rsidRDefault="00C747E1">
            <w:pPr>
              <w:widowControl/>
              <w:spacing w:line="320" w:lineRule="exact"/>
              <w:rPr>
                <w:rFonts w:ascii="仿宋_GB2312" w:eastAsia="仿宋_GB2312"/>
                <w:sz w:val="18"/>
                <w:szCs w:val="18"/>
              </w:rPr>
            </w:pPr>
            <w:r w:rsidRPr="00500A52">
              <w:rPr>
                <w:rFonts w:ascii="仿宋_GB2312" w:eastAsia="仿宋_GB2312" w:hint="eastAsia"/>
                <w:sz w:val="18"/>
                <w:szCs w:val="18"/>
              </w:rPr>
              <w:t>征地补偿费用支付凭证。</w:t>
            </w:r>
          </w:p>
          <w:p w:rsidR="00C747E1" w:rsidRPr="00500A52" w:rsidRDefault="00C747E1">
            <w:pPr>
              <w:widowControl/>
              <w:spacing w:line="320" w:lineRule="exact"/>
              <w:rPr>
                <w:rFonts w:ascii="仿宋_GB2312" w:eastAsia="仿宋_GB2312"/>
                <w:sz w:val="18"/>
                <w:szCs w:val="18"/>
              </w:rPr>
            </w:pPr>
            <w:r w:rsidRPr="00500A52">
              <w:rPr>
                <w:rFonts w:ascii="仿宋_GB2312" w:eastAsia="仿宋_GB2312" w:hint="eastAsia"/>
                <w:sz w:val="18"/>
                <w:szCs w:val="18"/>
              </w:rPr>
              <w:t>〔在被征地村公告栏张贴，予以公开，张贴之日起20个工作日后可依申请公开〕。</w:t>
            </w:r>
          </w:p>
        </w:tc>
        <w:tc>
          <w:tcPr>
            <w:tcW w:w="0" w:type="auto"/>
            <w:vAlign w:val="center"/>
          </w:tcPr>
          <w:p w:rsidR="00C747E1" w:rsidRPr="00500A52" w:rsidRDefault="00C747E1">
            <w:pPr>
              <w:widowControl/>
              <w:spacing w:line="320" w:lineRule="exact"/>
              <w:rPr>
                <w:rFonts w:ascii="仿宋_GB2312" w:eastAsia="仿宋_GB2312"/>
                <w:sz w:val="18"/>
                <w:szCs w:val="18"/>
              </w:rPr>
            </w:pPr>
            <w:r w:rsidRPr="00500A52">
              <w:rPr>
                <w:rFonts w:ascii="仿宋_GB2312" w:eastAsia="仿宋_GB2312" w:hint="eastAsia"/>
                <w:sz w:val="18"/>
                <w:szCs w:val="18"/>
              </w:rPr>
              <w:t>《中华人民共和国政府信息公开条例》国令第711号（2019年5月15日起施行）、</w:t>
            </w:r>
            <w:r w:rsidRPr="00500A52">
              <w:rPr>
                <w:rFonts w:ascii="仿宋_GB2312" w:eastAsia="仿宋_GB2312" w:hint="eastAsia"/>
                <w:sz w:val="18"/>
                <w:szCs w:val="18"/>
                <w:u w:val="single"/>
              </w:rPr>
              <w:t>《国土资源部办公厅关于进一步做好市县征地信息公开工作有关问题的通知》（是否进行修订未知）、</w:t>
            </w:r>
            <w:r w:rsidRPr="00500A52">
              <w:rPr>
                <w:rFonts w:ascii="仿宋_GB2312" w:eastAsia="仿宋_GB2312" w:hint="eastAsia"/>
                <w:sz w:val="18"/>
                <w:szCs w:val="18"/>
              </w:rPr>
              <w:t xml:space="preserve">《征收土地公告办法》（F） </w:t>
            </w:r>
          </w:p>
          <w:p w:rsidR="00C747E1" w:rsidRPr="00500A52" w:rsidRDefault="00C747E1">
            <w:pPr>
              <w:widowControl/>
              <w:spacing w:line="320" w:lineRule="exact"/>
              <w:rPr>
                <w:rFonts w:ascii="仿宋_GB2312" w:eastAsia="仿宋_GB2312"/>
                <w:sz w:val="18"/>
                <w:szCs w:val="18"/>
              </w:rPr>
            </w:pPr>
          </w:p>
        </w:tc>
        <w:tc>
          <w:tcPr>
            <w:tcW w:w="0" w:type="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获得支付凭证后5个工作日内予以公开。公示结束后，转为依申请公开。</w:t>
            </w:r>
          </w:p>
        </w:tc>
        <w:tc>
          <w:tcPr>
            <w:tcW w:w="0" w:type="auto"/>
          </w:tcPr>
          <w:p w:rsidR="00C747E1" w:rsidRDefault="00C747E1">
            <w:r w:rsidRPr="002B52D0">
              <w:rPr>
                <w:rFonts w:ascii="仿宋_GB2312" w:eastAsia="仿宋_GB2312" w:hint="eastAsia"/>
                <w:color w:val="000000"/>
                <w:sz w:val="18"/>
                <w:szCs w:val="18"/>
              </w:rPr>
              <w:t>宝坻区黄庄镇政府</w:t>
            </w:r>
          </w:p>
        </w:tc>
        <w:tc>
          <w:tcPr>
            <w:tcW w:w="0" w:type="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√拟征收土地所在地的村集体成员</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C747E1" w:rsidRDefault="00C747E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bl>
    <w:p w:rsidR="00F65793" w:rsidRDefault="00F65793">
      <w:pPr>
        <w:spacing w:line="400" w:lineRule="exact"/>
        <w:jc w:val="left"/>
        <w:rPr>
          <w:rFonts w:ascii="宋体" w:hAnsi="宋体"/>
          <w:sz w:val="18"/>
          <w:szCs w:val="18"/>
        </w:rPr>
      </w:pPr>
      <w:bookmarkStart w:id="0" w:name="_GoBack"/>
      <w:bookmarkEnd w:id="0"/>
    </w:p>
    <w:p w:rsidR="00F65793" w:rsidRDefault="00F65793"/>
    <w:sectPr w:rsidR="00F65793" w:rsidSect="00F65793">
      <w:pgSz w:w="16838" w:h="11906" w:orient="landscape"/>
      <w:pgMar w:top="567"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FCB" w:rsidRDefault="00570FCB" w:rsidP="00500A52">
      <w:r>
        <w:separator/>
      </w:r>
    </w:p>
  </w:endnote>
  <w:endnote w:type="continuationSeparator" w:id="1">
    <w:p w:rsidR="00570FCB" w:rsidRDefault="00570FCB" w:rsidP="00500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FCB" w:rsidRDefault="00570FCB" w:rsidP="00500A52">
      <w:r>
        <w:separator/>
      </w:r>
    </w:p>
  </w:footnote>
  <w:footnote w:type="continuationSeparator" w:id="1">
    <w:p w:rsidR="00570FCB" w:rsidRDefault="00570FCB" w:rsidP="00500A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5793"/>
    <w:rsid w:val="00500A52"/>
    <w:rsid w:val="00570FCB"/>
    <w:rsid w:val="00AF7B74"/>
    <w:rsid w:val="00C747E1"/>
    <w:rsid w:val="00F57D7E"/>
    <w:rsid w:val="00F65793"/>
    <w:rsid w:val="7F9236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5793"/>
    <w:pPr>
      <w:widowControl w:val="0"/>
      <w:jc w:val="both"/>
    </w:pPr>
    <w:rPr>
      <w:rFonts w:ascii="Calibri" w:eastAsia="宋体" w:hAnsi="Calibri" w:cs="Times New Roman"/>
      <w:kern w:val="2"/>
      <w:sz w:val="21"/>
      <w:szCs w:val="22"/>
    </w:rPr>
  </w:style>
  <w:style w:type="paragraph" w:styleId="1">
    <w:name w:val="heading 1"/>
    <w:basedOn w:val="a"/>
    <w:next w:val="a"/>
    <w:qFormat/>
    <w:rsid w:val="00F6579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00A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00A52"/>
    <w:rPr>
      <w:rFonts w:ascii="Calibri" w:eastAsia="宋体" w:hAnsi="Calibri" w:cs="Times New Roman"/>
      <w:kern w:val="2"/>
      <w:sz w:val="18"/>
      <w:szCs w:val="18"/>
    </w:rPr>
  </w:style>
  <w:style w:type="paragraph" w:styleId="a4">
    <w:name w:val="footer"/>
    <w:basedOn w:val="a"/>
    <w:link w:val="Char0"/>
    <w:rsid w:val="00500A52"/>
    <w:pPr>
      <w:tabs>
        <w:tab w:val="center" w:pos="4153"/>
        <w:tab w:val="right" w:pos="8306"/>
      </w:tabs>
      <w:snapToGrid w:val="0"/>
      <w:jc w:val="left"/>
    </w:pPr>
    <w:rPr>
      <w:sz w:val="18"/>
      <w:szCs w:val="18"/>
    </w:rPr>
  </w:style>
  <w:style w:type="character" w:customStyle="1" w:styleId="Char0">
    <w:name w:val="页脚 Char"/>
    <w:basedOn w:val="a0"/>
    <w:link w:val="a4"/>
    <w:rsid w:val="00500A52"/>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544</Words>
  <Characters>3105</Characters>
  <Application>Microsoft Office Word</Application>
  <DocSecurity>0</DocSecurity>
  <Lines>25</Lines>
  <Paragraphs>7</Paragraphs>
  <ScaleCrop>false</ScaleCrop>
  <Company>Hewlett-Packard Company</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Hewlett-Packard Company</cp:lastModifiedBy>
  <cp:revision>3</cp:revision>
  <dcterms:created xsi:type="dcterms:W3CDTF">2014-10-29T12:08:00Z</dcterms:created>
  <dcterms:modified xsi:type="dcterms:W3CDTF">2020-09-04T02:42:00Z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