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1066F" w14:textId="77777777" w:rsidR="00114253" w:rsidRDefault="00846AEB">
      <w:pPr>
        <w:pStyle w:val="1"/>
        <w:jc w:val="center"/>
        <w:rPr>
          <w:rFonts w:ascii="方正小标宋_GBK" w:eastAsia="方正小标宋_GBK" w:hAnsi="方正小标宋_GBK"/>
          <w:b w:val="0"/>
          <w:bCs w:val="0"/>
          <w:sz w:val="30"/>
        </w:rPr>
      </w:pPr>
      <w:r>
        <w:rPr>
          <w:rFonts w:ascii="方正小标宋_GBK" w:eastAsia="方正小标宋_GBK" w:hAnsi="方正小标宋_GBK" w:hint="eastAsia"/>
          <w:b w:val="0"/>
          <w:bCs w:val="0"/>
          <w:sz w:val="30"/>
        </w:rPr>
        <w:t>保障性住房领域基层政务公开标准目录</w:t>
      </w:r>
    </w:p>
    <w:tbl>
      <w:tblPr>
        <w:tblW w:w="15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1274"/>
        <w:gridCol w:w="1800"/>
        <w:gridCol w:w="3600"/>
        <w:gridCol w:w="1080"/>
        <w:gridCol w:w="1080"/>
        <w:gridCol w:w="1246"/>
        <w:gridCol w:w="720"/>
        <w:gridCol w:w="709"/>
        <w:gridCol w:w="551"/>
        <w:gridCol w:w="720"/>
        <w:gridCol w:w="720"/>
        <w:gridCol w:w="720"/>
      </w:tblGrid>
      <w:tr w:rsidR="00114253" w14:paraId="5D77B7D3" w14:textId="77777777">
        <w:trPr>
          <w:cantSplit/>
          <w:jc w:val="center"/>
        </w:trPr>
        <w:tc>
          <w:tcPr>
            <w:tcW w:w="540" w:type="dxa"/>
            <w:vMerge w:val="restart"/>
            <w:shd w:val="clear" w:color="auto" w:fill="auto"/>
            <w:vAlign w:val="center"/>
          </w:tcPr>
          <w:p w14:paraId="2170BB2D" w14:textId="77777777" w:rsidR="00114253" w:rsidRDefault="00846AEB">
            <w:pPr>
              <w:widowControl/>
              <w:jc w:val="center"/>
              <w:rPr>
                <w:rFonts w:ascii="Times New Roman" w:hAnsi="Times New Roman"/>
                <w:color w:val="000000"/>
                <w:kern w:val="0"/>
                <w:sz w:val="22"/>
              </w:rPr>
            </w:pPr>
            <w:r>
              <w:rPr>
                <w:rFonts w:ascii="Times New Roman" w:hAnsi="宋体"/>
                <w:color w:val="000000"/>
                <w:kern w:val="0"/>
                <w:sz w:val="22"/>
              </w:rPr>
              <w:t>序号</w:t>
            </w:r>
          </w:p>
        </w:tc>
        <w:tc>
          <w:tcPr>
            <w:tcW w:w="1994" w:type="dxa"/>
            <w:gridSpan w:val="2"/>
            <w:shd w:val="clear" w:color="auto" w:fill="auto"/>
            <w:vAlign w:val="center"/>
          </w:tcPr>
          <w:p w14:paraId="7CC96192"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1800" w:type="dxa"/>
            <w:vMerge w:val="restart"/>
            <w:shd w:val="clear" w:color="auto" w:fill="auto"/>
            <w:vAlign w:val="center"/>
          </w:tcPr>
          <w:p w14:paraId="54B10F08"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3600" w:type="dxa"/>
            <w:vMerge w:val="restart"/>
            <w:shd w:val="clear" w:color="auto" w:fill="auto"/>
            <w:vAlign w:val="center"/>
          </w:tcPr>
          <w:p w14:paraId="279A7C73"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080" w:type="dxa"/>
            <w:vMerge w:val="restart"/>
            <w:shd w:val="clear" w:color="auto" w:fill="auto"/>
            <w:vAlign w:val="center"/>
          </w:tcPr>
          <w:p w14:paraId="6CA519BF"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080" w:type="dxa"/>
            <w:vMerge w:val="restart"/>
            <w:shd w:val="clear" w:color="auto" w:fill="auto"/>
            <w:vAlign w:val="center"/>
          </w:tcPr>
          <w:p w14:paraId="14D9A9A7"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1246" w:type="dxa"/>
            <w:vMerge w:val="restart"/>
            <w:shd w:val="clear" w:color="auto" w:fill="auto"/>
            <w:vAlign w:val="center"/>
          </w:tcPr>
          <w:p w14:paraId="7D4E297B" w14:textId="77777777" w:rsidR="00114253" w:rsidRDefault="00846AEB">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429" w:type="dxa"/>
            <w:gridSpan w:val="2"/>
            <w:shd w:val="clear" w:color="auto" w:fill="auto"/>
            <w:vAlign w:val="center"/>
          </w:tcPr>
          <w:p w14:paraId="3A9A4E44"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271" w:type="dxa"/>
            <w:gridSpan w:val="2"/>
            <w:shd w:val="clear" w:color="auto" w:fill="auto"/>
            <w:vAlign w:val="center"/>
          </w:tcPr>
          <w:p w14:paraId="4CB966D6"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shd w:val="clear" w:color="auto" w:fill="auto"/>
            <w:vAlign w:val="center"/>
          </w:tcPr>
          <w:p w14:paraId="7FAAFB4D"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114253" w14:paraId="1BB4A403" w14:textId="77777777">
        <w:trPr>
          <w:cantSplit/>
          <w:jc w:val="center"/>
        </w:trPr>
        <w:tc>
          <w:tcPr>
            <w:tcW w:w="540" w:type="dxa"/>
            <w:vMerge/>
            <w:vAlign w:val="center"/>
          </w:tcPr>
          <w:p w14:paraId="54D4076C" w14:textId="77777777" w:rsidR="00114253" w:rsidRDefault="00114253">
            <w:pPr>
              <w:widowControl/>
              <w:jc w:val="left"/>
              <w:rPr>
                <w:rFonts w:ascii="Times New Roman" w:hAnsi="Times New Roman"/>
                <w:color w:val="000000"/>
                <w:kern w:val="0"/>
                <w:sz w:val="22"/>
              </w:rPr>
            </w:pPr>
          </w:p>
        </w:tc>
        <w:tc>
          <w:tcPr>
            <w:tcW w:w="720" w:type="dxa"/>
            <w:shd w:val="clear" w:color="auto" w:fill="auto"/>
            <w:vAlign w:val="center"/>
          </w:tcPr>
          <w:p w14:paraId="652D980B"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1274" w:type="dxa"/>
            <w:shd w:val="clear" w:color="auto" w:fill="auto"/>
            <w:vAlign w:val="center"/>
          </w:tcPr>
          <w:p w14:paraId="212EC7B9"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1800" w:type="dxa"/>
            <w:vMerge/>
            <w:vAlign w:val="center"/>
          </w:tcPr>
          <w:p w14:paraId="1AB0C300" w14:textId="77777777" w:rsidR="00114253" w:rsidRDefault="00114253">
            <w:pPr>
              <w:widowControl/>
              <w:jc w:val="left"/>
              <w:rPr>
                <w:rFonts w:ascii="黑体" w:eastAsia="黑体" w:hAnsi="宋体" w:cs="宋体"/>
                <w:color w:val="000000"/>
                <w:kern w:val="0"/>
                <w:sz w:val="22"/>
              </w:rPr>
            </w:pPr>
          </w:p>
        </w:tc>
        <w:tc>
          <w:tcPr>
            <w:tcW w:w="3600" w:type="dxa"/>
            <w:vMerge/>
            <w:vAlign w:val="center"/>
          </w:tcPr>
          <w:p w14:paraId="0A3592B9" w14:textId="77777777" w:rsidR="00114253" w:rsidRDefault="00114253">
            <w:pPr>
              <w:widowControl/>
              <w:jc w:val="left"/>
              <w:rPr>
                <w:rFonts w:ascii="黑体" w:eastAsia="黑体" w:hAnsi="宋体" w:cs="宋体"/>
                <w:color w:val="000000"/>
                <w:kern w:val="0"/>
                <w:sz w:val="22"/>
              </w:rPr>
            </w:pPr>
          </w:p>
        </w:tc>
        <w:tc>
          <w:tcPr>
            <w:tcW w:w="1080" w:type="dxa"/>
            <w:vMerge/>
            <w:vAlign w:val="center"/>
          </w:tcPr>
          <w:p w14:paraId="444A6DC4" w14:textId="77777777" w:rsidR="00114253" w:rsidRDefault="00114253">
            <w:pPr>
              <w:widowControl/>
              <w:jc w:val="left"/>
              <w:rPr>
                <w:rFonts w:ascii="黑体" w:eastAsia="黑体" w:hAnsi="宋体" w:cs="宋体"/>
                <w:color w:val="000000"/>
                <w:kern w:val="0"/>
                <w:sz w:val="22"/>
              </w:rPr>
            </w:pPr>
          </w:p>
        </w:tc>
        <w:tc>
          <w:tcPr>
            <w:tcW w:w="1080" w:type="dxa"/>
            <w:vMerge/>
            <w:vAlign w:val="center"/>
          </w:tcPr>
          <w:p w14:paraId="7661D8A2" w14:textId="77777777" w:rsidR="00114253" w:rsidRDefault="00114253">
            <w:pPr>
              <w:widowControl/>
              <w:jc w:val="left"/>
              <w:rPr>
                <w:rFonts w:ascii="黑体" w:eastAsia="黑体" w:hAnsi="宋体" w:cs="宋体"/>
                <w:color w:val="000000"/>
                <w:kern w:val="0"/>
                <w:sz w:val="22"/>
              </w:rPr>
            </w:pPr>
          </w:p>
        </w:tc>
        <w:tc>
          <w:tcPr>
            <w:tcW w:w="1246" w:type="dxa"/>
            <w:vMerge/>
            <w:vAlign w:val="center"/>
          </w:tcPr>
          <w:p w14:paraId="22C0B64A" w14:textId="77777777" w:rsidR="00114253" w:rsidRDefault="00114253">
            <w:pPr>
              <w:widowControl/>
              <w:jc w:val="left"/>
              <w:rPr>
                <w:rFonts w:ascii="黑体" w:eastAsia="黑体" w:hAnsi="宋体" w:cs="宋体"/>
                <w:kern w:val="0"/>
                <w:sz w:val="22"/>
              </w:rPr>
            </w:pPr>
          </w:p>
        </w:tc>
        <w:tc>
          <w:tcPr>
            <w:tcW w:w="720" w:type="dxa"/>
            <w:shd w:val="clear" w:color="auto" w:fill="auto"/>
            <w:vAlign w:val="center"/>
          </w:tcPr>
          <w:p w14:paraId="561DFD0A"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09" w:type="dxa"/>
            <w:shd w:val="clear" w:color="auto" w:fill="auto"/>
            <w:vAlign w:val="center"/>
          </w:tcPr>
          <w:p w14:paraId="57813F66"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51" w:type="dxa"/>
            <w:shd w:val="clear" w:color="auto" w:fill="auto"/>
            <w:vAlign w:val="center"/>
          </w:tcPr>
          <w:p w14:paraId="146A12EF"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shd w:val="clear" w:color="auto" w:fill="auto"/>
            <w:vAlign w:val="center"/>
          </w:tcPr>
          <w:p w14:paraId="44651D5C"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shd w:val="clear" w:color="auto" w:fill="auto"/>
            <w:vAlign w:val="center"/>
          </w:tcPr>
          <w:p w14:paraId="762437A6"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720" w:type="dxa"/>
            <w:shd w:val="clear" w:color="auto" w:fill="auto"/>
            <w:vAlign w:val="center"/>
          </w:tcPr>
          <w:p w14:paraId="6677C45A" w14:textId="77777777" w:rsidR="00114253" w:rsidRDefault="00846AE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乡、村级</w:t>
            </w:r>
          </w:p>
        </w:tc>
      </w:tr>
      <w:tr w:rsidR="00114253" w14:paraId="211A5D21" w14:textId="77777777">
        <w:trPr>
          <w:cantSplit/>
          <w:jc w:val="center"/>
        </w:trPr>
        <w:tc>
          <w:tcPr>
            <w:tcW w:w="540" w:type="dxa"/>
            <w:vAlign w:val="center"/>
          </w:tcPr>
          <w:p w14:paraId="7C04CF78"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1</w:t>
            </w:r>
          </w:p>
        </w:tc>
        <w:tc>
          <w:tcPr>
            <w:tcW w:w="720" w:type="dxa"/>
            <w:vMerge w:val="restart"/>
            <w:shd w:val="clear" w:color="auto" w:fill="auto"/>
            <w:vAlign w:val="center"/>
          </w:tcPr>
          <w:p w14:paraId="5F981A44"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法规政策</w:t>
            </w:r>
          </w:p>
        </w:tc>
        <w:tc>
          <w:tcPr>
            <w:tcW w:w="1274" w:type="dxa"/>
            <w:shd w:val="clear" w:color="auto" w:fill="auto"/>
            <w:vAlign w:val="center"/>
          </w:tcPr>
          <w:p w14:paraId="69347D4A"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法律法规</w:t>
            </w:r>
          </w:p>
        </w:tc>
        <w:tc>
          <w:tcPr>
            <w:tcW w:w="1800" w:type="dxa"/>
            <w:vAlign w:val="center"/>
          </w:tcPr>
          <w:p w14:paraId="1DB770E1"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文件名称；</w:t>
            </w:r>
            <w:r w:rsidRPr="00B208DF">
              <w:rPr>
                <w:rFonts w:ascii="仿宋_GB2312" w:eastAsia="仿宋_GB2312" w:hAnsi="宋体" w:hint="eastAsia"/>
                <w:color w:val="FF0000"/>
                <w:sz w:val="18"/>
                <w:szCs w:val="18"/>
              </w:rPr>
              <w:br/>
              <w:t>文号；</w:t>
            </w:r>
            <w:r w:rsidRPr="00B208DF">
              <w:rPr>
                <w:rFonts w:ascii="仿宋_GB2312" w:eastAsia="仿宋_GB2312" w:hAnsi="宋体" w:hint="eastAsia"/>
                <w:color w:val="FF0000"/>
                <w:sz w:val="18"/>
                <w:szCs w:val="18"/>
              </w:rPr>
              <w:br/>
              <w:t>发布部门；</w:t>
            </w:r>
            <w:r w:rsidRPr="00B208DF">
              <w:rPr>
                <w:rFonts w:ascii="仿宋_GB2312" w:eastAsia="仿宋_GB2312" w:hAnsi="宋体" w:hint="eastAsia"/>
                <w:color w:val="FF0000"/>
                <w:sz w:val="18"/>
                <w:szCs w:val="18"/>
              </w:rPr>
              <w:br/>
              <w:t>发布日期；</w:t>
            </w:r>
            <w:r w:rsidRPr="00B208DF">
              <w:rPr>
                <w:rFonts w:ascii="仿宋_GB2312" w:eastAsia="仿宋_GB2312" w:hAnsi="宋体" w:hint="eastAsia"/>
                <w:color w:val="FF0000"/>
                <w:sz w:val="18"/>
                <w:szCs w:val="18"/>
              </w:rPr>
              <w:br/>
              <w:t>实施日期；</w:t>
            </w:r>
            <w:r w:rsidRPr="00B208DF">
              <w:rPr>
                <w:rFonts w:ascii="仿宋_GB2312" w:eastAsia="仿宋_GB2312" w:hAnsi="宋体" w:hint="eastAsia"/>
                <w:color w:val="FF0000"/>
                <w:sz w:val="18"/>
                <w:szCs w:val="18"/>
              </w:rPr>
              <w:br/>
              <w:t>正文。</w:t>
            </w:r>
          </w:p>
        </w:tc>
        <w:tc>
          <w:tcPr>
            <w:tcW w:w="3600" w:type="dxa"/>
            <w:vMerge w:val="restart"/>
            <w:vAlign w:val="center"/>
          </w:tcPr>
          <w:p w14:paraId="217217EB"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《已购公有住房和经济适用住房上市出售管理暂行办法》、《廉租住房保障办法》、《经济适用住房管理办法》、《公共租赁住房管理办法》、《住房城乡建设部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w:t>
            </w:r>
          </w:p>
        </w:tc>
        <w:tc>
          <w:tcPr>
            <w:tcW w:w="1080" w:type="dxa"/>
            <w:vMerge w:val="restart"/>
            <w:vAlign w:val="center"/>
          </w:tcPr>
          <w:p w14:paraId="310C6458"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信息获取（形成、变更）20个工作日内</w:t>
            </w:r>
          </w:p>
        </w:tc>
        <w:tc>
          <w:tcPr>
            <w:tcW w:w="1080" w:type="dxa"/>
            <w:vMerge w:val="restart"/>
            <w:vAlign w:val="center"/>
          </w:tcPr>
          <w:p w14:paraId="437252DE"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人民政府、住房保障行政主管部门</w:t>
            </w:r>
          </w:p>
        </w:tc>
        <w:tc>
          <w:tcPr>
            <w:tcW w:w="1246" w:type="dxa"/>
            <w:vMerge w:val="restart"/>
            <w:vAlign w:val="center"/>
          </w:tcPr>
          <w:p w14:paraId="13E1F2C1"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■天津市住房保障管理中心公众号       </w:t>
            </w:r>
          </w:p>
        </w:tc>
        <w:tc>
          <w:tcPr>
            <w:tcW w:w="720" w:type="dxa"/>
            <w:vMerge w:val="restart"/>
            <w:shd w:val="clear" w:color="auto" w:fill="auto"/>
            <w:vAlign w:val="center"/>
          </w:tcPr>
          <w:p w14:paraId="5E2AA35D"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09" w:type="dxa"/>
            <w:vMerge w:val="restart"/>
            <w:shd w:val="clear" w:color="auto" w:fill="auto"/>
            <w:vAlign w:val="center"/>
          </w:tcPr>
          <w:p w14:paraId="24CA0B0B"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551" w:type="dxa"/>
            <w:vMerge w:val="restart"/>
            <w:shd w:val="clear" w:color="auto" w:fill="auto"/>
            <w:vAlign w:val="center"/>
          </w:tcPr>
          <w:p w14:paraId="761659D1"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5280A94D"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720" w:type="dxa"/>
            <w:vMerge w:val="restart"/>
            <w:shd w:val="clear" w:color="auto" w:fill="auto"/>
            <w:vAlign w:val="center"/>
          </w:tcPr>
          <w:p w14:paraId="2CEBCAE9"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6CD4219C" w14:textId="77777777" w:rsidR="00114253" w:rsidRPr="00B208DF" w:rsidRDefault="00114253">
            <w:pPr>
              <w:jc w:val="center"/>
              <w:rPr>
                <w:rFonts w:ascii="仿宋_GB2312" w:eastAsia="仿宋_GB2312" w:hAnsi="宋体"/>
                <w:color w:val="FF0000"/>
                <w:sz w:val="18"/>
                <w:szCs w:val="18"/>
              </w:rPr>
            </w:pPr>
          </w:p>
        </w:tc>
      </w:tr>
      <w:tr w:rsidR="00114253" w14:paraId="7A598F30" w14:textId="77777777">
        <w:trPr>
          <w:cantSplit/>
          <w:jc w:val="center"/>
        </w:trPr>
        <w:tc>
          <w:tcPr>
            <w:tcW w:w="540" w:type="dxa"/>
            <w:vAlign w:val="center"/>
          </w:tcPr>
          <w:p w14:paraId="0B736D6B"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2</w:t>
            </w:r>
          </w:p>
        </w:tc>
        <w:tc>
          <w:tcPr>
            <w:tcW w:w="720" w:type="dxa"/>
            <w:vMerge/>
            <w:shd w:val="clear" w:color="auto" w:fill="auto"/>
            <w:vAlign w:val="center"/>
          </w:tcPr>
          <w:p w14:paraId="66395EB6"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41F358D7"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政策文件</w:t>
            </w:r>
          </w:p>
        </w:tc>
        <w:tc>
          <w:tcPr>
            <w:tcW w:w="1800" w:type="dxa"/>
            <w:vAlign w:val="center"/>
          </w:tcPr>
          <w:p w14:paraId="2FA3F916"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文件名称；</w:t>
            </w:r>
            <w:r w:rsidRPr="00B208DF">
              <w:rPr>
                <w:rFonts w:ascii="仿宋_GB2312" w:eastAsia="仿宋_GB2312" w:hAnsi="宋体" w:hint="eastAsia"/>
                <w:color w:val="FF0000"/>
                <w:sz w:val="18"/>
                <w:szCs w:val="18"/>
              </w:rPr>
              <w:br/>
              <w:t>文号；</w:t>
            </w:r>
            <w:r w:rsidRPr="00B208DF">
              <w:rPr>
                <w:rFonts w:ascii="仿宋_GB2312" w:eastAsia="仿宋_GB2312" w:hAnsi="宋体" w:hint="eastAsia"/>
                <w:color w:val="FF0000"/>
                <w:sz w:val="18"/>
                <w:szCs w:val="18"/>
              </w:rPr>
              <w:br/>
              <w:t>发布部门；</w:t>
            </w:r>
            <w:r w:rsidRPr="00B208DF">
              <w:rPr>
                <w:rFonts w:ascii="仿宋_GB2312" w:eastAsia="仿宋_GB2312" w:hAnsi="宋体" w:hint="eastAsia"/>
                <w:color w:val="FF0000"/>
                <w:sz w:val="18"/>
                <w:szCs w:val="18"/>
              </w:rPr>
              <w:br/>
              <w:t>发布日期；</w:t>
            </w:r>
            <w:r w:rsidRPr="00B208DF">
              <w:rPr>
                <w:rFonts w:ascii="仿宋_GB2312" w:eastAsia="仿宋_GB2312" w:hAnsi="宋体" w:hint="eastAsia"/>
                <w:color w:val="FF0000"/>
                <w:sz w:val="18"/>
                <w:szCs w:val="18"/>
              </w:rPr>
              <w:br/>
              <w:t>实施日期；</w:t>
            </w:r>
            <w:r w:rsidRPr="00B208DF">
              <w:rPr>
                <w:rFonts w:ascii="仿宋_GB2312" w:eastAsia="仿宋_GB2312" w:hAnsi="宋体" w:hint="eastAsia"/>
                <w:color w:val="FF0000"/>
                <w:sz w:val="18"/>
                <w:szCs w:val="18"/>
              </w:rPr>
              <w:br/>
              <w:t>正文。</w:t>
            </w:r>
          </w:p>
        </w:tc>
        <w:tc>
          <w:tcPr>
            <w:tcW w:w="3600" w:type="dxa"/>
            <w:vMerge/>
            <w:vAlign w:val="center"/>
          </w:tcPr>
          <w:p w14:paraId="409797AF"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12A2F47C"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1089FFB5"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1923813F"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02221419"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7069BE1F"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23AFB090"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2615541D"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1B48A12C"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4C5BD725" w14:textId="77777777" w:rsidR="00114253" w:rsidRPr="00B208DF" w:rsidRDefault="00114253">
            <w:pPr>
              <w:rPr>
                <w:rFonts w:ascii="仿宋_GB2312" w:eastAsia="仿宋_GB2312" w:hAnsi="宋体"/>
                <w:color w:val="FF0000"/>
                <w:sz w:val="18"/>
                <w:szCs w:val="18"/>
              </w:rPr>
            </w:pPr>
          </w:p>
        </w:tc>
      </w:tr>
      <w:tr w:rsidR="00114253" w14:paraId="14B88780" w14:textId="77777777">
        <w:trPr>
          <w:cantSplit/>
          <w:jc w:val="center"/>
        </w:trPr>
        <w:tc>
          <w:tcPr>
            <w:tcW w:w="540" w:type="dxa"/>
            <w:vAlign w:val="center"/>
          </w:tcPr>
          <w:p w14:paraId="58D72217"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3</w:t>
            </w:r>
          </w:p>
        </w:tc>
        <w:tc>
          <w:tcPr>
            <w:tcW w:w="720" w:type="dxa"/>
            <w:vMerge w:val="restart"/>
            <w:shd w:val="clear" w:color="auto" w:fill="auto"/>
            <w:vAlign w:val="center"/>
          </w:tcPr>
          <w:p w14:paraId="5043BDB9"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重大决策</w:t>
            </w:r>
          </w:p>
        </w:tc>
        <w:tc>
          <w:tcPr>
            <w:tcW w:w="1274" w:type="dxa"/>
            <w:shd w:val="clear" w:color="auto" w:fill="auto"/>
            <w:vAlign w:val="center"/>
          </w:tcPr>
          <w:p w14:paraId="51D2353A"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决策前</w:t>
            </w:r>
            <w:r w:rsidRPr="00B208DF">
              <w:rPr>
                <w:rFonts w:ascii="仿宋_GB2312" w:eastAsia="仿宋_GB2312" w:hAnsi="宋体" w:hint="eastAsia"/>
                <w:color w:val="FF0000"/>
                <w:sz w:val="18"/>
                <w:szCs w:val="18"/>
              </w:rPr>
              <w:br w:type="page"/>
            </w:r>
            <w:proofErr w:type="gramStart"/>
            <w:r w:rsidRPr="00B208DF">
              <w:rPr>
                <w:rFonts w:ascii="仿宋_GB2312" w:eastAsia="仿宋_GB2312" w:hAnsi="宋体" w:hint="eastAsia"/>
                <w:color w:val="FF0000"/>
                <w:sz w:val="18"/>
                <w:szCs w:val="18"/>
              </w:rPr>
              <w:t>预公开</w:t>
            </w:r>
            <w:proofErr w:type="gramEnd"/>
          </w:p>
        </w:tc>
        <w:tc>
          <w:tcPr>
            <w:tcW w:w="1800" w:type="dxa"/>
            <w:vAlign w:val="center"/>
          </w:tcPr>
          <w:p w14:paraId="0850D5CE"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决策公开制度；</w:t>
            </w:r>
          </w:p>
          <w:p w14:paraId="2026EA3F"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意见征集。</w:t>
            </w:r>
          </w:p>
        </w:tc>
        <w:tc>
          <w:tcPr>
            <w:tcW w:w="3600" w:type="dxa"/>
            <w:vMerge w:val="restart"/>
            <w:vAlign w:val="center"/>
          </w:tcPr>
          <w:p w14:paraId="0FF54563"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《政府信息公开条例》、《中共中央办公厅国务院办公厅印发〈关于全面推进政务公开工</w:t>
            </w:r>
            <w:r w:rsidRPr="00B208DF">
              <w:rPr>
                <w:rFonts w:ascii="仿宋_GB2312" w:eastAsia="仿宋_GB2312" w:hAnsi="宋体" w:hint="eastAsia"/>
                <w:color w:val="FF0000"/>
                <w:sz w:val="18"/>
                <w:szCs w:val="18"/>
              </w:rPr>
              <w:lastRenderedPageBreak/>
              <w:t>作的意见〉的通知》、《国务院办公厅印发〈关于全面推进政务公开工作的意见〉实施细则的通知》</w:t>
            </w:r>
          </w:p>
        </w:tc>
        <w:tc>
          <w:tcPr>
            <w:tcW w:w="1080" w:type="dxa"/>
            <w:vMerge w:val="restart"/>
            <w:vAlign w:val="center"/>
          </w:tcPr>
          <w:p w14:paraId="4F7399EA"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信息形成（变更）20</w:t>
            </w:r>
            <w:r w:rsidRPr="00B208DF">
              <w:rPr>
                <w:rFonts w:ascii="仿宋_GB2312" w:eastAsia="仿宋_GB2312" w:hAnsi="宋体" w:hint="eastAsia"/>
                <w:color w:val="FF0000"/>
                <w:sz w:val="18"/>
                <w:szCs w:val="18"/>
              </w:rPr>
              <w:lastRenderedPageBreak/>
              <w:t>个工作日内</w:t>
            </w:r>
          </w:p>
        </w:tc>
        <w:tc>
          <w:tcPr>
            <w:tcW w:w="1080" w:type="dxa"/>
            <w:vMerge w:val="restart"/>
            <w:vAlign w:val="center"/>
          </w:tcPr>
          <w:p w14:paraId="20E493A1"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住房保障行政主管</w:t>
            </w:r>
            <w:r w:rsidRPr="00B208DF">
              <w:rPr>
                <w:rFonts w:ascii="仿宋_GB2312" w:eastAsia="仿宋_GB2312" w:hAnsi="宋体" w:hint="eastAsia"/>
                <w:color w:val="FF0000"/>
                <w:sz w:val="18"/>
                <w:szCs w:val="18"/>
              </w:rPr>
              <w:lastRenderedPageBreak/>
              <w:t>部门</w:t>
            </w:r>
          </w:p>
          <w:p w14:paraId="7C00575C" w14:textId="77777777" w:rsidR="00114253" w:rsidRPr="00B208DF" w:rsidRDefault="00114253">
            <w:pPr>
              <w:rPr>
                <w:rFonts w:ascii="仿宋_GB2312" w:eastAsia="仿宋_GB2312" w:hAnsi="宋体"/>
                <w:color w:val="FF0000"/>
                <w:sz w:val="18"/>
                <w:szCs w:val="18"/>
              </w:rPr>
            </w:pPr>
          </w:p>
        </w:tc>
        <w:tc>
          <w:tcPr>
            <w:tcW w:w="1246" w:type="dxa"/>
            <w:vMerge w:val="restart"/>
            <w:vAlign w:val="center"/>
          </w:tcPr>
          <w:p w14:paraId="34245664"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■天津市住房保障管理中</w:t>
            </w:r>
            <w:r w:rsidRPr="00B208DF">
              <w:rPr>
                <w:rFonts w:ascii="仿宋_GB2312" w:eastAsia="仿宋_GB2312" w:hAnsi="宋体" w:hint="eastAsia"/>
                <w:color w:val="FF0000"/>
                <w:sz w:val="18"/>
                <w:szCs w:val="18"/>
              </w:rPr>
              <w:lastRenderedPageBreak/>
              <w:t>心公众号</w:t>
            </w:r>
          </w:p>
        </w:tc>
        <w:tc>
          <w:tcPr>
            <w:tcW w:w="720" w:type="dxa"/>
            <w:vMerge w:val="restart"/>
            <w:shd w:val="clear" w:color="auto" w:fill="auto"/>
            <w:vAlign w:val="center"/>
          </w:tcPr>
          <w:p w14:paraId="7112F871"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w:t>
            </w:r>
          </w:p>
        </w:tc>
        <w:tc>
          <w:tcPr>
            <w:tcW w:w="709" w:type="dxa"/>
            <w:vMerge w:val="restart"/>
            <w:shd w:val="clear" w:color="auto" w:fill="auto"/>
            <w:vAlign w:val="center"/>
          </w:tcPr>
          <w:p w14:paraId="7FD1F724"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551" w:type="dxa"/>
            <w:vMerge w:val="restart"/>
            <w:shd w:val="clear" w:color="auto" w:fill="auto"/>
            <w:vAlign w:val="center"/>
          </w:tcPr>
          <w:p w14:paraId="35031617"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52734D7E"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720" w:type="dxa"/>
            <w:vMerge w:val="restart"/>
            <w:shd w:val="clear" w:color="auto" w:fill="auto"/>
            <w:vAlign w:val="center"/>
          </w:tcPr>
          <w:p w14:paraId="2C70AC26"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7988EB51" w14:textId="77777777" w:rsidR="00114253" w:rsidRPr="00B208DF" w:rsidRDefault="00114253">
            <w:pPr>
              <w:jc w:val="center"/>
              <w:rPr>
                <w:rFonts w:ascii="仿宋_GB2312" w:eastAsia="仿宋_GB2312" w:hAnsi="宋体"/>
                <w:color w:val="FF0000"/>
                <w:sz w:val="18"/>
                <w:szCs w:val="18"/>
              </w:rPr>
            </w:pPr>
          </w:p>
        </w:tc>
      </w:tr>
      <w:tr w:rsidR="00114253" w14:paraId="5BA3C3EC" w14:textId="77777777">
        <w:trPr>
          <w:cantSplit/>
          <w:jc w:val="center"/>
        </w:trPr>
        <w:tc>
          <w:tcPr>
            <w:tcW w:w="540" w:type="dxa"/>
            <w:vAlign w:val="center"/>
          </w:tcPr>
          <w:p w14:paraId="063303C2"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4</w:t>
            </w:r>
          </w:p>
        </w:tc>
        <w:tc>
          <w:tcPr>
            <w:tcW w:w="720" w:type="dxa"/>
            <w:vMerge/>
            <w:shd w:val="clear" w:color="auto" w:fill="auto"/>
            <w:vAlign w:val="center"/>
          </w:tcPr>
          <w:p w14:paraId="6E23DD2D"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70E8EDEC"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决策会议公开</w:t>
            </w:r>
          </w:p>
        </w:tc>
        <w:tc>
          <w:tcPr>
            <w:tcW w:w="1800" w:type="dxa"/>
            <w:vAlign w:val="center"/>
          </w:tcPr>
          <w:p w14:paraId="32FC6A33"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会议名称；</w:t>
            </w:r>
            <w:r w:rsidRPr="00B208DF">
              <w:rPr>
                <w:rFonts w:ascii="仿宋_GB2312" w:eastAsia="仿宋_GB2312" w:hAnsi="宋体" w:hint="eastAsia"/>
                <w:color w:val="FF0000"/>
                <w:sz w:val="18"/>
                <w:szCs w:val="18"/>
              </w:rPr>
              <w:br/>
              <w:t>会议时间地点；</w:t>
            </w:r>
            <w:r w:rsidRPr="00B208DF">
              <w:rPr>
                <w:rFonts w:ascii="仿宋_GB2312" w:eastAsia="仿宋_GB2312" w:hAnsi="宋体" w:hint="eastAsia"/>
                <w:color w:val="FF0000"/>
                <w:sz w:val="18"/>
                <w:szCs w:val="18"/>
              </w:rPr>
              <w:br/>
              <w:t>会议结果。</w:t>
            </w:r>
          </w:p>
        </w:tc>
        <w:tc>
          <w:tcPr>
            <w:tcW w:w="3600" w:type="dxa"/>
            <w:vMerge/>
            <w:vAlign w:val="center"/>
          </w:tcPr>
          <w:p w14:paraId="1882FCEC"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742DADC4"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177035B6"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46C9442F"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32499A57"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4CB2B839"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7F523A85"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109BFC07"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4B2047D3"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307034BB" w14:textId="77777777" w:rsidR="00114253" w:rsidRPr="00B208DF" w:rsidRDefault="00114253">
            <w:pPr>
              <w:rPr>
                <w:rFonts w:ascii="仿宋_GB2312" w:eastAsia="仿宋_GB2312" w:hAnsi="宋体"/>
                <w:color w:val="FF0000"/>
                <w:sz w:val="18"/>
                <w:szCs w:val="18"/>
              </w:rPr>
            </w:pPr>
          </w:p>
        </w:tc>
      </w:tr>
      <w:tr w:rsidR="00114253" w14:paraId="6511EE5A" w14:textId="77777777">
        <w:trPr>
          <w:cantSplit/>
          <w:jc w:val="center"/>
        </w:trPr>
        <w:tc>
          <w:tcPr>
            <w:tcW w:w="540" w:type="dxa"/>
            <w:vAlign w:val="center"/>
          </w:tcPr>
          <w:p w14:paraId="34A01458"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5</w:t>
            </w:r>
          </w:p>
        </w:tc>
        <w:tc>
          <w:tcPr>
            <w:tcW w:w="720" w:type="dxa"/>
            <w:vMerge/>
            <w:shd w:val="clear" w:color="auto" w:fill="auto"/>
            <w:vAlign w:val="center"/>
          </w:tcPr>
          <w:p w14:paraId="7C39451D"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3C1D5EE0"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决策结果公开</w:t>
            </w:r>
          </w:p>
        </w:tc>
        <w:tc>
          <w:tcPr>
            <w:tcW w:w="1800" w:type="dxa"/>
            <w:vAlign w:val="center"/>
          </w:tcPr>
          <w:p w14:paraId="4DCD7C3C"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保障性住房领域方案、公示公告、通知等。</w:t>
            </w:r>
          </w:p>
        </w:tc>
        <w:tc>
          <w:tcPr>
            <w:tcW w:w="3600" w:type="dxa"/>
            <w:vMerge/>
            <w:vAlign w:val="center"/>
          </w:tcPr>
          <w:p w14:paraId="5F23E0DD"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7E765AAB"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1D8150E7"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05096E49"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55D89B1E"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71C3BB5E"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7CF7ED72"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4E5D289F"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66EC3F7D"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104C958D" w14:textId="77777777" w:rsidR="00114253" w:rsidRPr="00B208DF" w:rsidRDefault="00114253">
            <w:pPr>
              <w:rPr>
                <w:rFonts w:ascii="仿宋_GB2312" w:eastAsia="仿宋_GB2312" w:hAnsi="宋体"/>
                <w:color w:val="FF0000"/>
                <w:sz w:val="18"/>
                <w:szCs w:val="18"/>
              </w:rPr>
            </w:pPr>
          </w:p>
        </w:tc>
      </w:tr>
      <w:tr w:rsidR="00114253" w14:paraId="7E903D96" w14:textId="77777777">
        <w:trPr>
          <w:cantSplit/>
          <w:jc w:val="center"/>
        </w:trPr>
        <w:tc>
          <w:tcPr>
            <w:tcW w:w="540" w:type="dxa"/>
            <w:vAlign w:val="center"/>
          </w:tcPr>
          <w:p w14:paraId="7BF1F25F"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6</w:t>
            </w:r>
          </w:p>
        </w:tc>
        <w:tc>
          <w:tcPr>
            <w:tcW w:w="720" w:type="dxa"/>
            <w:vMerge w:val="restart"/>
            <w:shd w:val="clear" w:color="auto" w:fill="auto"/>
            <w:vAlign w:val="center"/>
          </w:tcPr>
          <w:p w14:paraId="0BEC1423"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规划计划</w:t>
            </w:r>
          </w:p>
        </w:tc>
        <w:tc>
          <w:tcPr>
            <w:tcW w:w="1274" w:type="dxa"/>
            <w:shd w:val="clear" w:color="auto" w:fill="auto"/>
            <w:vAlign w:val="center"/>
          </w:tcPr>
          <w:p w14:paraId="7ACD2C4C"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中长期规划</w:t>
            </w:r>
          </w:p>
        </w:tc>
        <w:tc>
          <w:tcPr>
            <w:tcW w:w="1800" w:type="dxa"/>
            <w:vAlign w:val="center"/>
          </w:tcPr>
          <w:p w14:paraId="2C29588C"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保障性住房专项规划。</w:t>
            </w:r>
          </w:p>
        </w:tc>
        <w:tc>
          <w:tcPr>
            <w:tcW w:w="3600" w:type="dxa"/>
            <w:vMerge w:val="restart"/>
            <w:vAlign w:val="center"/>
          </w:tcPr>
          <w:p w14:paraId="4936ACEE"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14:paraId="5194F788"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信息形成（变更）20个工作日内</w:t>
            </w:r>
          </w:p>
        </w:tc>
        <w:tc>
          <w:tcPr>
            <w:tcW w:w="1080" w:type="dxa"/>
            <w:vMerge w:val="restart"/>
            <w:vAlign w:val="center"/>
          </w:tcPr>
          <w:p w14:paraId="5AE90AC6"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保障性住房政务信息制作部门、保存部门</w:t>
            </w:r>
          </w:p>
        </w:tc>
        <w:tc>
          <w:tcPr>
            <w:tcW w:w="1246" w:type="dxa"/>
            <w:vMerge w:val="restart"/>
            <w:vAlign w:val="center"/>
          </w:tcPr>
          <w:p w14:paraId="394F3D20"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■天津市住房保障管理中心公众号    </w:t>
            </w:r>
          </w:p>
          <w:p w14:paraId="2FE8BD62" w14:textId="77777777" w:rsidR="00114253" w:rsidRPr="00B208DF" w:rsidRDefault="00114253">
            <w:pPr>
              <w:rPr>
                <w:rFonts w:ascii="仿宋_GB2312" w:eastAsia="仿宋_GB2312" w:hAnsi="宋体"/>
                <w:color w:val="FF0000"/>
                <w:sz w:val="18"/>
                <w:szCs w:val="18"/>
              </w:rPr>
            </w:pPr>
          </w:p>
        </w:tc>
        <w:tc>
          <w:tcPr>
            <w:tcW w:w="720" w:type="dxa"/>
            <w:vMerge w:val="restart"/>
            <w:shd w:val="clear" w:color="auto" w:fill="auto"/>
            <w:vAlign w:val="center"/>
          </w:tcPr>
          <w:p w14:paraId="0EB61A64"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09" w:type="dxa"/>
            <w:vMerge w:val="restart"/>
            <w:shd w:val="clear" w:color="auto" w:fill="auto"/>
            <w:vAlign w:val="center"/>
          </w:tcPr>
          <w:p w14:paraId="7B1F343C"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551" w:type="dxa"/>
            <w:vMerge w:val="restart"/>
            <w:shd w:val="clear" w:color="auto" w:fill="auto"/>
            <w:vAlign w:val="center"/>
          </w:tcPr>
          <w:p w14:paraId="7723CDB1"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3396EEB8"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720" w:type="dxa"/>
            <w:vMerge w:val="restart"/>
            <w:shd w:val="clear" w:color="auto" w:fill="auto"/>
            <w:vAlign w:val="center"/>
          </w:tcPr>
          <w:p w14:paraId="4050E694"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7AAA9E85" w14:textId="77777777" w:rsidR="00114253" w:rsidRPr="00B208DF" w:rsidRDefault="00114253">
            <w:pPr>
              <w:jc w:val="center"/>
              <w:rPr>
                <w:rFonts w:ascii="仿宋_GB2312" w:eastAsia="仿宋_GB2312" w:hAnsi="宋体"/>
                <w:color w:val="FF0000"/>
                <w:sz w:val="18"/>
                <w:szCs w:val="18"/>
              </w:rPr>
            </w:pPr>
          </w:p>
        </w:tc>
      </w:tr>
      <w:tr w:rsidR="00114253" w14:paraId="455590B1" w14:textId="77777777">
        <w:trPr>
          <w:cantSplit/>
          <w:jc w:val="center"/>
        </w:trPr>
        <w:tc>
          <w:tcPr>
            <w:tcW w:w="540" w:type="dxa"/>
            <w:vAlign w:val="center"/>
          </w:tcPr>
          <w:p w14:paraId="7E97ABA2"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7</w:t>
            </w:r>
          </w:p>
        </w:tc>
        <w:tc>
          <w:tcPr>
            <w:tcW w:w="720" w:type="dxa"/>
            <w:vMerge/>
            <w:shd w:val="clear" w:color="auto" w:fill="auto"/>
            <w:vAlign w:val="center"/>
          </w:tcPr>
          <w:p w14:paraId="1BA067B4"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73B735FC"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年度计划</w:t>
            </w:r>
          </w:p>
        </w:tc>
        <w:tc>
          <w:tcPr>
            <w:tcW w:w="1800" w:type="dxa"/>
            <w:vAlign w:val="center"/>
          </w:tcPr>
          <w:p w14:paraId="569EFD55"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年度建设计划任务量：开工套数、基本建成套数；</w:t>
            </w:r>
            <w:r w:rsidRPr="00B208DF">
              <w:rPr>
                <w:rFonts w:ascii="仿宋_GB2312" w:eastAsia="仿宋_GB2312" w:hAnsi="宋体" w:hint="eastAsia"/>
                <w:color w:val="FF0000"/>
                <w:sz w:val="18"/>
                <w:szCs w:val="18"/>
              </w:rPr>
              <w:br/>
              <w:t>年度计划项目：项目名称、建设地点、总建筑面积、住宅面积、计划开工时间、计划竣工时间。</w:t>
            </w:r>
          </w:p>
        </w:tc>
        <w:tc>
          <w:tcPr>
            <w:tcW w:w="3600" w:type="dxa"/>
            <w:vMerge/>
            <w:vAlign w:val="center"/>
          </w:tcPr>
          <w:p w14:paraId="2C69783A"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65361472"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66BB4F46"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3ADD25EB"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51047B04"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33F02FB5"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2062F1C5"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0EE1E331"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0AD5935D"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3E8311FB" w14:textId="77777777" w:rsidR="00114253" w:rsidRPr="00B208DF" w:rsidRDefault="00114253">
            <w:pPr>
              <w:rPr>
                <w:rFonts w:ascii="仿宋_GB2312" w:eastAsia="仿宋_GB2312" w:hAnsi="宋体"/>
                <w:color w:val="FF0000"/>
                <w:sz w:val="18"/>
                <w:szCs w:val="18"/>
              </w:rPr>
            </w:pPr>
          </w:p>
        </w:tc>
      </w:tr>
      <w:tr w:rsidR="00114253" w14:paraId="7E9E0FF0" w14:textId="77777777">
        <w:trPr>
          <w:cantSplit/>
          <w:jc w:val="center"/>
        </w:trPr>
        <w:tc>
          <w:tcPr>
            <w:tcW w:w="540" w:type="dxa"/>
            <w:vAlign w:val="center"/>
          </w:tcPr>
          <w:p w14:paraId="7E9CAD37"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8</w:t>
            </w:r>
          </w:p>
        </w:tc>
        <w:tc>
          <w:tcPr>
            <w:tcW w:w="720" w:type="dxa"/>
            <w:vMerge w:val="restart"/>
            <w:shd w:val="clear" w:color="auto" w:fill="auto"/>
            <w:vAlign w:val="center"/>
          </w:tcPr>
          <w:p w14:paraId="5BAE0BCB"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建设管理</w:t>
            </w:r>
          </w:p>
        </w:tc>
        <w:tc>
          <w:tcPr>
            <w:tcW w:w="1274" w:type="dxa"/>
            <w:shd w:val="clear" w:color="auto" w:fill="auto"/>
            <w:vAlign w:val="center"/>
          </w:tcPr>
          <w:p w14:paraId="3F074B7B"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立项信息</w:t>
            </w:r>
          </w:p>
        </w:tc>
        <w:tc>
          <w:tcPr>
            <w:tcW w:w="1800" w:type="dxa"/>
            <w:vAlign w:val="center"/>
          </w:tcPr>
          <w:p w14:paraId="15E77445"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项目名称；建设地点；投资金额；计划安排。</w:t>
            </w:r>
          </w:p>
        </w:tc>
        <w:tc>
          <w:tcPr>
            <w:tcW w:w="3600" w:type="dxa"/>
            <w:vMerge w:val="restart"/>
            <w:vAlign w:val="center"/>
          </w:tcPr>
          <w:p w14:paraId="6B643296"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《政府信息公开条例》、《经济适用住房管理办法》、《公共租赁住房管理办法》、《住房城乡建设部办公厅关于做好2012年住房保障</w:t>
            </w:r>
            <w:r w:rsidRPr="00B208DF">
              <w:rPr>
                <w:rFonts w:ascii="仿宋_GB2312" w:eastAsia="仿宋_GB2312" w:hAnsi="宋体" w:hint="eastAsia"/>
                <w:color w:val="FF0000"/>
                <w:sz w:val="18"/>
                <w:szCs w:val="18"/>
              </w:rPr>
              <w:lastRenderedPageBreak/>
              <w:t>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14:paraId="7DF5952E"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信息形成（变更）20个工作日</w:t>
            </w:r>
            <w:r w:rsidRPr="00B208DF">
              <w:rPr>
                <w:rFonts w:ascii="仿宋_GB2312" w:eastAsia="仿宋_GB2312" w:hAnsi="宋体" w:hint="eastAsia"/>
                <w:color w:val="FF0000"/>
                <w:sz w:val="18"/>
                <w:szCs w:val="18"/>
              </w:rPr>
              <w:lastRenderedPageBreak/>
              <w:t>内</w:t>
            </w:r>
          </w:p>
        </w:tc>
        <w:tc>
          <w:tcPr>
            <w:tcW w:w="1080" w:type="dxa"/>
            <w:vMerge w:val="restart"/>
            <w:vAlign w:val="center"/>
          </w:tcPr>
          <w:p w14:paraId="51690D1B"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保障性住房政务信息制作部</w:t>
            </w:r>
            <w:r w:rsidRPr="00B208DF">
              <w:rPr>
                <w:rFonts w:ascii="仿宋_GB2312" w:eastAsia="仿宋_GB2312" w:hAnsi="宋体" w:hint="eastAsia"/>
                <w:color w:val="FF0000"/>
                <w:sz w:val="18"/>
                <w:szCs w:val="18"/>
              </w:rPr>
              <w:lastRenderedPageBreak/>
              <w:t>门、保存部门</w:t>
            </w:r>
          </w:p>
        </w:tc>
        <w:tc>
          <w:tcPr>
            <w:tcW w:w="1246" w:type="dxa"/>
            <w:vMerge w:val="restart"/>
            <w:vAlign w:val="center"/>
          </w:tcPr>
          <w:p w14:paraId="4628A757"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■天津市住房保障管理中心公众号</w:t>
            </w:r>
          </w:p>
        </w:tc>
        <w:tc>
          <w:tcPr>
            <w:tcW w:w="720" w:type="dxa"/>
            <w:vMerge w:val="restart"/>
            <w:shd w:val="clear" w:color="auto" w:fill="auto"/>
            <w:vAlign w:val="center"/>
          </w:tcPr>
          <w:p w14:paraId="20A888FA"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09" w:type="dxa"/>
            <w:vMerge w:val="restart"/>
            <w:shd w:val="clear" w:color="auto" w:fill="auto"/>
            <w:vAlign w:val="center"/>
          </w:tcPr>
          <w:p w14:paraId="7C9BA686"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551" w:type="dxa"/>
            <w:vMerge w:val="restart"/>
            <w:shd w:val="clear" w:color="auto" w:fill="auto"/>
            <w:vAlign w:val="center"/>
          </w:tcPr>
          <w:p w14:paraId="7A505C5C"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77F43506"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720" w:type="dxa"/>
            <w:vMerge w:val="restart"/>
            <w:shd w:val="clear" w:color="auto" w:fill="auto"/>
            <w:vAlign w:val="center"/>
          </w:tcPr>
          <w:p w14:paraId="6EA30DE7"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00595853" w14:textId="77777777" w:rsidR="00114253" w:rsidRPr="00B208DF" w:rsidRDefault="00114253">
            <w:pPr>
              <w:jc w:val="center"/>
              <w:rPr>
                <w:rFonts w:ascii="仿宋_GB2312" w:eastAsia="仿宋_GB2312" w:hAnsi="宋体"/>
                <w:color w:val="FF0000"/>
                <w:sz w:val="18"/>
                <w:szCs w:val="18"/>
              </w:rPr>
            </w:pPr>
          </w:p>
        </w:tc>
      </w:tr>
      <w:tr w:rsidR="00114253" w14:paraId="0E95A683" w14:textId="77777777">
        <w:trPr>
          <w:cantSplit/>
          <w:jc w:val="center"/>
        </w:trPr>
        <w:tc>
          <w:tcPr>
            <w:tcW w:w="540" w:type="dxa"/>
            <w:vAlign w:val="center"/>
          </w:tcPr>
          <w:p w14:paraId="10D65557"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9</w:t>
            </w:r>
          </w:p>
        </w:tc>
        <w:tc>
          <w:tcPr>
            <w:tcW w:w="720" w:type="dxa"/>
            <w:vMerge/>
            <w:shd w:val="clear" w:color="auto" w:fill="auto"/>
            <w:vAlign w:val="center"/>
          </w:tcPr>
          <w:p w14:paraId="0994A2BB" w14:textId="77777777" w:rsidR="00114253" w:rsidRDefault="00114253">
            <w:pPr>
              <w:jc w:val="center"/>
              <w:rPr>
                <w:rFonts w:ascii="仿宋_GB2312" w:eastAsia="仿宋_GB2312" w:hAnsi="宋体"/>
                <w:color w:val="000000"/>
                <w:sz w:val="18"/>
                <w:szCs w:val="18"/>
              </w:rPr>
            </w:pPr>
          </w:p>
        </w:tc>
        <w:tc>
          <w:tcPr>
            <w:tcW w:w="1274" w:type="dxa"/>
            <w:shd w:val="clear" w:color="auto" w:fill="auto"/>
            <w:vAlign w:val="center"/>
          </w:tcPr>
          <w:p w14:paraId="26339549"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开工项目清单</w:t>
            </w:r>
          </w:p>
        </w:tc>
        <w:tc>
          <w:tcPr>
            <w:tcW w:w="1800" w:type="dxa"/>
            <w:vAlign w:val="center"/>
          </w:tcPr>
          <w:p w14:paraId="23F2D196"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项目名称；建设地址；建设方式；建设总套数；开工时间；年度计划开工套数、实际开工套数；年度计划基本建成套数；建设、设计、施工和监理单位名称等。</w:t>
            </w:r>
          </w:p>
        </w:tc>
        <w:tc>
          <w:tcPr>
            <w:tcW w:w="3600" w:type="dxa"/>
            <w:vMerge/>
            <w:vAlign w:val="center"/>
          </w:tcPr>
          <w:p w14:paraId="355F2695"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1E57F9B9"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3013EEA6"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07B711E0"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1535815D" w14:textId="77777777" w:rsidR="00114253" w:rsidRDefault="00114253">
            <w:pPr>
              <w:rPr>
                <w:rFonts w:ascii="仿宋_GB2312" w:eastAsia="仿宋_GB2312" w:hAnsi="宋体"/>
                <w:color w:val="000000"/>
                <w:sz w:val="18"/>
                <w:szCs w:val="18"/>
              </w:rPr>
            </w:pPr>
          </w:p>
        </w:tc>
        <w:tc>
          <w:tcPr>
            <w:tcW w:w="709" w:type="dxa"/>
            <w:vMerge/>
            <w:shd w:val="clear" w:color="auto" w:fill="auto"/>
            <w:vAlign w:val="center"/>
          </w:tcPr>
          <w:p w14:paraId="40B08F19" w14:textId="77777777" w:rsidR="00114253" w:rsidRDefault="00114253">
            <w:pPr>
              <w:rPr>
                <w:rFonts w:ascii="仿宋_GB2312" w:eastAsia="仿宋_GB2312" w:hAnsi="宋体"/>
                <w:color w:val="000000"/>
                <w:sz w:val="18"/>
                <w:szCs w:val="18"/>
              </w:rPr>
            </w:pPr>
          </w:p>
        </w:tc>
        <w:tc>
          <w:tcPr>
            <w:tcW w:w="551" w:type="dxa"/>
            <w:vMerge/>
            <w:shd w:val="clear" w:color="auto" w:fill="auto"/>
            <w:vAlign w:val="center"/>
          </w:tcPr>
          <w:p w14:paraId="506E8268"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3A8D9ED5"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66131D0E"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064E8D76" w14:textId="77777777" w:rsidR="00114253" w:rsidRDefault="00114253">
            <w:pPr>
              <w:rPr>
                <w:rFonts w:ascii="仿宋_GB2312" w:eastAsia="仿宋_GB2312" w:hAnsi="宋体"/>
                <w:color w:val="000000"/>
                <w:sz w:val="18"/>
                <w:szCs w:val="18"/>
              </w:rPr>
            </w:pPr>
          </w:p>
        </w:tc>
      </w:tr>
      <w:tr w:rsidR="00114253" w14:paraId="3E9670A3" w14:textId="77777777">
        <w:trPr>
          <w:cantSplit/>
          <w:jc w:val="center"/>
        </w:trPr>
        <w:tc>
          <w:tcPr>
            <w:tcW w:w="540" w:type="dxa"/>
            <w:vAlign w:val="center"/>
          </w:tcPr>
          <w:p w14:paraId="1E219D60"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10</w:t>
            </w:r>
          </w:p>
        </w:tc>
        <w:tc>
          <w:tcPr>
            <w:tcW w:w="720" w:type="dxa"/>
            <w:vMerge/>
            <w:shd w:val="clear" w:color="auto" w:fill="auto"/>
            <w:vAlign w:val="center"/>
          </w:tcPr>
          <w:p w14:paraId="0A9F1EAE" w14:textId="77777777" w:rsidR="00114253" w:rsidRDefault="00114253">
            <w:pPr>
              <w:jc w:val="center"/>
              <w:rPr>
                <w:rFonts w:ascii="仿宋_GB2312" w:eastAsia="仿宋_GB2312" w:hAnsi="宋体"/>
                <w:color w:val="000000"/>
                <w:sz w:val="18"/>
                <w:szCs w:val="18"/>
              </w:rPr>
            </w:pPr>
          </w:p>
        </w:tc>
        <w:tc>
          <w:tcPr>
            <w:tcW w:w="1274" w:type="dxa"/>
            <w:shd w:val="clear" w:color="auto" w:fill="auto"/>
            <w:vAlign w:val="center"/>
          </w:tcPr>
          <w:p w14:paraId="1568B289"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基本建成项目清单</w:t>
            </w:r>
          </w:p>
        </w:tc>
        <w:tc>
          <w:tcPr>
            <w:tcW w:w="1800" w:type="dxa"/>
            <w:vAlign w:val="center"/>
          </w:tcPr>
          <w:p w14:paraId="6C95E385"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项目名称；建设地址；建设单位；竣工套数；竣工时间等。</w:t>
            </w:r>
          </w:p>
        </w:tc>
        <w:tc>
          <w:tcPr>
            <w:tcW w:w="3600" w:type="dxa"/>
            <w:vMerge/>
            <w:vAlign w:val="center"/>
          </w:tcPr>
          <w:p w14:paraId="4D465688"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1E728AEE"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2B48990A"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1B23E08A"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4A69C1AF" w14:textId="77777777" w:rsidR="00114253" w:rsidRDefault="00114253">
            <w:pPr>
              <w:rPr>
                <w:rFonts w:ascii="仿宋_GB2312" w:eastAsia="仿宋_GB2312" w:hAnsi="宋体"/>
                <w:color w:val="000000"/>
                <w:sz w:val="18"/>
                <w:szCs w:val="18"/>
              </w:rPr>
            </w:pPr>
          </w:p>
        </w:tc>
        <w:tc>
          <w:tcPr>
            <w:tcW w:w="709" w:type="dxa"/>
            <w:vMerge/>
            <w:shd w:val="clear" w:color="auto" w:fill="auto"/>
            <w:vAlign w:val="center"/>
          </w:tcPr>
          <w:p w14:paraId="56382F37" w14:textId="77777777" w:rsidR="00114253" w:rsidRDefault="00114253">
            <w:pPr>
              <w:rPr>
                <w:rFonts w:ascii="仿宋_GB2312" w:eastAsia="仿宋_GB2312" w:hAnsi="宋体"/>
                <w:color w:val="000000"/>
                <w:sz w:val="18"/>
                <w:szCs w:val="18"/>
              </w:rPr>
            </w:pPr>
          </w:p>
        </w:tc>
        <w:tc>
          <w:tcPr>
            <w:tcW w:w="551" w:type="dxa"/>
            <w:vMerge/>
            <w:shd w:val="clear" w:color="auto" w:fill="auto"/>
            <w:vAlign w:val="center"/>
          </w:tcPr>
          <w:p w14:paraId="44782640"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506033D9"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15B1FA6E"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67E10555" w14:textId="77777777" w:rsidR="00114253" w:rsidRDefault="00114253">
            <w:pPr>
              <w:rPr>
                <w:rFonts w:ascii="仿宋_GB2312" w:eastAsia="仿宋_GB2312" w:hAnsi="宋体"/>
                <w:color w:val="000000"/>
                <w:sz w:val="18"/>
                <w:szCs w:val="18"/>
              </w:rPr>
            </w:pPr>
          </w:p>
        </w:tc>
      </w:tr>
      <w:tr w:rsidR="00114253" w14:paraId="228194CA" w14:textId="77777777">
        <w:trPr>
          <w:cantSplit/>
          <w:jc w:val="center"/>
        </w:trPr>
        <w:tc>
          <w:tcPr>
            <w:tcW w:w="540" w:type="dxa"/>
            <w:vAlign w:val="center"/>
          </w:tcPr>
          <w:p w14:paraId="2C6BE021"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11</w:t>
            </w:r>
          </w:p>
        </w:tc>
        <w:tc>
          <w:tcPr>
            <w:tcW w:w="720" w:type="dxa"/>
            <w:vMerge/>
            <w:shd w:val="clear" w:color="auto" w:fill="auto"/>
            <w:vAlign w:val="center"/>
          </w:tcPr>
          <w:p w14:paraId="41820D55" w14:textId="77777777" w:rsidR="00114253" w:rsidRDefault="00114253">
            <w:pPr>
              <w:jc w:val="center"/>
              <w:rPr>
                <w:rFonts w:ascii="仿宋_GB2312" w:eastAsia="仿宋_GB2312" w:hAnsi="宋体"/>
                <w:color w:val="000000"/>
                <w:sz w:val="18"/>
                <w:szCs w:val="18"/>
              </w:rPr>
            </w:pPr>
          </w:p>
        </w:tc>
        <w:tc>
          <w:tcPr>
            <w:tcW w:w="1274" w:type="dxa"/>
            <w:shd w:val="clear" w:color="auto" w:fill="auto"/>
            <w:vAlign w:val="center"/>
          </w:tcPr>
          <w:p w14:paraId="35464A53"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竣工项目清单</w:t>
            </w:r>
          </w:p>
        </w:tc>
        <w:tc>
          <w:tcPr>
            <w:tcW w:w="1800" w:type="dxa"/>
            <w:vAlign w:val="center"/>
          </w:tcPr>
          <w:p w14:paraId="649E20D3"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项目名称；建设地址；建设单位；竣工套数；竣工时间等。</w:t>
            </w:r>
          </w:p>
        </w:tc>
        <w:tc>
          <w:tcPr>
            <w:tcW w:w="3600" w:type="dxa"/>
            <w:vMerge/>
            <w:vAlign w:val="center"/>
          </w:tcPr>
          <w:p w14:paraId="215E3438"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3605FB98"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1E91D95A"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5C4C1115"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6D384617" w14:textId="77777777" w:rsidR="00114253" w:rsidRDefault="00114253">
            <w:pPr>
              <w:rPr>
                <w:rFonts w:ascii="仿宋_GB2312" w:eastAsia="仿宋_GB2312" w:hAnsi="宋体"/>
                <w:color w:val="000000"/>
                <w:sz w:val="18"/>
                <w:szCs w:val="18"/>
              </w:rPr>
            </w:pPr>
          </w:p>
        </w:tc>
        <w:tc>
          <w:tcPr>
            <w:tcW w:w="709" w:type="dxa"/>
            <w:vMerge/>
            <w:shd w:val="clear" w:color="auto" w:fill="auto"/>
            <w:vAlign w:val="center"/>
          </w:tcPr>
          <w:p w14:paraId="22E5DD0A" w14:textId="77777777" w:rsidR="00114253" w:rsidRDefault="00114253">
            <w:pPr>
              <w:rPr>
                <w:rFonts w:ascii="仿宋_GB2312" w:eastAsia="仿宋_GB2312" w:hAnsi="宋体"/>
                <w:color w:val="000000"/>
                <w:sz w:val="18"/>
                <w:szCs w:val="18"/>
              </w:rPr>
            </w:pPr>
          </w:p>
        </w:tc>
        <w:tc>
          <w:tcPr>
            <w:tcW w:w="551" w:type="dxa"/>
            <w:vMerge/>
            <w:shd w:val="clear" w:color="auto" w:fill="auto"/>
            <w:vAlign w:val="center"/>
          </w:tcPr>
          <w:p w14:paraId="675D85B3"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09DEFF4B"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4AF49CDD"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2532A21A" w14:textId="77777777" w:rsidR="00114253" w:rsidRDefault="00114253">
            <w:pPr>
              <w:rPr>
                <w:rFonts w:ascii="仿宋_GB2312" w:eastAsia="仿宋_GB2312" w:hAnsi="宋体"/>
                <w:color w:val="000000"/>
                <w:sz w:val="18"/>
                <w:szCs w:val="18"/>
              </w:rPr>
            </w:pPr>
          </w:p>
        </w:tc>
      </w:tr>
      <w:tr w:rsidR="00114253" w14:paraId="5391F160" w14:textId="77777777">
        <w:trPr>
          <w:cantSplit/>
          <w:jc w:val="center"/>
        </w:trPr>
        <w:tc>
          <w:tcPr>
            <w:tcW w:w="540" w:type="dxa"/>
            <w:vAlign w:val="center"/>
          </w:tcPr>
          <w:p w14:paraId="6035DEF3"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12</w:t>
            </w:r>
          </w:p>
        </w:tc>
        <w:tc>
          <w:tcPr>
            <w:tcW w:w="720" w:type="dxa"/>
            <w:vMerge/>
            <w:shd w:val="clear" w:color="auto" w:fill="auto"/>
            <w:vAlign w:val="center"/>
          </w:tcPr>
          <w:p w14:paraId="0DB6FAC1" w14:textId="77777777" w:rsidR="00114253" w:rsidRDefault="00114253">
            <w:pPr>
              <w:jc w:val="center"/>
              <w:rPr>
                <w:rFonts w:ascii="仿宋_GB2312" w:eastAsia="仿宋_GB2312" w:hAnsi="宋体"/>
                <w:color w:val="000000"/>
                <w:sz w:val="18"/>
                <w:szCs w:val="18"/>
              </w:rPr>
            </w:pPr>
          </w:p>
        </w:tc>
        <w:tc>
          <w:tcPr>
            <w:tcW w:w="1274" w:type="dxa"/>
            <w:shd w:val="clear" w:color="auto" w:fill="auto"/>
            <w:vAlign w:val="center"/>
          </w:tcPr>
          <w:p w14:paraId="3FBE75DC"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配套设施建设情况</w:t>
            </w:r>
          </w:p>
        </w:tc>
        <w:tc>
          <w:tcPr>
            <w:tcW w:w="1800" w:type="dxa"/>
            <w:vAlign w:val="center"/>
          </w:tcPr>
          <w:p w14:paraId="08BC5829"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项目名称；建设地址；建设方式；开工时间；建设、设计、施工和监理单位名称等。</w:t>
            </w:r>
          </w:p>
        </w:tc>
        <w:tc>
          <w:tcPr>
            <w:tcW w:w="3600" w:type="dxa"/>
            <w:vMerge/>
            <w:vAlign w:val="center"/>
          </w:tcPr>
          <w:p w14:paraId="3C8ECB33"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4D16471B"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6AB2C001"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667CE776"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60C898CB" w14:textId="77777777" w:rsidR="00114253" w:rsidRDefault="00114253">
            <w:pPr>
              <w:rPr>
                <w:rFonts w:ascii="仿宋_GB2312" w:eastAsia="仿宋_GB2312" w:hAnsi="宋体"/>
                <w:color w:val="000000"/>
                <w:sz w:val="18"/>
                <w:szCs w:val="18"/>
              </w:rPr>
            </w:pPr>
          </w:p>
        </w:tc>
        <w:tc>
          <w:tcPr>
            <w:tcW w:w="709" w:type="dxa"/>
            <w:vMerge/>
            <w:shd w:val="clear" w:color="auto" w:fill="auto"/>
            <w:vAlign w:val="center"/>
          </w:tcPr>
          <w:p w14:paraId="0A9A986A" w14:textId="77777777" w:rsidR="00114253" w:rsidRDefault="00114253">
            <w:pPr>
              <w:rPr>
                <w:rFonts w:ascii="仿宋_GB2312" w:eastAsia="仿宋_GB2312" w:hAnsi="宋体"/>
                <w:color w:val="000000"/>
                <w:sz w:val="18"/>
                <w:szCs w:val="18"/>
              </w:rPr>
            </w:pPr>
          </w:p>
        </w:tc>
        <w:tc>
          <w:tcPr>
            <w:tcW w:w="551" w:type="dxa"/>
            <w:vMerge/>
            <w:shd w:val="clear" w:color="auto" w:fill="auto"/>
            <w:vAlign w:val="center"/>
          </w:tcPr>
          <w:p w14:paraId="67D5C6DD"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0F3AFA82"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64A9081E"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43A95E42" w14:textId="77777777" w:rsidR="00114253" w:rsidRDefault="00114253">
            <w:pPr>
              <w:rPr>
                <w:rFonts w:ascii="仿宋_GB2312" w:eastAsia="仿宋_GB2312" w:hAnsi="宋体"/>
                <w:color w:val="000000"/>
                <w:sz w:val="18"/>
                <w:szCs w:val="18"/>
              </w:rPr>
            </w:pPr>
          </w:p>
        </w:tc>
      </w:tr>
      <w:tr w:rsidR="00B208DF" w14:paraId="4FE017B0" w14:textId="77777777" w:rsidTr="001D047B">
        <w:trPr>
          <w:cantSplit/>
          <w:jc w:val="center"/>
        </w:trPr>
        <w:tc>
          <w:tcPr>
            <w:tcW w:w="540" w:type="dxa"/>
            <w:vAlign w:val="center"/>
          </w:tcPr>
          <w:p w14:paraId="20E5E331" w14:textId="77777777" w:rsidR="00B208DF" w:rsidRDefault="00B208DF" w:rsidP="00B208DF">
            <w:pPr>
              <w:jc w:val="center"/>
              <w:rPr>
                <w:rFonts w:ascii="仿宋_GB2312" w:eastAsia="仿宋_GB2312" w:hAnsi="宋体"/>
                <w:color w:val="000000"/>
                <w:sz w:val="18"/>
                <w:szCs w:val="18"/>
              </w:rPr>
            </w:pPr>
            <w:r>
              <w:rPr>
                <w:rFonts w:ascii="仿宋_GB2312" w:eastAsia="仿宋_GB2312" w:hAnsi="宋体" w:hint="eastAsia"/>
                <w:color w:val="000000"/>
                <w:sz w:val="18"/>
                <w:szCs w:val="18"/>
              </w:rPr>
              <w:t>13</w:t>
            </w:r>
          </w:p>
        </w:tc>
        <w:tc>
          <w:tcPr>
            <w:tcW w:w="720" w:type="dxa"/>
            <w:vMerge w:val="restart"/>
            <w:shd w:val="clear" w:color="auto" w:fill="auto"/>
            <w:vAlign w:val="center"/>
          </w:tcPr>
          <w:p w14:paraId="2E49972F" w14:textId="77777777" w:rsidR="00B208DF" w:rsidRPr="001D2394" w:rsidRDefault="00B208DF" w:rsidP="00B208DF">
            <w:pPr>
              <w:jc w:val="center"/>
              <w:rPr>
                <w:rFonts w:ascii="仿宋_GB2312" w:eastAsia="仿宋_GB2312" w:hAnsi="宋体"/>
                <w:color w:val="00B0F0"/>
                <w:sz w:val="18"/>
                <w:szCs w:val="18"/>
              </w:rPr>
            </w:pPr>
            <w:r w:rsidRPr="001D2394">
              <w:rPr>
                <w:rFonts w:ascii="仿宋_GB2312" w:eastAsia="仿宋_GB2312" w:hAnsi="宋体" w:hint="eastAsia"/>
                <w:color w:val="00B0F0"/>
                <w:sz w:val="18"/>
                <w:szCs w:val="18"/>
              </w:rPr>
              <w:t>配给管理</w:t>
            </w:r>
          </w:p>
        </w:tc>
        <w:tc>
          <w:tcPr>
            <w:tcW w:w="1274" w:type="dxa"/>
            <w:shd w:val="clear" w:color="auto" w:fill="auto"/>
            <w:vAlign w:val="center"/>
          </w:tcPr>
          <w:p w14:paraId="5839AB62" w14:textId="77777777" w:rsidR="00B208DF" w:rsidRPr="001D2394" w:rsidRDefault="00B208DF" w:rsidP="00B208DF">
            <w:pPr>
              <w:rPr>
                <w:rFonts w:ascii="仿宋_GB2312" w:eastAsia="仿宋_GB2312" w:hAnsi="宋体"/>
                <w:color w:val="00B0F0"/>
                <w:sz w:val="18"/>
                <w:szCs w:val="18"/>
              </w:rPr>
            </w:pPr>
            <w:r w:rsidRPr="001D2394">
              <w:rPr>
                <w:rFonts w:ascii="仿宋_GB2312" w:eastAsia="仿宋_GB2312" w:hAnsi="宋体" w:hint="eastAsia"/>
                <w:color w:val="00B0F0"/>
                <w:sz w:val="18"/>
                <w:szCs w:val="18"/>
              </w:rPr>
              <w:t>保障性住房申请受理</w:t>
            </w:r>
          </w:p>
        </w:tc>
        <w:tc>
          <w:tcPr>
            <w:tcW w:w="1800" w:type="dxa"/>
            <w:vAlign w:val="center"/>
          </w:tcPr>
          <w:p w14:paraId="3770A91E" w14:textId="77777777" w:rsidR="00B208DF" w:rsidRPr="001D2394" w:rsidRDefault="00B208DF" w:rsidP="00B208DF">
            <w:pPr>
              <w:rPr>
                <w:rFonts w:ascii="仿宋_GB2312" w:eastAsia="仿宋_GB2312" w:hAnsi="宋体"/>
                <w:color w:val="00B0F0"/>
                <w:sz w:val="18"/>
                <w:szCs w:val="18"/>
              </w:rPr>
            </w:pPr>
            <w:r w:rsidRPr="001D2394">
              <w:rPr>
                <w:rFonts w:ascii="仿宋_GB2312" w:eastAsia="仿宋_GB2312" w:hAnsi="宋体" w:hint="eastAsia"/>
                <w:color w:val="00B0F0"/>
                <w:sz w:val="18"/>
                <w:szCs w:val="18"/>
              </w:rPr>
              <w:t>申请受理公告；</w:t>
            </w:r>
            <w:r w:rsidRPr="001D2394">
              <w:rPr>
                <w:rFonts w:ascii="仿宋_GB2312" w:eastAsia="仿宋_GB2312" w:hAnsi="宋体" w:hint="eastAsia"/>
                <w:color w:val="00B0F0"/>
                <w:sz w:val="18"/>
                <w:szCs w:val="18"/>
              </w:rPr>
              <w:br/>
              <w:t>申请条件、程序、期限和所需材料；</w:t>
            </w:r>
            <w:r w:rsidRPr="001D2394">
              <w:rPr>
                <w:rFonts w:ascii="仿宋_GB2312" w:eastAsia="仿宋_GB2312" w:hAnsi="宋体" w:hint="eastAsia"/>
                <w:color w:val="00B0F0"/>
                <w:sz w:val="18"/>
                <w:szCs w:val="18"/>
              </w:rPr>
              <w:br/>
              <w:t>租赁补贴发放计划。</w:t>
            </w:r>
          </w:p>
        </w:tc>
        <w:tc>
          <w:tcPr>
            <w:tcW w:w="36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14A78E" w14:textId="4D095143" w:rsidR="00B208DF" w:rsidRPr="001D2394" w:rsidRDefault="00B208DF" w:rsidP="00B208DF">
            <w:pPr>
              <w:rPr>
                <w:rFonts w:ascii="仿宋_GB2312" w:eastAsia="仿宋_GB2312" w:hAnsi="宋体"/>
                <w:color w:val="00B0F0"/>
                <w:sz w:val="18"/>
                <w:szCs w:val="18"/>
              </w:rPr>
            </w:pPr>
            <w:r w:rsidRPr="001D2394">
              <w:rPr>
                <w:rFonts w:ascii="方正仿宋_GBK" w:eastAsia="方正仿宋_GBK" w:hint="eastAsia"/>
                <w:color w:val="00B0F0"/>
              </w:rPr>
              <w:t>《天津市基本住房保障管理办法》(2012年市人民政府令第54号) 第二十七条 申请住房租赁补贴的，应当向户籍所在地街道（乡镇）住房保障实施机构提出申请。</w:t>
            </w:r>
            <w:r w:rsidRPr="001D2394">
              <w:rPr>
                <w:rFonts w:ascii="方正仿宋_GBK" w:eastAsia="方正仿宋_GBK" w:hint="eastAsia"/>
                <w:color w:val="00B0F0"/>
              </w:rPr>
              <w:br/>
              <w:t>申请租赁公共租赁住房、购买限价商</w:t>
            </w:r>
            <w:r w:rsidRPr="001D2394">
              <w:rPr>
                <w:rFonts w:ascii="方正仿宋_GBK" w:eastAsia="方正仿宋_GBK" w:hint="eastAsia"/>
                <w:color w:val="00B0F0"/>
              </w:rPr>
              <w:lastRenderedPageBreak/>
              <w:t>品住房或者经济适用住房的，应当向户籍所在地区县住房保障实施机构提出申请，但因房屋被征收申请购买定向安置经济适用住房的，应当向被征收房屋所在地区县住房保障实施机构提出申请。</w:t>
            </w:r>
            <w:r w:rsidRPr="001D2394">
              <w:rPr>
                <w:rFonts w:ascii="方正仿宋_GBK" w:eastAsia="方正仿宋_GBK" w:hint="eastAsia"/>
                <w:color w:val="00B0F0"/>
              </w:rPr>
              <w:br/>
              <w:t>申请人应当如实申报户籍、家庭人口、住房状况、家庭收入（财产）等情况，并书面声明同意接受相关审核部门的调查核实。</w:t>
            </w:r>
            <w:r w:rsidRPr="001D2394">
              <w:rPr>
                <w:rFonts w:ascii="方正仿宋_GBK" w:eastAsia="方正仿宋_GBK" w:hint="eastAsia"/>
                <w:color w:val="00B0F0"/>
              </w:rPr>
              <w:br/>
              <w:t>第四十五条 领取住房租赁补贴的家庭应当向街道（乡镇）住房保障实施机构申报；未领取住房租赁补贴但承租公共租赁住房的家庭向公共租赁住房经营单位申报。街道（乡镇）住房保障实施机构和公共租赁住房经营单位应当及时向区县住房保障实施机构汇总上报。</w:t>
            </w:r>
          </w:p>
        </w:tc>
        <w:tc>
          <w:tcPr>
            <w:tcW w:w="1080" w:type="dxa"/>
            <w:vMerge w:val="restart"/>
            <w:tcBorders>
              <w:top w:val="single" w:sz="4" w:space="0" w:color="auto"/>
              <w:left w:val="nil"/>
              <w:bottom w:val="single" w:sz="4" w:space="0" w:color="auto"/>
              <w:right w:val="single" w:sz="4" w:space="0" w:color="auto"/>
            </w:tcBorders>
            <w:shd w:val="clear" w:color="auto" w:fill="auto"/>
            <w:vAlign w:val="center"/>
          </w:tcPr>
          <w:p w14:paraId="4B6CF39D" w14:textId="25658E5C" w:rsidR="00B208DF" w:rsidRPr="001D2394" w:rsidRDefault="00B208DF" w:rsidP="00B208DF">
            <w:pPr>
              <w:rPr>
                <w:rFonts w:ascii="仿宋_GB2312" w:eastAsia="仿宋_GB2312" w:hAnsi="宋体"/>
                <w:color w:val="00B0F0"/>
                <w:sz w:val="18"/>
                <w:szCs w:val="18"/>
              </w:rPr>
            </w:pPr>
            <w:r w:rsidRPr="001D2394">
              <w:rPr>
                <w:rFonts w:ascii="方正仿宋_GBK" w:eastAsia="方正仿宋_GBK" w:hint="eastAsia"/>
                <w:color w:val="00B0F0"/>
              </w:rPr>
              <w:lastRenderedPageBreak/>
              <w:t>信息形成（变更）20个工作日内</w:t>
            </w:r>
          </w:p>
        </w:tc>
        <w:tc>
          <w:tcPr>
            <w:tcW w:w="1080" w:type="dxa"/>
            <w:vMerge w:val="restart"/>
            <w:tcBorders>
              <w:top w:val="single" w:sz="4" w:space="0" w:color="auto"/>
              <w:left w:val="nil"/>
              <w:bottom w:val="single" w:sz="4" w:space="0" w:color="auto"/>
              <w:right w:val="single" w:sz="4" w:space="0" w:color="auto"/>
            </w:tcBorders>
            <w:shd w:val="clear" w:color="auto" w:fill="auto"/>
            <w:vAlign w:val="center"/>
          </w:tcPr>
          <w:p w14:paraId="2DCA9FC9" w14:textId="2F2FA088" w:rsidR="00B208DF" w:rsidRPr="001D2394" w:rsidRDefault="00B208DF" w:rsidP="00B208DF">
            <w:pPr>
              <w:rPr>
                <w:rFonts w:ascii="仿宋_GB2312" w:eastAsia="仿宋_GB2312" w:hAnsi="宋体"/>
                <w:color w:val="00B0F0"/>
                <w:sz w:val="18"/>
                <w:szCs w:val="18"/>
              </w:rPr>
            </w:pPr>
            <w:proofErr w:type="gramStart"/>
            <w:r w:rsidRPr="001D2394">
              <w:rPr>
                <w:rFonts w:ascii="方正仿宋_GBK" w:eastAsia="方正仿宋_GBK" w:hint="eastAsia"/>
                <w:color w:val="00B0F0"/>
              </w:rPr>
              <w:t>霍各庄</w:t>
            </w:r>
            <w:proofErr w:type="gramEnd"/>
            <w:r w:rsidRPr="001D2394">
              <w:rPr>
                <w:rFonts w:ascii="方正仿宋_GBK" w:eastAsia="方正仿宋_GBK" w:hint="eastAsia"/>
                <w:color w:val="00B0F0"/>
              </w:rPr>
              <w:t>镇人民政府</w:t>
            </w:r>
          </w:p>
        </w:tc>
        <w:tc>
          <w:tcPr>
            <w:tcW w:w="1246" w:type="dxa"/>
            <w:vMerge w:val="restart"/>
            <w:tcBorders>
              <w:top w:val="single" w:sz="4" w:space="0" w:color="auto"/>
              <w:left w:val="nil"/>
              <w:bottom w:val="single" w:sz="4" w:space="0" w:color="auto"/>
              <w:right w:val="single" w:sz="4" w:space="0" w:color="auto"/>
            </w:tcBorders>
            <w:shd w:val="clear" w:color="auto" w:fill="auto"/>
            <w:vAlign w:val="center"/>
          </w:tcPr>
          <w:p w14:paraId="07B7AD15" w14:textId="512E5699" w:rsidR="00B208DF" w:rsidRPr="001D2394" w:rsidRDefault="00B208DF" w:rsidP="00B208DF">
            <w:pPr>
              <w:rPr>
                <w:rFonts w:ascii="仿宋_GB2312" w:eastAsia="仿宋_GB2312" w:hAnsi="宋体"/>
                <w:color w:val="00B0F0"/>
                <w:sz w:val="18"/>
                <w:szCs w:val="18"/>
              </w:rPr>
            </w:pPr>
            <w:r w:rsidRPr="001D2394">
              <w:rPr>
                <w:rFonts w:ascii="方正仿宋_GBK" w:eastAsia="方正仿宋_GBK" w:hint="eastAsia"/>
                <w:color w:val="00B0F0"/>
              </w:rPr>
              <w:t>■政</w:t>
            </w:r>
            <w:bookmarkStart w:id="0" w:name="_GoBack"/>
            <w:bookmarkEnd w:id="0"/>
            <w:r w:rsidRPr="001D2394">
              <w:rPr>
                <w:rFonts w:ascii="方正仿宋_GBK" w:eastAsia="方正仿宋_GBK" w:hint="eastAsia"/>
                <w:color w:val="00B0F0"/>
              </w:rPr>
              <w:t>府网站</w:t>
            </w:r>
          </w:p>
        </w:tc>
        <w:tc>
          <w:tcPr>
            <w:tcW w:w="720" w:type="dxa"/>
            <w:vMerge w:val="restart"/>
            <w:tcBorders>
              <w:top w:val="single" w:sz="4" w:space="0" w:color="auto"/>
              <w:left w:val="nil"/>
              <w:bottom w:val="single" w:sz="4" w:space="0" w:color="auto"/>
              <w:right w:val="single" w:sz="4" w:space="0" w:color="auto"/>
            </w:tcBorders>
            <w:shd w:val="clear" w:color="auto" w:fill="auto"/>
            <w:vAlign w:val="center"/>
          </w:tcPr>
          <w:p w14:paraId="2C77A0BA" w14:textId="668B0F1E" w:rsidR="00B208DF" w:rsidRPr="001D2394" w:rsidRDefault="00B208DF" w:rsidP="00B208DF">
            <w:pPr>
              <w:jc w:val="center"/>
              <w:rPr>
                <w:rFonts w:ascii="仿宋_GB2312" w:eastAsia="仿宋_GB2312" w:hAnsi="宋体"/>
                <w:color w:val="00B0F0"/>
                <w:sz w:val="18"/>
                <w:szCs w:val="18"/>
              </w:rPr>
            </w:pPr>
            <w:r w:rsidRPr="001D2394">
              <w:rPr>
                <w:rFonts w:ascii="方正仿宋_GBK" w:eastAsia="方正仿宋_GBK" w:hint="eastAsia"/>
                <w:color w:val="00B0F0"/>
              </w:rPr>
              <w:t>√</w:t>
            </w:r>
          </w:p>
        </w:tc>
        <w:tc>
          <w:tcPr>
            <w:tcW w:w="709" w:type="dxa"/>
            <w:vMerge w:val="restart"/>
            <w:tcBorders>
              <w:top w:val="single" w:sz="4" w:space="0" w:color="auto"/>
              <w:left w:val="nil"/>
              <w:bottom w:val="single" w:sz="4" w:space="0" w:color="auto"/>
              <w:right w:val="single" w:sz="4" w:space="0" w:color="auto"/>
            </w:tcBorders>
            <w:shd w:val="clear" w:color="auto" w:fill="auto"/>
            <w:vAlign w:val="center"/>
          </w:tcPr>
          <w:p w14:paraId="045DBC7B" w14:textId="6251DD1F" w:rsidR="00B208DF" w:rsidRPr="001D2394" w:rsidRDefault="00B208DF" w:rsidP="00B208DF">
            <w:pPr>
              <w:jc w:val="center"/>
              <w:rPr>
                <w:rFonts w:ascii="仿宋_GB2312" w:eastAsia="仿宋_GB2312" w:hAnsi="宋体"/>
                <w:color w:val="00B0F0"/>
                <w:sz w:val="18"/>
                <w:szCs w:val="18"/>
              </w:rPr>
            </w:pPr>
            <w:r w:rsidRPr="001D2394">
              <w:rPr>
                <w:rFonts w:ascii="方正仿宋_GBK" w:eastAsia="方正仿宋_GBK" w:hint="eastAsia"/>
                <w:color w:val="00B0F0"/>
              </w:rPr>
              <w:t xml:space="preserve">　</w:t>
            </w:r>
          </w:p>
        </w:tc>
        <w:tc>
          <w:tcPr>
            <w:tcW w:w="551" w:type="dxa"/>
            <w:vMerge w:val="restart"/>
            <w:tcBorders>
              <w:top w:val="single" w:sz="4" w:space="0" w:color="auto"/>
              <w:left w:val="nil"/>
              <w:bottom w:val="single" w:sz="4" w:space="0" w:color="auto"/>
              <w:right w:val="single" w:sz="4" w:space="0" w:color="auto"/>
            </w:tcBorders>
            <w:shd w:val="clear" w:color="auto" w:fill="auto"/>
            <w:vAlign w:val="center"/>
          </w:tcPr>
          <w:p w14:paraId="1B1478C4" w14:textId="1383A7C5" w:rsidR="00B208DF" w:rsidRPr="001D2394" w:rsidRDefault="00B208DF" w:rsidP="00B208DF">
            <w:pPr>
              <w:jc w:val="center"/>
              <w:rPr>
                <w:rFonts w:ascii="仿宋_GB2312" w:eastAsia="仿宋_GB2312" w:hAnsi="宋体"/>
                <w:color w:val="00B0F0"/>
                <w:sz w:val="18"/>
                <w:szCs w:val="18"/>
              </w:rPr>
            </w:pPr>
            <w:r w:rsidRPr="001D2394">
              <w:rPr>
                <w:rFonts w:ascii="方正仿宋_GBK" w:eastAsia="方正仿宋_GBK" w:hint="eastAsia"/>
                <w:color w:val="00B0F0"/>
              </w:rPr>
              <w:t>√</w:t>
            </w:r>
          </w:p>
        </w:tc>
        <w:tc>
          <w:tcPr>
            <w:tcW w:w="720" w:type="dxa"/>
            <w:vMerge w:val="restart"/>
            <w:tcBorders>
              <w:top w:val="single" w:sz="4" w:space="0" w:color="auto"/>
              <w:left w:val="nil"/>
              <w:bottom w:val="single" w:sz="4" w:space="0" w:color="auto"/>
              <w:right w:val="single" w:sz="4" w:space="0" w:color="auto"/>
            </w:tcBorders>
            <w:shd w:val="clear" w:color="auto" w:fill="auto"/>
            <w:vAlign w:val="center"/>
          </w:tcPr>
          <w:p w14:paraId="7B69AA43" w14:textId="5B9B4AA2" w:rsidR="00B208DF" w:rsidRPr="001D2394" w:rsidRDefault="00B208DF" w:rsidP="00B208DF">
            <w:pPr>
              <w:jc w:val="center"/>
              <w:rPr>
                <w:rFonts w:ascii="仿宋_GB2312" w:eastAsia="仿宋_GB2312" w:hAnsi="宋体"/>
                <w:color w:val="00B0F0"/>
                <w:sz w:val="18"/>
                <w:szCs w:val="18"/>
              </w:rPr>
            </w:pPr>
            <w:r w:rsidRPr="001D2394">
              <w:rPr>
                <w:rFonts w:ascii="方正仿宋_GBK" w:eastAsia="方正仿宋_GBK" w:hint="eastAsia"/>
                <w:color w:val="00B0F0"/>
              </w:rPr>
              <w:t xml:space="preserve">　</w:t>
            </w:r>
          </w:p>
        </w:tc>
        <w:tc>
          <w:tcPr>
            <w:tcW w:w="720" w:type="dxa"/>
            <w:vMerge w:val="restart"/>
            <w:tcBorders>
              <w:top w:val="single" w:sz="4" w:space="0" w:color="auto"/>
              <w:left w:val="nil"/>
              <w:bottom w:val="single" w:sz="4" w:space="0" w:color="auto"/>
              <w:right w:val="single" w:sz="4" w:space="0" w:color="auto"/>
            </w:tcBorders>
            <w:shd w:val="clear" w:color="auto" w:fill="auto"/>
            <w:vAlign w:val="center"/>
          </w:tcPr>
          <w:p w14:paraId="1FB5D799" w14:textId="43B0C970" w:rsidR="00B208DF" w:rsidRPr="001D2394" w:rsidRDefault="00B208DF" w:rsidP="00B208DF">
            <w:pPr>
              <w:jc w:val="center"/>
              <w:rPr>
                <w:rFonts w:ascii="仿宋_GB2312" w:eastAsia="仿宋_GB2312" w:hAnsi="宋体"/>
                <w:color w:val="00B0F0"/>
                <w:sz w:val="18"/>
                <w:szCs w:val="18"/>
              </w:rPr>
            </w:pPr>
            <w:r w:rsidRPr="001D2394">
              <w:rPr>
                <w:rFonts w:ascii="方正仿宋_GBK" w:eastAsia="方正仿宋_GBK" w:hint="eastAsia"/>
                <w:color w:val="00B0F0"/>
              </w:rPr>
              <w:t>√</w:t>
            </w:r>
          </w:p>
        </w:tc>
        <w:tc>
          <w:tcPr>
            <w:tcW w:w="720" w:type="dxa"/>
            <w:vMerge w:val="restart"/>
            <w:tcBorders>
              <w:top w:val="single" w:sz="4" w:space="0" w:color="auto"/>
              <w:left w:val="nil"/>
              <w:bottom w:val="single" w:sz="4" w:space="0" w:color="auto"/>
              <w:right w:val="single" w:sz="4" w:space="0" w:color="auto"/>
            </w:tcBorders>
            <w:shd w:val="clear" w:color="auto" w:fill="auto"/>
            <w:vAlign w:val="center"/>
          </w:tcPr>
          <w:p w14:paraId="1E1CBF35" w14:textId="702CA3A1" w:rsidR="00B208DF" w:rsidRPr="001D2394" w:rsidRDefault="00B208DF" w:rsidP="00B208DF">
            <w:pPr>
              <w:jc w:val="center"/>
              <w:rPr>
                <w:rFonts w:ascii="仿宋_GB2312" w:eastAsia="仿宋_GB2312" w:hAnsi="宋体"/>
                <w:color w:val="00B0F0"/>
                <w:sz w:val="18"/>
                <w:szCs w:val="18"/>
              </w:rPr>
            </w:pPr>
            <w:r w:rsidRPr="001D2394">
              <w:rPr>
                <w:rFonts w:ascii="方正仿宋_GBK" w:eastAsia="方正仿宋_GBK" w:hint="eastAsia"/>
                <w:color w:val="00B0F0"/>
              </w:rPr>
              <w:t>√</w:t>
            </w:r>
          </w:p>
        </w:tc>
      </w:tr>
      <w:tr w:rsidR="00114253" w14:paraId="041FEBB4" w14:textId="77777777">
        <w:trPr>
          <w:cantSplit/>
          <w:jc w:val="center"/>
        </w:trPr>
        <w:tc>
          <w:tcPr>
            <w:tcW w:w="540" w:type="dxa"/>
            <w:vAlign w:val="center"/>
          </w:tcPr>
          <w:p w14:paraId="62F9A70F" w14:textId="77777777" w:rsidR="00114253" w:rsidRDefault="00846AEB">
            <w:pPr>
              <w:jc w:val="center"/>
              <w:rPr>
                <w:rFonts w:ascii="仿宋_GB2312" w:eastAsia="仿宋_GB2312" w:hAnsi="宋体"/>
                <w:color w:val="000000"/>
                <w:sz w:val="18"/>
                <w:szCs w:val="18"/>
              </w:rPr>
            </w:pPr>
            <w:r w:rsidRPr="00B208DF">
              <w:rPr>
                <w:rFonts w:ascii="仿宋_GB2312" w:eastAsia="仿宋_GB2312" w:hAnsi="宋体" w:hint="eastAsia"/>
                <w:color w:val="FF0000"/>
                <w:sz w:val="18"/>
                <w:szCs w:val="18"/>
              </w:rPr>
              <w:t>14</w:t>
            </w:r>
          </w:p>
        </w:tc>
        <w:tc>
          <w:tcPr>
            <w:tcW w:w="720" w:type="dxa"/>
            <w:vMerge/>
            <w:shd w:val="clear" w:color="auto" w:fill="auto"/>
            <w:vAlign w:val="center"/>
          </w:tcPr>
          <w:p w14:paraId="1E8AC869" w14:textId="77777777" w:rsidR="00114253" w:rsidRDefault="00114253">
            <w:pPr>
              <w:jc w:val="center"/>
              <w:rPr>
                <w:rFonts w:ascii="仿宋_GB2312" w:eastAsia="仿宋_GB2312" w:hAnsi="宋体"/>
                <w:color w:val="000000"/>
                <w:sz w:val="18"/>
                <w:szCs w:val="18"/>
              </w:rPr>
            </w:pPr>
          </w:p>
        </w:tc>
        <w:tc>
          <w:tcPr>
            <w:tcW w:w="1274" w:type="dxa"/>
            <w:shd w:val="clear" w:color="auto" w:fill="auto"/>
            <w:vAlign w:val="center"/>
          </w:tcPr>
          <w:p w14:paraId="4D373571"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公租房承租资格审核</w:t>
            </w:r>
          </w:p>
        </w:tc>
        <w:tc>
          <w:tcPr>
            <w:tcW w:w="1800" w:type="dxa"/>
            <w:vMerge w:val="restart"/>
            <w:vAlign w:val="center"/>
          </w:tcPr>
          <w:p w14:paraId="5A0A0CF6"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申请受理；</w:t>
            </w:r>
            <w:r w:rsidRPr="00B208DF">
              <w:rPr>
                <w:rFonts w:ascii="仿宋_GB2312" w:eastAsia="仿宋_GB2312" w:hAnsi="宋体" w:hint="eastAsia"/>
                <w:color w:val="FF0000"/>
                <w:sz w:val="18"/>
                <w:szCs w:val="18"/>
              </w:rPr>
              <w:br/>
              <w:t>审核结果：申请对象</w:t>
            </w:r>
            <w:r w:rsidRPr="00B208DF">
              <w:rPr>
                <w:rFonts w:ascii="仿宋_GB2312" w:eastAsia="仿宋_GB2312" w:hAnsi="宋体" w:hint="eastAsia"/>
                <w:color w:val="FF0000"/>
                <w:sz w:val="18"/>
                <w:szCs w:val="18"/>
              </w:rPr>
              <w:lastRenderedPageBreak/>
              <w:t>姓名、身份证号(隐藏部分号码)、申请房源类型；</w:t>
            </w:r>
          </w:p>
        </w:tc>
        <w:tc>
          <w:tcPr>
            <w:tcW w:w="3600" w:type="dxa"/>
            <w:vMerge/>
            <w:vAlign w:val="center"/>
          </w:tcPr>
          <w:p w14:paraId="4EA01C32" w14:textId="77777777" w:rsidR="00114253" w:rsidRDefault="00114253">
            <w:pPr>
              <w:rPr>
                <w:rFonts w:ascii="仿宋_GB2312" w:eastAsia="仿宋_GB2312" w:hAnsi="宋体"/>
                <w:color w:val="000000"/>
                <w:sz w:val="18"/>
                <w:szCs w:val="18"/>
              </w:rPr>
            </w:pPr>
          </w:p>
        </w:tc>
        <w:tc>
          <w:tcPr>
            <w:tcW w:w="1080" w:type="dxa"/>
            <w:vMerge/>
            <w:vAlign w:val="center"/>
          </w:tcPr>
          <w:p w14:paraId="6F669A67" w14:textId="77777777" w:rsidR="00114253" w:rsidRDefault="00114253">
            <w:pPr>
              <w:rPr>
                <w:rFonts w:ascii="仿宋_GB2312" w:eastAsia="仿宋_GB2312" w:hAnsi="宋体"/>
                <w:color w:val="000000"/>
                <w:sz w:val="18"/>
                <w:szCs w:val="18"/>
              </w:rPr>
            </w:pPr>
          </w:p>
        </w:tc>
        <w:tc>
          <w:tcPr>
            <w:tcW w:w="1080" w:type="dxa"/>
            <w:vMerge/>
            <w:vAlign w:val="center"/>
          </w:tcPr>
          <w:p w14:paraId="4E3E655E" w14:textId="77777777" w:rsidR="00114253" w:rsidRDefault="00114253">
            <w:pPr>
              <w:rPr>
                <w:rFonts w:ascii="仿宋_GB2312" w:eastAsia="仿宋_GB2312" w:hAnsi="宋体"/>
                <w:color w:val="000000"/>
                <w:sz w:val="18"/>
                <w:szCs w:val="18"/>
              </w:rPr>
            </w:pPr>
          </w:p>
        </w:tc>
        <w:tc>
          <w:tcPr>
            <w:tcW w:w="1246" w:type="dxa"/>
            <w:vMerge/>
            <w:vAlign w:val="center"/>
          </w:tcPr>
          <w:p w14:paraId="4AC39C0B"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4D46241E" w14:textId="77777777" w:rsidR="00114253" w:rsidRDefault="00114253">
            <w:pPr>
              <w:rPr>
                <w:rFonts w:ascii="仿宋_GB2312" w:eastAsia="仿宋_GB2312" w:hAnsi="宋体"/>
                <w:color w:val="000000"/>
                <w:sz w:val="18"/>
                <w:szCs w:val="18"/>
              </w:rPr>
            </w:pPr>
          </w:p>
        </w:tc>
        <w:tc>
          <w:tcPr>
            <w:tcW w:w="709" w:type="dxa"/>
            <w:vMerge/>
            <w:shd w:val="clear" w:color="auto" w:fill="auto"/>
            <w:vAlign w:val="center"/>
          </w:tcPr>
          <w:p w14:paraId="16E46FBD" w14:textId="77777777" w:rsidR="00114253" w:rsidRDefault="00114253">
            <w:pPr>
              <w:rPr>
                <w:rFonts w:ascii="仿宋_GB2312" w:eastAsia="仿宋_GB2312" w:hAnsi="宋体"/>
                <w:color w:val="000000"/>
                <w:sz w:val="18"/>
                <w:szCs w:val="18"/>
              </w:rPr>
            </w:pPr>
          </w:p>
        </w:tc>
        <w:tc>
          <w:tcPr>
            <w:tcW w:w="551" w:type="dxa"/>
            <w:vMerge/>
            <w:shd w:val="clear" w:color="auto" w:fill="auto"/>
            <w:vAlign w:val="center"/>
          </w:tcPr>
          <w:p w14:paraId="549F5B28"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007901E6"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3D4A8B67"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6FD2C6C2" w14:textId="77777777" w:rsidR="00114253" w:rsidRDefault="00114253">
            <w:pPr>
              <w:rPr>
                <w:rFonts w:ascii="仿宋_GB2312" w:eastAsia="仿宋_GB2312" w:hAnsi="宋体"/>
                <w:color w:val="000000"/>
                <w:sz w:val="18"/>
                <w:szCs w:val="18"/>
              </w:rPr>
            </w:pPr>
          </w:p>
        </w:tc>
      </w:tr>
      <w:tr w:rsidR="00114253" w14:paraId="07F07EB6" w14:textId="77777777">
        <w:trPr>
          <w:cantSplit/>
          <w:jc w:val="center"/>
        </w:trPr>
        <w:tc>
          <w:tcPr>
            <w:tcW w:w="540" w:type="dxa"/>
            <w:vAlign w:val="center"/>
          </w:tcPr>
          <w:p w14:paraId="57A2092B" w14:textId="77777777" w:rsidR="00114253" w:rsidRDefault="00846AEB">
            <w:pPr>
              <w:jc w:val="center"/>
              <w:rPr>
                <w:rFonts w:ascii="仿宋_GB2312" w:eastAsia="仿宋_GB2312" w:hAnsi="宋体"/>
                <w:color w:val="000000"/>
                <w:sz w:val="18"/>
                <w:szCs w:val="18"/>
              </w:rPr>
            </w:pPr>
            <w:r w:rsidRPr="00B208DF">
              <w:rPr>
                <w:rFonts w:ascii="仿宋_GB2312" w:eastAsia="仿宋_GB2312" w:hAnsi="宋体" w:hint="eastAsia"/>
                <w:color w:val="FF0000"/>
                <w:sz w:val="18"/>
                <w:szCs w:val="18"/>
              </w:rPr>
              <w:lastRenderedPageBreak/>
              <w:t>15</w:t>
            </w:r>
          </w:p>
        </w:tc>
        <w:tc>
          <w:tcPr>
            <w:tcW w:w="720" w:type="dxa"/>
            <w:vMerge/>
            <w:shd w:val="clear" w:color="auto" w:fill="auto"/>
            <w:vAlign w:val="center"/>
          </w:tcPr>
          <w:p w14:paraId="7E4699F9" w14:textId="77777777" w:rsidR="00114253" w:rsidRDefault="00114253">
            <w:pPr>
              <w:jc w:val="center"/>
              <w:rPr>
                <w:rFonts w:ascii="仿宋_GB2312" w:eastAsia="仿宋_GB2312" w:hAnsi="宋体"/>
                <w:color w:val="000000"/>
                <w:sz w:val="18"/>
                <w:szCs w:val="18"/>
              </w:rPr>
            </w:pPr>
          </w:p>
        </w:tc>
        <w:tc>
          <w:tcPr>
            <w:tcW w:w="1274" w:type="dxa"/>
            <w:shd w:val="clear" w:color="auto" w:fill="auto"/>
            <w:vAlign w:val="center"/>
          </w:tcPr>
          <w:p w14:paraId="758DE01D" w14:textId="77777777" w:rsidR="00114253" w:rsidRDefault="00846AEB">
            <w:pPr>
              <w:rPr>
                <w:rFonts w:ascii="仿宋_GB2312" w:eastAsia="仿宋_GB2312" w:hAnsi="宋体"/>
                <w:color w:val="000000"/>
                <w:sz w:val="18"/>
                <w:szCs w:val="18"/>
              </w:rPr>
            </w:pPr>
            <w:r w:rsidRPr="00B208DF">
              <w:rPr>
                <w:rFonts w:ascii="仿宋_GB2312" w:eastAsia="仿宋_GB2312" w:hAnsi="宋体" w:hint="eastAsia"/>
                <w:color w:val="FF0000"/>
                <w:sz w:val="18"/>
                <w:szCs w:val="18"/>
              </w:rPr>
              <w:t>公租房租赁补贴或租金减免审批</w:t>
            </w:r>
          </w:p>
        </w:tc>
        <w:tc>
          <w:tcPr>
            <w:tcW w:w="1800" w:type="dxa"/>
            <w:vMerge/>
            <w:vAlign w:val="center"/>
          </w:tcPr>
          <w:p w14:paraId="5EDB9FB6" w14:textId="77777777" w:rsidR="00114253" w:rsidRDefault="00114253">
            <w:pPr>
              <w:rPr>
                <w:rFonts w:ascii="仿宋_GB2312" w:eastAsia="仿宋_GB2312" w:hAnsi="宋体"/>
                <w:color w:val="000000"/>
                <w:sz w:val="18"/>
                <w:szCs w:val="18"/>
              </w:rPr>
            </w:pPr>
          </w:p>
        </w:tc>
        <w:tc>
          <w:tcPr>
            <w:tcW w:w="3600" w:type="dxa"/>
            <w:vMerge/>
            <w:vAlign w:val="center"/>
          </w:tcPr>
          <w:p w14:paraId="2A8AE79A" w14:textId="77777777" w:rsidR="00114253" w:rsidRDefault="00114253">
            <w:pPr>
              <w:rPr>
                <w:rFonts w:ascii="仿宋_GB2312" w:eastAsia="仿宋_GB2312" w:hAnsi="宋体"/>
                <w:color w:val="000000"/>
                <w:sz w:val="18"/>
                <w:szCs w:val="18"/>
              </w:rPr>
            </w:pPr>
          </w:p>
        </w:tc>
        <w:tc>
          <w:tcPr>
            <w:tcW w:w="1080" w:type="dxa"/>
            <w:vMerge/>
            <w:vAlign w:val="center"/>
          </w:tcPr>
          <w:p w14:paraId="2DE3DAA9" w14:textId="77777777" w:rsidR="00114253" w:rsidRDefault="00114253">
            <w:pPr>
              <w:rPr>
                <w:rFonts w:ascii="仿宋_GB2312" w:eastAsia="仿宋_GB2312" w:hAnsi="宋体"/>
                <w:color w:val="000000"/>
                <w:sz w:val="18"/>
                <w:szCs w:val="18"/>
              </w:rPr>
            </w:pPr>
          </w:p>
        </w:tc>
        <w:tc>
          <w:tcPr>
            <w:tcW w:w="1080" w:type="dxa"/>
            <w:vMerge/>
            <w:vAlign w:val="center"/>
          </w:tcPr>
          <w:p w14:paraId="19484576" w14:textId="77777777" w:rsidR="00114253" w:rsidRDefault="00114253">
            <w:pPr>
              <w:rPr>
                <w:rFonts w:ascii="仿宋_GB2312" w:eastAsia="仿宋_GB2312" w:hAnsi="宋体"/>
                <w:color w:val="000000"/>
                <w:sz w:val="18"/>
                <w:szCs w:val="18"/>
              </w:rPr>
            </w:pPr>
          </w:p>
        </w:tc>
        <w:tc>
          <w:tcPr>
            <w:tcW w:w="1246" w:type="dxa"/>
            <w:vMerge/>
            <w:vAlign w:val="center"/>
          </w:tcPr>
          <w:p w14:paraId="049D7EF6"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291C5499" w14:textId="77777777" w:rsidR="00114253" w:rsidRDefault="00114253">
            <w:pPr>
              <w:rPr>
                <w:rFonts w:ascii="仿宋_GB2312" w:eastAsia="仿宋_GB2312" w:hAnsi="宋体"/>
                <w:color w:val="000000"/>
                <w:sz w:val="18"/>
                <w:szCs w:val="18"/>
              </w:rPr>
            </w:pPr>
          </w:p>
        </w:tc>
        <w:tc>
          <w:tcPr>
            <w:tcW w:w="709" w:type="dxa"/>
            <w:vMerge/>
            <w:shd w:val="clear" w:color="auto" w:fill="auto"/>
            <w:vAlign w:val="center"/>
          </w:tcPr>
          <w:p w14:paraId="3EE63205" w14:textId="77777777" w:rsidR="00114253" w:rsidRDefault="00114253">
            <w:pPr>
              <w:rPr>
                <w:rFonts w:ascii="仿宋_GB2312" w:eastAsia="仿宋_GB2312" w:hAnsi="宋体"/>
                <w:color w:val="000000"/>
                <w:sz w:val="18"/>
                <w:szCs w:val="18"/>
              </w:rPr>
            </w:pPr>
          </w:p>
        </w:tc>
        <w:tc>
          <w:tcPr>
            <w:tcW w:w="551" w:type="dxa"/>
            <w:vMerge/>
            <w:shd w:val="clear" w:color="auto" w:fill="auto"/>
            <w:vAlign w:val="center"/>
          </w:tcPr>
          <w:p w14:paraId="2019CBC0"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18AA47BD"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578EDFF8"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1F3323C8" w14:textId="77777777" w:rsidR="00114253" w:rsidRDefault="00114253">
            <w:pPr>
              <w:rPr>
                <w:rFonts w:ascii="仿宋_GB2312" w:eastAsia="仿宋_GB2312" w:hAnsi="宋体"/>
                <w:color w:val="000000"/>
                <w:sz w:val="18"/>
                <w:szCs w:val="18"/>
              </w:rPr>
            </w:pPr>
          </w:p>
        </w:tc>
      </w:tr>
      <w:tr w:rsidR="00114253" w14:paraId="27334FEA" w14:textId="77777777">
        <w:trPr>
          <w:cantSplit/>
          <w:jc w:val="center"/>
        </w:trPr>
        <w:tc>
          <w:tcPr>
            <w:tcW w:w="540" w:type="dxa"/>
            <w:vAlign w:val="center"/>
          </w:tcPr>
          <w:p w14:paraId="3039B16F" w14:textId="77777777" w:rsidR="00114253" w:rsidRDefault="00846AEB">
            <w:pPr>
              <w:jc w:val="center"/>
              <w:rPr>
                <w:rFonts w:ascii="仿宋_GB2312" w:eastAsia="仿宋_GB2312" w:hAnsi="宋体"/>
                <w:color w:val="000000"/>
                <w:sz w:val="18"/>
                <w:szCs w:val="18"/>
              </w:rPr>
            </w:pPr>
            <w:r w:rsidRPr="00B208DF">
              <w:rPr>
                <w:rFonts w:ascii="仿宋_GB2312" w:eastAsia="仿宋_GB2312" w:hAnsi="宋体" w:hint="eastAsia"/>
                <w:color w:val="FF0000"/>
                <w:sz w:val="18"/>
                <w:szCs w:val="18"/>
              </w:rPr>
              <w:t>16</w:t>
            </w:r>
          </w:p>
        </w:tc>
        <w:tc>
          <w:tcPr>
            <w:tcW w:w="720" w:type="dxa"/>
            <w:vMerge/>
            <w:shd w:val="clear" w:color="auto" w:fill="auto"/>
            <w:vAlign w:val="center"/>
          </w:tcPr>
          <w:p w14:paraId="3058B456" w14:textId="77777777" w:rsidR="00114253" w:rsidRDefault="00114253">
            <w:pPr>
              <w:jc w:val="center"/>
              <w:rPr>
                <w:rFonts w:ascii="仿宋_GB2312" w:eastAsia="仿宋_GB2312" w:hAnsi="宋体"/>
                <w:color w:val="000000"/>
                <w:sz w:val="18"/>
                <w:szCs w:val="18"/>
              </w:rPr>
            </w:pPr>
          </w:p>
        </w:tc>
        <w:tc>
          <w:tcPr>
            <w:tcW w:w="1274" w:type="dxa"/>
            <w:shd w:val="clear" w:color="auto" w:fill="auto"/>
            <w:vAlign w:val="center"/>
          </w:tcPr>
          <w:p w14:paraId="560B05E2" w14:textId="77777777" w:rsidR="00114253" w:rsidRDefault="00846AEB">
            <w:pPr>
              <w:rPr>
                <w:rFonts w:ascii="仿宋_GB2312" w:eastAsia="仿宋_GB2312" w:hAnsi="宋体"/>
                <w:color w:val="000000"/>
                <w:sz w:val="18"/>
                <w:szCs w:val="18"/>
              </w:rPr>
            </w:pPr>
            <w:r w:rsidRPr="00B208DF">
              <w:rPr>
                <w:rFonts w:ascii="仿宋_GB2312" w:eastAsia="仿宋_GB2312" w:hAnsi="宋体" w:hint="eastAsia"/>
                <w:color w:val="FF0000"/>
                <w:sz w:val="18"/>
                <w:szCs w:val="18"/>
              </w:rPr>
              <w:t>经济适用住房购买资格审核</w:t>
            </w:r>
          </w:p>
        </w:tc>
        <w:tc>
          <w:tcPr>
            <w:tcW w:w="1800" w:type="dxa"/>
            <w:vMerge/>
            <w:vAlign w:val="center"/>
          </w:tcPr>
          <w:p w14:paraId="7FED833E" w14:textId="77777777" w:rsidR="00114253" w:rsidRDefault="00114253">
            <w:pPr>
              <w:rPr>
                <w:rFonts w:ascii="仿宋_GB2312" w:eastAsia="仿宋_GB2312" w:hAnsi="宋体"/>
                <w:color w:val="000000"/>
                <w:sz w:val="18"/>
                <w:szCs w:val="18"/>
              </w:rPr>
            </w:pPr>
          </w:p>
        </w:tc>
        <w:tc>
          <w:tcPr>
            <w:tcW w:w="3600" w:type="dxa"/>
            <w:vMerge/>
            <w:vAlign w:val="center"/>
          </w:tcPr>
          <w:p w14:paraId="55D0E10D" w14:textId="77777777" w:rsidR="00114253" w:rsidRDefault="00114253">
            <w:pPr>
              <w:rPr>
                <w:rFonts w:ascii="仿宋_GB2312" w:eastAsia="仿宋_GB2312" w:hAnsi="宋体"/>
                <w:color w:val="000000"/>
                <w:sz w:val="18"/>
                <w:szCs w:val="18"/>
              </w:rPr>
            </w:pPr>
          </w:p>
        </w:tc>
        <w:tc>
          <w:tcPr>
            <w:tcW w:w="1080" w:type="dxa"/>
            <w:vMerge/>
            <w:vAlign w:val="center"/>
          </w:tcPr>
          <w:p w14:paraId="49568F8E" w14:textId="77777777" w:rsidR="00114253" w:rsidRDefault="00114253">
            <w:pPr>
              <w:rPr>
                <w:rFonts w:ascii="仿宋_GB2312" w:eastAsia="仿宋_GB2312" w:hAnsi="宋体"/>
                <w:color w:val="000000"/>
                <w:sz w:val="18"/>
                <w:szCs w:val="18"/>
              </w:rPr>
            </w:pPr>
          </w:p>
        </w:tc>
        <w:tc>
          <w:tcPr>
            <w:tcW w:w="1080" w:type="dxa"/>
            <w:vMerge/>
            <w:vAlign w:val="center"/>
          </w:tcPr>
          <w:p w14:paraId="18CE20A4" w14:textId="77777777" w:rsidR="00114253" w:rsidRDefault="00114253">
            <w:pPr>
              <w:rPr>
                <w:rFonts w:ascii="仿宋_GB2312" w:eastAsia="仿宋_GB2312" w:hAnsi="宋体"/>
                <w:color w:val="000000"/>
                <w:sz w:val="18"/>
                <w:szCs w:val="18"/>
              </w:rPr>
            </w:pPr>
          </w:p>
        </w:tc>
        <w:tc>
          <w:tcPr>
            <w:tcW w:w="1246" w:type="dxa"/>
            <w:vMerge/>
            <w:vAlign w:val="center"/>
          </w:tcPr>
          <w:p w14:paraId="36C6F631"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09DF7BA3" w14:textId="77777777" w:rsidR="00114253" w:rsidRDefault="00114253">
            <w:pPr>
              <w:rPr>
                <w:rFonts w:ascii="仿宋_GB2312" w:eastAsia="仿宋_GB2312" w:hAnsi="宋体"/>
                <w:color w:val="000000"/>
                <w:sz w:val="18"/>
                <w:szCs w:val="18"/>
              </w:rPr>
            </w:pPr>
          </w:p>
        </w:tc>
        <w:tc>
          <w:tcPr>
            <w:tcW w:w="709" w:type="dxa"/>
            <w:vMerge/>
            <w:shd w:val="clear" w:color="auto" w:fill="auto"/>
            <w:vAlign w:val="center"/>
          </w:tcPr>
          <w:p w14:paraId="5D96DAC7" w14:textId="77777777" w:rsidR="00114253" w:rsidRDefault="00114253">
            <w:pPr>
              <w:rPr>
                <w:rFonts w:ascii="仿宋_GB2312" w:eastAsia="仿宋_GB2312" w:hAnsi="宋体"/>
                <w:color w:val="000000"/>
                <w:sz w:val="18"/>
                <w:szCs w:val="18"/>
              </w:rPr>
            </w:pPr>
          </w:p>
        </w:tc>
        <w:tc>
          <w:tcPr>
            <w:tcW w:w="551" w:type="dxa"/>
            <w:vMerge/>
            <w:shd w:val="clear" w:color="auto" w:fill="auto"/>
            <w:vAlign w:val="center"/>
          </w:tcPr>
          <w:p w14:paraId="7F53F7D4"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535783AA"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5F62F024"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71A377AE" w14:textId="77777777" w:rsidR="00114253" w:rsidRDefault="00114253">
            <w:pPr>
              <w:rPr>
                <w:rFonts w:ascii="仿宋_GB2312" w:eastAsia="仿宋_GB2312" w:hAnsi="宋体"/>
                <w:color w:val="000000"/>
                <w:sz w:val="18"/>
                <w:szCs w:val="18"/>
              </w:rPr>
            </w:pPr>
          </w:p>
        </w:tc>
      </w:tr>
      <w:tr w:rsidR="00114253" w14:paraId="03092DB4" w14:textId="77777777">
        <w:trPr>
          <w:cantSplit/>
          <w:jc w:val="center"/>
        </w:trPr>
        <w:tc>
          <w:tcPr>
            <w:tcW w:w="540" w:type="dxa"/>
            <w:vAlign w:val="center"/>
          </w:tcPr>
          <w:p w14:paraId="768D87AA"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17</w:t>
            </w:r>
          </w:p>
        </w:tc>
        <w:tc>
          <w:tcPr>
            <w:tcW w:w="720" w:type="dxa"/>
            <w:vMerge w:val="restart"/>
            <w:shd w:val="clear" w:color="auto" w:fill="auto"/>
            <w:vAlign w:val="center"/>
          </w:tcPr>
          <w:p w14:paraId="2E9A85C9"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配给管理</w:t>
            </w:r>
          </w:p>
        </w:tc>
        <w:tc>
          <w:tcPr>
            <w:tcW w:w="1274" w:type="dxa"/>
            <w:shd w:val="clear" w:color="auto" w:fill="auto"/>
            <w:vAlign w:val="center"/>
          </w:tcPr>
          <w:p w14:paraId="790B41C3"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房源信息</w:t>
            </w:r>
          </w:p>
        </w:tc>
        <w:tc>
          <w:tcPr>
            <w:tcW w:w="1800" w:type="dxa"/>
            <w:vAlign w:val="center"/>
          </w:tcPr>
          <w:p w14:paraId="3FE6DC90"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项目名称；保障性住房类型；竣工日期；地址；住房套数；待分配套数；已分配套数；套型；面积；配租配售价格；分配日期等。</w:t>
            </w:r>
          </w:p>
        </w:tc>
        <w:tc>
          <w:tcPr>
            <w:tcW w:w="3600" w:type="dxa"/>
            <w:vAlign w:val="center"/>
          </w:tcPr>
          <w:p w14:paraId="16A84A92"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Align w:val="center"/>
          </w:tcPr>
          <w:p w14:paraId="514176BD"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信息形成（变更）20个工作日内</w:t>
            </w:r>
          </w:p>
        </w:tc>
        <w:tc>
          <w:tcPr>
            <w:tcW w:w="1080" w:type="dxa"/>
            <w:vAlign w:val="center"/>
          </w:tcPr>
          <w:p w14:paraId="5775173C"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住房保障行政主管部门</w:t>
            </w:r>
          </w:p>
        </w:tc>
        <w:tc>
          <w:tcPr>
            <w:tcW w:w="1246" w:type="dxa"/>
            <w:vAlign w:val="center"/>
          </w:tcPr>
          <w:p w14:paraId="42094C30"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■天津市住房保障管理中心公众号  </w:t>
            </w:r>
          </w:p>
          <w:p w14:paraId="79BC9CC9" w14:textId="77777777" w:rsidR="00114253" w:rsidRPr="00B208DF" w:rsidRDefault="00114253">
            <w:pPr>
              <w:rPr>
                <w:rFonts w:ascii="仿宋_GB2312" w:eastAsia="仿宋_GB2312" w:hAnsi="宋体"/>
                <w:color w:val="FF0000"/>
                <w:sz w:val="18"/>
                <w:szCs w:val="18"/>
              </w:rPr>
            </w:pPr>
          </w:p>
        </w:tc>
        <w:tc>
          <w:tcPr>
            <w:tcW w:w="720" w:type="dxa"/>
            <w:shd w:val="clear" w:color="auto" w:fill="auto"/>
            <w:vAlign w:val="center"/>
          </w:tcPr>
          <w:p w14:paraId="53D7B292"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09" w:type="dxa"/>
            <w:shd w:val="clear" w:color="auto" w:fill="auto"/>
            <w:vAlign w:val="center"/>
          </w:tcPr>
          <w:p w14:paraId="14EA6614"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551" w:type="dxa"/>
            <w:shd w:val="clear" w:color="auto" w:fill="auto"/>
            <w:vAlign w:val="center"/>
          </w:tcPr>
          <w:p w14:paraId="7F5ADB56"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shd w:val="clear" w:color="auto" w:fill="auto"/>
            <w:vAlign w:val="center"/>
          </w:tcPr>
          <w:p w14:paraId="5B9D7CC9"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720" w:type="dxa"/>
            <w:shd w:val="clear" w:color="auto" w:fill="auto"/>
            <w:vAlign w:val="center"/>
          </w:tcPr>
          <w:p w14:paraId="43C8FF50"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shd w:val="clear" w:color="auto" w:fill="auto"/>
            <w:vAlign w:val="center"/>
          </w:tcPr>
          <w:p w14:paraId="10F7872B" w14:textId="77777777" w:rsidR="00114253" w:rsidRPr="00B208DF" w:rsidRDefault="00114253">
            <w:pPr>
              <w:jc w:val="center"/>
              <w:rPr>
                <w:rFonts w:ascii="仿宋_GB2312" w:eastAsia="仿宋_GB2312" w:hAnsi="宋体"/>
                <w:color w:val="FF0000"/>
                <w:sz w:val="18"/>
                <w:szCs w:val="18"/>
              </w:rPr>
            </w:pPr>
          </w:p>
        </w:tc>
      </w:tr>
      <w:tr w:rsidR="00114253" w14:paraId="07B17109" w14:textId="77777777">
        <w:trPr>
          <w:cantSplit/>
          <w:jc w:val="center"/>
        </w:trPr>
        <w:tc>
          <w:tcPr>
            <w:tcW w:w="540" w:type="dxa"/>
            <w:vAlign w:val="center"/>
          </w:tcPr>
          <w:p w14:paraId="122B04E5"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18</w:t>
            </w:r>
          </w:p>
        </w:tc>
        <w:tc>
          <w:tcPr>
            <w:tcW w:w="720" w:type="dxa"/>
            <w:vMerge/>
            <w:shd w:val="clear" w:color="auto" w:fill="auto"/>
            <w:vAlign w:val="center"/>
          </w:tcPr>
          <w:p w14:paraId="17678902"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79FFC49A"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选房或摇号公告</w:t>
            </w:r>
          </w:p>
        </w:tc>
        <w:tc>
          <w:tcPr>
            <w:tcW w:w="1800" w:type="dxa"/>
            <w:vAlign w:val="center"/>
          </w:tcPr>
          <w:p w14:paraId="64262E98"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公告名称；发布部门；发布日期；正文，包括时间、地点、流程、注意事项等。</w:t>
            </w:r>
          </w:p>
        </w:tc>
        <w:tc>
          <w:tcPr>
            <w:tcW w:w="3600" w:type="dxa"/>
            <w:vMerge w:val="restart"/>
            <w:vAlign w:val="center"/>
          </w:tcPr>
          <w:p w14:paraId="27D677BA"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14:paraId="69BBF3BC"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信息形成（变更）20个工作日内</w:t>
            </w:r>
          </w:p>
        </w:tc>
        <w:tc>
          <w:tcPr>
            <w:tcW w:w="1080" w:type="dxa"/>
            <w:vMerge w:val="restart"/>
            <w:vAlign w:val="center"/>
          </w:tcPr>
          <w:p w14:paraId="6A8252FA"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住房保障行政主管部门</w:t>
            </w:r>
          </w:p>
          <w:p w14:paraId="24B63F4D" w14:textId="77777777" w:rsidR="00114253" w:rsidRPr="00B208DF" w:rsidRDefault="00114253">
            <w:pPr>
              <w:rPr>
                <w:rFonts w:ascii="仿宋_GB2312" w:eastAsia="仿宋_GB2312" w:hAnsi="宋体"/>
                <w:color w:val="FF0000"/>
                <w:sz w:val="18"/>
                <w:szCs w:val="18"/>
              </w:rPr>
            </w:pPr>
          </w:p>
        </w:tc>
        <w:tc>
          <w:tcPr>
            <w:tcW w:w="1246" w:type="dxa"/>
            <w:vMerge w:val="restart"/>
            <w:vAlign w:val="center"/>
          </w:tcPr>
          <w:p w14:paraId="7EA737D3"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■天津市住房保障管理中心公众号</w:t>
            </w:r>
          </w:p>
        </w:tc>
        <w:tc>
          <w:tcPr>
            <w:tcW w:w="720" w:type="dxa"/>
            <w:vMerge w:val="restart"/>
            <w:shd w:val="clear" w:color="auto" w:fill="auto"/>
            <w:vAlign w:val="center"/>
          </w:tcPr>
          <w:p w14:paraId="70158519"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09" w:type="dxa"/>
            <w:vMerge w:val="restart"/>
            <w:shd w:val="clear" w:color="auto" w:fill="auto"/>
            <w:vAlign w:val="center"/>
          </w:tcPr>
          <w:p w14:paraId="049FFC35"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551" w:type="dxa"/>
            <w:vMerge w:val="restart"/>
            <w:shd w:val="clear" w:color="auto" w:fill="auto"/>
            <w:vAlign w:val="center"/>
          </w:tcPr>
          <w:p w14:paraId="089B34EE"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454A405D"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720" w:type="dxa"/>
            <w:vMerge w:val="restart"/>
            <w:shd w:val="clear" w:color="auto" w:fill="auto"/>
            <w:vAlign w:val="center"/>
          </w:tcPr>
          <w:p w14:paraId="4C940893"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6619D29B" w14:textId="77777777" w:rsidR="00114253" w:rsidRPr="00B208DF" w:rsidRDefault="00114253">
            <w:pPr>
              <w:jc w:val="center"/>
              <w:rPr>
                <w:rFonts w:ascii="仿宋_GB2312" w:eastAsia="仿宋_GB2312" w:hAnsi="宋体"/>
                <w:color w:val="FF0000"/>
                <w:sz w:val="18"/>
                <w:szCs w:val="18"/>
              </w:rPr>
            </w:pPr>
          </w:p>
        </w:tc>
      </w:tr>
      <w:tr w:rsidR="00114253" w14:paraId="03761C16" w14:textId="77777777">
        <w:trPr>
          <w:cantSplit/>
          <w:jc w:val="center"/>
        </w:trPr>
        <w:tc>
          <w:tcPr>
            <w:tcW w:w="540" w:type="dxa"/>
            <w:vAlign w:val="center"/>
          </w:tcPr>
          <w:p w14:paraId="3D4A08E3"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19</w:t>
            </w:r>
          </w:p>
        </w:tc>
        <w:tc>
          <w:tcPr>
            <w:tcW w:w="720" w:type="dxa"/>
            <w:vMerge/>
            <w:shd w:val="clear" w:color="auto" w:fill="auto"/>
            <w:vAlign w:val="center"/>
          </w:tcPr>
          <w:p w14:paraId="5C43C328"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2EA2B571"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分配结果</w:t>
            </w:r>
          </w:p>
        </w:tc>
        <w:tc>
          <w:tcPr>
            <w:tcW w:w="1800" w:type="dxa"/>
            <w:vAlign w:val="center"/>
          </w:tcPr>
          <w:p w14:paraId="331776B6"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保障对象姓名；保障性住房类型；房号、面积、套型；所在建设项目名称等。</w:t>
            </w:r>
          </w:p>
        </w:tc>
        <w:tc>
          <w:tcPr>
            <w:tcW w:w="3600" w:type="dxa"/>
            <w:vMerge/>
            <w:vAlign w:val="center"/>
          </w:tcPr>
          <w:p w14:paraId="2631E29C" w14:textId="77777777" w:rsidR="00114253" w:rsidRDefault="00114253">
            <w:pPr>
              <w:rPr>
                <w:rFonts w:ascii="仿宋_GB2312" w:eastAsia="仿宋_GB2312" w:hAnsi="宋体"/>
                <w:color w:val="000000"/>
                <w:sz w:val="18"/>
                <w:szCs w:val="18"/>
              </w:rPr>
            </w:pPr>
          </w:p>
        </w:tc>
        <w:tc>
          <w:tcPr>
            <w:tcW w:w="1080" w:type="dxa"/>
            <w:vMerge/>
            <w:vAlign w:val="center"/>
          </w:tcPr>
          <w:p w14:paraId="62CF40E1" w14:textId="77777777" w:rsidR="00114253" w:rsidRDefault="00114253">
            <w:pPr>
              <w:rPr>
                <w:rFonts w:ascii="仿宋_GB2312" w:eastAsia="仿宋_GB2312" w:hAnsi="宋体"/>
                <w:color w:val="000000"/>
                <w:sz w:val="18"/>
                <w:szCs w:val="18"/>
              </w:rPr>
            </w:pPr>
          </w:p>
        </w:tc>
        <w:tc>
          <w:tcPr>
            <w:tcW w:w="1080" w:type="dxa"/>
            <w:vMerge/>
            <w:vAlign w:val="center"/>
          </w:tcPr>
          <w:p w14:paraId="43F8D925" w14:textId="77777777" w:rsidR="00114253" w:rsidRDefault="00114253">
            <w:pPr>
              <w:rPr>
                <w:rFonts w:ascii="仿宋_GB2312" w:eastAsia="仿宋_GB2312" w:hAnsi="宋体"/>
                <w:color w:val="000000"/>
                <w:sz w:val="18"/>
                <w:szCs w:val="18"/>
              </w:rPr>
            </w:pPr>
          </w:p>
        </w:tc>
        <w:tc>
          <w:tcPr>
            <w:tcW w:w="1246" w:type="dxa"/>
            <w:vMerge/>
            <w:vAlign w:val="center"/>
          </w:tcPr>
          <w:p w14:paraId="3CAF3F60"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2A1F2509" w14:textId="77777777" w:rsidR="00114253" w:rsidRDefault="00114253">
            <w:pPr>
              <w:rPr>
                <w:rFonts w:ascii="仿宋_GB2312" w:eastAsia="仿宋_GB2312" w:hAnsi="宋体"/>
                <w:color w:val="000000"/>
                <w:sz w:val="18"/>
                <w:szCs w:val="18"/>
              </w:rPr>
            </w:pPr>
          </w:p>
        </w:tc>
        <w:tc>
          <w:tcPr>
            <w:tcW w:w="709" w:type="dxa"/>
            <w:vMerge/>
            <w:shd w:val="clear" w:color="auto" w:fill="auto"/>
            <w:vAlign w:val="center"/>
          </w:tcPr>
          <w:p w14:paraId="07DC97F9" w14:textId="77777777" w:rsidR="00114253" w:rsidRDefault="00114253">
            <w:pPr>
              <w:rPr>
                <w:rFonts w:ascii="仿宋_GB2312" w:eastAsia="仿宋_GB2312" w:hAnsi="宋体"/>
                <w:color w:val="000000"/>
                <w:sz w:val="18"/>
                <w:szCs w:val="18"/>
              </w:rPr>
            </w:pPr>
          </w:p>
        </w:tc>
        <w:tc>
          <w:tcPr>
            <w:tcW w:w="551" w:type="dxa"/>
            <w:vMerge/>
            <w:shd w:val="clear" w:color="auto" w:fill="auto"/>
            <w:vAlign w:val="center"/>
          </w:tcPr>
          <w:p w14:paraId="34BEECCC"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1B8F1093"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5A7B8F4C"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513543C7" w14:textId="77777777" w:rsidR="00114253" w:rsidRDefault="00114253">
            <w:pPr>
              <w:rPr>
                <w:rFonts w:ascii="仿宋_GB2312" w:eastAsia="仿宋_GB2312" w:hAnsi="宋体"/>
                <w:color w:val="000000"/>
                <w:sz w:val="18"/>
                <w:szCs w:val="18"/>
              </w:rPr>
            </w:pPr>
          </w:p>
        </w:tc>
      </w:tr>
      <w:tr w:rsidR="00114253" w14:paraId="5D57B8D2" w14:textId="77777777">
        <w:trPr>
          <w:cantSplit/>
          <w:jc w:val="center"/>
        </w:trPr>
        <w:tc>
          <w:tcPr>
            <w:tcW w:w="540" w:type="dxa"/>
            <w:vAlign w:val="center"/>
          </w:tcPr>
          <w:p w14:paraId="652035F5"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20</w:t>
            </w:r>
          </w:p>
        </w:tc>
        <w:tc>
          <w:tcPr>
            <w:tcW w:w="720" w:type="dxa"/>
            <w:vMerge/>
            <w:shd w:val="clear" w:color="auto" w:fill="auto"/>
            <w:vAlign w:val="center"/>
          </w:tcPr>
          <w:p w14:paraId="1FC2DA2A"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11382ECA"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办理配租配售公告</w:t>
            </w:r>
          </w:p>
        </w:tc>
        <w:tc>
          <w:tcPr>
            <w:tcW w:w="1800" w:type="dxa"/>
            <w:vAlign w:val="center"/>
          </w:tcPr>
          <w:p w14:paraId="3367B155"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公告名称；发布部门；发布日期；正文，包括时间、地点、流程、注意事项等。</w:t>
            </w:r>
          </w:p>
        </w:tc>
        <w:tc>
          <w:tcPr>
            <w:tcW w:w="3600" w:type="dxa"/>
            <w:vMerge/>
            <w:vAlign w:val="center"/>
          </w:tcPr>
          <w:p w14:paraId="2C0ADB54" w14:textId="77777777" w:rsidR="00114253" w:rsidRDefault="00114253">
            <w:pPr>
              <w:rPr>
                <w:rFonts w:ascii="仿宋_GB2312" w:eastAsia="仿宋_GB2312" w:hAnsi="宋体"/>
                <w:color w:val="000000"/>
                <w:sz w:val="18"/>
                <w:szCs w:val="18"/>
              </w:rPr>
            </w:pPr>
          </w:p>
        </w:tc>
        <w:tc>
          <w:tcPr>
            <w:tcW w:w="1080" w:type="dxa"/>
            <w:vMerge/>
            <w:vAlign w:val="center"/>
          </w:tcPr>
          <w:p w14:paraId="378CEA00" w14:textId="77777777" w:rsidR="00114253" w:rsidRDefault="00114253">
            <w:pPr>
              <w:rPr>
                <w:rFonts w:ascii="仿宋_GB2312" w:eastAsia="仿宋_GB2312" w:hAnsi="宋体"/>
                <w:color w:val="000000"/>
                <w:sz w:val="18"/>
                <w:szCs w:val="18"/>
              </w:rPr>
            </w:pPr>
          </w:p>
        </w:tc>
        <w:tc>
          <w:tcPr>
            <w:tcW w:w="1080" w:type="dxa"/>
            <w:vMerge/>
            <w:vAlign w:val="center"/>
          </w:tcPr>
          <w:p w14:paraId="33F9DC97" w14:textId="77777777" w:rsidR="00114253" w:rsidRDefault="00114253">
            <w:pPr>
              <w:rPr>
                <w:rFonts w:ascii="仿宋_GB2312" w:eastAsia="仿宋_GB2312" w:hAnsi="宋体"/>
                <w:color w:val="000000"/>
                <w:sz w:val="18"/>
                <w:szCs w:val="18"/>
              </w:rPr>
            </w:pPr>
          </w:p>
        </w:tc>
        <w:tc>
          <w:tcPr>
            <w:tcW w:w="1246" w:type="dxa"/>
            <w:vMerge/>
            <w:vAlign w:val="center"/>
          </w:tcPr>
          <w:p w14:paraId="1390577D"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23790697" w14:textId="77777777" w:rsidR="00114253" w:rsidRDefault="00114253">
            <w:pPr>
              <w:rPr>
                <w:rFonts w:ascii="仿宋_GB2312" w:eastAsia="仿宋_GB2312" w:hAnsi="宋体"/>
                <w:color w:val="000000"/>
                <w:sz w:val="18"/>
                <w:szCs w:val="18"/>
              </w:rPr>
            </w:pPr>
          </w:p>
        </w:tc>
        <w:tc>
          <w:tcPr>
            <w:tcW w:w="709" w:type="dxa"/>
            <w:vMerge/>
            <w:shd w:val="clear" w:color="auto" w:fill="auto"/>
            <w:vAlign w:val="center"/>
          </w:tcPr>
          <w:p w14:paraId="74FEA0D3" w14:textId="77777777" w:rsidR="00114253" w:rsidRDefault="00114253">
            <w:pPr>
              <w:rPr>
                <w:rFonts w:ascii="仿宋_GB2312" w:eastAsia="仿宋_GB2312" w:hAnsi="宋体"/>
                <w:color w:val="000000"/>
                <w:sz w:val="18"/>
                <w:szCs w:val="18"/>
              </w:rPr>
            </w:pPr>
          </w:p>
        </w:tc>
        <w:tc>
          <w:tcPr>
            <w:tcW w:w="551" w:type="dxa"/>
            <w:vMerge/>
            <w:shd w:val="clear" w:color="auto" w:fill="auto"/>
            <w:vAlign w:val="center"/>
          </w:tcPr>
          <w:p w14:paraId="676CB3EA"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503EFC30"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1B5D91A9"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6FA9BA29" w14:textId="77777777" w:rsidR="00114253" w:rsidRDefault="00114253">
            <w:pPr>
              <w:rPr>
                <w:rFonts w:ascii="仿宋_GB2312" w:eastAsia="仿宋_GB2312" w:hAnsi="宋体"/>
                <w:color w:val="000000"/>
                <w:sz w:val="18"/>
                <w:szCs w:val="18"/>
              </w:rPr>
            </w:pPr>
          </w:p>
        </w:tc>
      </w:tr>
      <w:tr w:rsidR="00B208DF" w14:paraId="7F6AE47A" w14:textId="77777777">
        <w:trPr>
          <w:cantSplit/>
          <w:jc w:val="center"/>
        </w:trPr>
        <w:tc>
          <w:tcPr>
            <w:tcW w:w="540" w:type="dxa"/>
            <w:vAlign w:val="center"/>
          </w:tcPr>
          <w:p w14:paraId="095A28EF" w14:textId="77777777" w:rsidR="00B208DF" w:rsidRPr="001D2394" w:rsidRDefault="00B208DF" w:rsidP="00B208DF">
            <w:pPr>
              <w:jc w:val="center"/>
              <w:rPr>
                <w:rFonts w:ascii="仿宋_GB2312" w:eastAsia="仿宋_GB2312" w:hAnsi="宋体"/>
                <w:color w:val="00B0F0"/>
                <w:sz w:val="18"/>
                <w:szCs w:val="18"/>
              </w:rPr>
            </w:pPr>
            <w:r w:rsidRPr="001D2394">
              <w:rPr>
                <w:rFonts w:ascii="仿宋_GB2312" w:eastAsia="仿宋_GB2312" w:hAnsi="宋体" w:hint="eastAsia"/>
                <w:color w:val="00B0F0"/>
                <w:sz w:val="18"/>
                <w:szCs w:val="18"/>
              </w:rPr>
              <w:lastRenderedPageBreak/>
              <w:t>21</w:t>
            </w:r>
          </w:p>
        </w:tc>
        <w:tc>
          <w:tcPr>
            <w:tcW w:w="720" w:type="dxa"/>
            <w:vMerge w:val="restart"/>
            <w:shd w:val="clear" w:color="auto" w:fill="auto"/>
            <w:vAlign w:val="center"/>
          </w:tcPr>
          <w:p w14:paraId="62E107BA" w14:textId="77777777" w:rsidR="00B208DF" w:rsidRPr="001D2394" w:rsidRDefault="00B208DF" w:rsidP="00B208DF">
            <w:pPr>
              <w:jc w:val="center"/>
              <w:rPr>
                <w:rFonts w:ascii="仿宋_GB2312" w:eastAsia="仿宋_GB2312" w:hAnsi="宋体"/>
                <w:color w:val="00B0F0"/>
                <w:sz w:val="18"/>
                <w:szCs w:val="18"/>
              </w:rPr>
            </w:pPr>
            <w:r w:rsidRPr="001D2394">
              <w:rPr>
                <w:rFonts w:ascii="仿宋_GB2312" w:eastAsia="仿宋_GB2312" w:hAnsi="宋体" w:hint="eastAsia"/>
                <w:color w:val="00B0F0"/>
                <w:sz w:val="18"/>
                <w:szCs w:val="18"/>
              </w:rPr>
              <w:t>配后管理</w:t>
            </w:r>
          </w:p>
        </w:tc>
        <w:tc>
          <w:tcPr>
            <w:tcW w:w="1274" w:type="dxa"/>
            <w:shd w:val="clear" w:color="auto" w:fill="auto"/>
            <w:vAlign w:val="center"/>
          </w:tcPr>
          <w:p w14:paraId="6DF25F88" w14:textId="77777777" w:rsidR="00B208DF" w:rsidRPr="001D2394" w:rsidRDefault="00B208DF" w:rsidP="00B208DF">
            <w:pPr>
              <w:rPr>
                <w:rFonts w:ascii="仿宋_GB2312" w:eastAsia="仿宋_GB2312" w:hAnsi="宋体"/>
                <w:color w:val="00B0F0"/>
                <w:sz w:val="18"/>
                <w:szCs w:val="18"/>
              </w:rPr>
            </w:pPr>
            <w:r w:rsidRPr="001D2394">
              <w:rPr>
                <w:rFonts w:ascii="仿宋_GB2312" w:eastAsia="仿宋_GB2312" w:hAnsi="宋体" w:hint="eastAsia"/>
                <w:color w:val="00B0F0"/>
                <w:sz w:val="18"/>
                <w:szCs w:val="18"/>
              </w:rPr>
              <w:t>公租房资格定期审核</w:t>
            </w:r>
          </w:p>
        </w:tc>
        <w:tc>
          <w:tcPr>
            <w:tcW w:w="1800" w:type="dxa"/>
            <w:vAlign w:val="center"/>
          </w:tcPr>
          <w:p w14:paraId="0647D301" w14:textId="77777777" w:rsidR="00B208DF" w:rsidRPr="001D2394" w:rsidRDefault="00B208DF" w:rsidP="00B208DF">
            <w:pPr>
              <w:rPr>
                <w:rFonts w:ascii="仿宋_GB2312" w:eastAsia="仿宋_GB2312" w:hAnsi="宋体"/>
                <w:color w:val="00B0F0"/>
                <w:sz w:val="18"/>
                <w:szCs w:val="18"/>
              </w:rPr>
            </w:pPr>
            <w:r w:rsidRPr="001D2394">
              <w:rPr>
                <w:rFonts w:ascii="仿宋_GB2312" w:eastAsia="仿宋_GB2312" w:hAnsi="宋体" w:hint="eastAsia"/>
                <w:color w:val="00B0F0"/>
                <w:sz w:val="18"/>
                <w:szCs w:val="18"/>
              </w:rPr>
              <w:t>年审或定期审核家庭信息，</w:t>
            </w:r>
            <w:proofErr w:type="gramStart"/>
            <w:r w:rsidRPr="001D2394">
              <w:rPr>
                <w:rFonts w:ascii="仿宋_GB2312" w:eastAsia="仿宋_GB2312" w:hAnsi="宋体" w:hint="eastAsia"/>
                <w:color w:val="00B0F0"/>
                <w:sz w:val="18"/>
                <w:szCs w:val="18"/>
              </w:rPr>
              <w:t>含保障</w:t>
            </w:r>
            <w:proofErr w:type="gramEnd"/>
            <w:r w:rsidRPr="001D2394">
              <w:rPr>
                <w:rFonts w:ascii="仿宋_GB2312" w:eastAsia="仿宋_GB2312" w:hAnsi="宋体" w:hint="eastAsia"/>
                <w:color w:val="00B0F0"/>
                <w:sz w:val="18"/>
                <w:szCs w:val="18"/>
              </w:rPr>
              <w:t>对象编号、姓名、身份证号﹝隐藏部分号码﹞；配租房源；套型；面积；是否审核通过；未通过原因等。</w:t>
            </w:r>
          </w:p>
        </w:tc>
        <w:tc>
          <w:tcPr>
            <w:tcW w:w="3600" w:type="dxa"/>
            <w:vAlign w:val="center"/>
          </w:tcPr>
          <w:p w14:paraId="0C7684BD" w14:textId="174D8010" w:rsidR="00B208DF" w:rsidRPr="001D2394" w:rsidRDefault="00B208DF" w:rsidP="00B208DF">
            <w:pPr>
              <w:rPr>
                <w:rFonts w:ascii="仿宋_GB2312" w:eastAsia="仿宋_GB2312" w:hAnsi="宋体"/>
                <w:color w:val="00B0F0"/>
                <w:sz w:val="18"/>
                <w:szCs w:val="18"/>
              </w:rPr>
            </w:pPr>
            <w:r w:rsidRPr="001D2394">
              <w:rPr>
                <w:rFonts w:ascii="方正仿宋_GBK" w:eastAsia="方正仿宋_GBK" w:hint="eastAsia"/>
                <w:color w:val="00B0F0"/>
              </w:rPr>
              <w:t>1.《天津市基本住房保障管理办法》（2012年市人民政府令第54号）</w:t>
            </w:r>
            <w:r w:rsidRPr="001D2394">
              <w:rPr>
                <w:rFonts w:ascii="方正仿宋_GBK" w:eastAsia="方正仿宋_GBK" w:hint="eastAsia"/>
                <w:color w:val="00B0F0"/>
              </w:rPr>
              <w:br/>
              <w:t>第四十五条 领取住房租赁补贴的家庭和承租公共租赁住房的家庭,应当履行申报义务。在享受住房保障期间，家庭住房、人口、收入（财产）状况及其他有关信息发生变化的，应当</w:t>
            </w:r>
            <w:proofErr w:type="gramStart"/>
            <w:r w:rsidRPr="001D2394">
              <w:rPr>
                <w:rFonts w:ascii="方正仿宋_GBK" w:eastAsia="方正仿宋_GBK" w:hint="eastAsia"/>
                <w:color w:val="00B0F0"/>
              </w:rPr>
              <w:t>自变化</w:t>
            </w:r>
            <w:proofErr w:type="gramEnd"/>
            <w:r w:rsidRPr="001D2394">
              <w:rPr>
                <w:rFonts w:ascii="方正仿宋_GBK" w:eastAsia="方正仿宋_GBK" w:hint="eastAsia"/>
                <w:color w:val="00B0F0"/>
              </w:rPr>
              <w:t>之日起30日内如实申报；未发生变化的，应当自准予享受住房保障满1年前30日内进行申报。</w:t>
            </w:r>
            <w:r w:rsidRPr="001D2394">
              <w:rPr>
                <w:rFonts w:ascii="方正仿宋_GBK" w:eastAsia="方正仿宋_GBK" w:hint="eastAsia"/>
                <w:color w:val="00B0F0"/>
              </w:rPr>
              <w:br/>
              <w:t>领取住房租赁补贴的家庭应当向街道（乡镇）住房保障实施机构申报；未领取住房租赁补贴但承租公共租赁住房的家庭向公共租赁住房经营单位申报。街道（乡镇）住房保障实施机构和公共租赁住房经营单位应当及时向区县住房保障实施机构汇总上报。</w:t>
            </w:r>
            <w:r w:rsidRPr="001D2394">
              <w:rPr>
                <w:rFonts w:ascii="方正仿宋_GBK" w:eastAsia="方正仿宋_GBK" w:hint="eastAsia"/>
                <w:color w:val="00B0F0"/>
              </w:rPr>
              <w:br/>
              <w:t>2.《廉租住房保障办法》（2007年建设部、</w:t>
            </w:r>
            <w:proofErr w:type="gramStart"/>
            <w:r w:rsidRPr="001D2394">
              <w:rPr>
                <w:rFonts w:ascii="方正仿宋_GBK" w:eastAsia="方正仿宋_GBK" w:hint="eastAsia"/>
                <w:color w:val="00B0F0"/>
              </w:rPr>
              <w:t>国家发改委</w:t>
            </w:r>
            <w:proofErr w:type="gramEnd"/>
            <w:r w:rsidRPr="001D2394">
              <w:rPr>
                <w:rFonts w:ascii="方正仿宋_GBK" w:eastAsia="方正仿宋_GBK" w:hint="eastAsia"/>
                <w:color w:val="00B0F0"/>
              </w:rPr>
              <w:t>、监察部、民政部、财政部、国土资源部、中国人民银行、国家税务总局、国家统计局令第162号） 第二十四条 已领取租赁住房补贴或者配租廉租住房的城市低收入住房困难家庭，应当按年度向所在地街道办事处或者镇人民政府如实申报家庭人口、收入及住房等变动情况。</w:t>
            </w:r>
            <w:r w:rsidRPr="001D2394">
              <w:rPr>
                <w:rFonts w:ascii="方正仿宋_GBK" w:eastAsia="方正仿宋_GBK" w:hint="eastAsia"/>
                <w:color w:val="00B0F0"/>
              </w:rPr>
              <w:br/>
              <w:t>街道办事处或者镇人民政府可以对申报情况进行核实、张榜公布，并将申报情况及核实结果报建设（住房保障）主管部门。</w:t>
            </w:r>
          </w:p>
        </w:tc>
        <w:tc>
          <w:tcPr>
            <w:tcW w:w="1080" w:type="dxa"/>
            <w:vAlign w:val="center"/>
          </w:tcPr>
          <w:p w14:paraId="39CF030E" w14:textId="2FBD87E7" w:rsidR="00B208DF" w:rsidRPr="001D2394" w:rsidRDefault="00B208DF" w:rsidP="00B208DF">
            <w:pPr>
              <w:rPr>
                <w:rFonts w:ascii="仿宋_GB2312" w:eastAsia="仿宋_GB2312" w:hAnsi="宋体"/>
                <w:color w:val="00B0F0"/>
                <w:sz w:val="18"/>
                <w:szCs w:val="18"/>
              </w:rPr>
            </w:pPr>
            <w:r w:rsidRPr="001D2394">
              <w:rPr>
                <w:rFonts w:ascii="方正仿宋_GBK" w:eastAsia="方正仿宋_GBK" w:hint="eastAsia"/>
                <w:color w:val="00B0F0"/>
              </w:rPr>
              <w:t>信息形成（变更）20个工作日内</w:t>
            </w:r>
          </w:p>
        </w:tc>
        <w:tc>
          <w:tcPr>
            <w:tcW w:w="1080" w:type="dxa"/>
            <w:vAlign w:val="center"/>
          </w:tcPr>
          <w:p w14:paraId="55B4F2FF" w14:textId="2624F9D3" w:rsidR="00B208DF" w:rsidRPr="001D2394" w:rsidRDefault="00B208DF" w:rsidP="00B208DF">
            <w:pPr>
              <w:rPr>
                <w:rFonts w:ascii="仿宋_GB2312" w:eastAsia="仿宋_GB2312" w:hAnsi="宋体"/>
                <w:color w:val="00B0F0"/>
                <w:sz w:val="18"/>
                <w:szCs w:val="18"/>
              </w:rPr>
            </w:pPr>
            <w:proofErr w:type="gramStart"/>
            <w:r w:rsidRPr="001D2394">
              <w:rPr>
                <w:rFonts w:ascii="方正仿宋_GBK" w:eastAsia="方正仿宋_GBK" w:hint="eastAsia"/>
                <w:color w:val="00B0F0"/>
              </w:rPr>
              <w:t>霍各庄</w:t>
            </w:r>
            <w:proofErr w:type="gramEnd"/>
            <w:r w:rsidRPr="001D2394">
              <w:rPr>
                <w:rFonts w:ascii="方正仿宋_GBK" w:eastAsia="方正仿宋_GBK" w:hint="eastAsia"/>
                <w:color w:val="00B0F0"/>
              </w:rPr>
              <w:t>镇人民政府</w:t>
            </w:r>
          </w:p>
        </w:tc>
        <w:tc>
          <w:tcPr>
            <w:tcW w:w="1246" w:type="dxa"/>
            <w:vAlign w:val="center"/>
          </w:tcPr>
          <w:p w14:paraId="19DB0259" w14:textId="19D14E00" w:rsidR="00B208DF" w:rsidRPr="001D2394" w:rsidRDefault="00B208DF" w:rsidP="00B208DF">
            <w:pPr>
              <w:rPr>
                <w:rFonts w:ascii="仿宋_GB2312" w:eastAsia="仿宋_GB2312" w:hAnsi="宋体"/>
                <w:color w:val="00B0F0"/>
                <w:sz w:val="18"/>
                <w:szCs w:val="18"/>
              </w:rPr>
            </w:pPr>
            <w:r w:rsidRPr="001D2394">
              <w:rPr>
                <w:rFonts w:ascii="方正仿宋_GBK" w:eastAsia="方正仿宋_GBK" w:hint="eastAsia"/>
                <w:color w:val="00B0F0"/>
              </w:rPr>
              <w:t>■政府网站</w:t>
            </w:r>
          </w:p>
        </w:tc>
        <w:tc>
          <w:tcPr>
            <w:tcW w:w="720" w:type="dxa"/>
            <w:shd w:val="clear" w:color="auto" w:fill="auto"/>
            <w:vAlign w:val="center"/>
          </w:tcPr>
          <w:p w14:paraId="01F5BE6B" w14:textId="50D84C5E" w:rsidR="00B208DF" w:rsidRPr="001D2394" w:rsidRDefault="00B208DF" w:rsidP="00B208DF">
            <w:pPr>
              <w:jc w:val="center"/>
              <w:rPr>
                <w:rFonts w:ascii="仿宋_GB2312" w:eastAsia="仿宋_GB2312" w:hAnsi="宋体"/>
                <w:color w:val="00B0F0"/>
                <w:sz w:val="18"/>
                <w:szCs w:val="18"/>
              </w:rPr>
            </w:pPr>
            <w:r w:rsidRPr="001D2394">
              <w:rPr>
                <w:rFonts w:ascii="方正仿宋_GBK" w:eastAsia="方正仿宋_GBK" w:hint="eastAsia"/>
                <w:color w:val="00B0F0"/>
              </w:rPr>
              <w:t>√</w:t>
            </w:r>
          </w:p>
        </w:tc>
        <w:tc>
          <w:tcPr>
            <w:tcW w:w="709" w:type="dxa"/>
            <w:shd w:val="clear" w:color="auto" w:fill="auto"/>
            <w:vAlign w:val="center"/>
          </w:tcPr>
          <w:p w14:paraId="4B96B72F" w14:textId="5461D82E" w:rsidR="00B208DF" w:rsidRPr="001D2394" w:rsidRDefault="00B208DF" w:rsidP="00B208DF">
            <w:pPr>
              <w:jc w:val="center"/>
              <w:rPr>
                <w:rFonts w:ascii="仿宋_GB2312" w:eastAsia="仿宋_GB2312" w:hAnsi="宋体"/>
                <w:color w:val="00B0F0"/>
                <w:sz w:val="18"/>
                <w:szCs w:val="18"/>
              </w:rPr>
            </w:pPr>
            <w:r w:rsidRPr="001D2394">
              <w:rPr>
                <w:rFonts w:ascii="方正仿宋_GBK" w:eastAsia="方正仿宋_GBK" w:hint="eastAsia"/>
                <w:color w:val="00B0F0"/>
              </w:rPr>
              <w:t xml:space="preserve">　</w:t>
            </w:r>
          </w:p>
        </w:tc>
        <w:tc>
          <w:tcPr>
            <w:tcW w:w="551" w:type="dxa"/>
            <w:shd w:val="clear" w:color="auto" w:fill="auto"/>
            <w:vAlign w:val="center"/>
          </w:tcPr>
          <w:p w14:paraId="6FFE5546" w14:textId="072DF57B" w:rsidR="00B208DF" w:rsidRPr="001D2394" w:rsidRDefault="00B208DF" w:rsidP="00B208DF">
            <w:pPr>
              <w:jc w:val="center"/>
              <w:rPr>
                <w:rFonts w:ascii="仿宋_GB2312" w:eastAsia="仿宋_GB2312" w:hAnsi="宋体"/>
                <w:color w:val="00B0F0"/>
                <w:sz w:val="18"/>
                <w:szCs w:val="18"/>
              </w:rPr>
            </w:pPr>
            <w:r w:rsidRPr="001D2394">
              <w:rPr>
                <w:rFonts w:ascii="方正仿宋_GBK" w:eastAsia="方正仿宋_GBK" w:hint="eastAsia"/>
                <w:color w:val="00B0F0"/>
              </w:rPr>
              <w:t>√</w:t>
            </w:r>
          </w:p>
        </w:tc>
        <w:tc>
          <w:tcPr>
            <w:tcW w:w="720" w:type="dxa"/>
            <w:shd w:val="clear" w:color="auto" w:fill="auto"/>
            <w:vAlign w:val="center"/>
          </w:tcPr>
          <w:p w14:paraId="0B1A4F0D" w14:textId="71A0DF56" w:rsidR="00B208DF" w:rsidRPr="001D2394" w:rsidRDefault="00B208DF" w:rsidP="00B208DF">
            <w:pPr>
              <w:jc w:val="center"/>
              <w:rPr>
                <w:rFonts w:ascii="仿宋_GB2312" w:eastAsia="仿宋_GB2312" w:hAnsi="宋体"/>
                <w:color w:val="00B0F0"/>
                <w:sz w:val="18"/>
                <w:szCs w:val="18"/>
              </w:rPr>
            </w:pPr>
            <w:r w:rsidRPr="001D2394">
              <w:rPr>
                <w:rFonts w:ascii="方正仿宋_GBK" w:eastAsia="方正仿宋_GBK" w:hint="eastAsia"/>
                <w:color w:val="00B0F0"/>
              </w:rPr>
              <w:t xml:space="preserve">　</w:t>
            </w:r>
          </w:p>
        </w:tc>
        <w:tc>
          <w:tcPr>
            <w:tcW w:w="720" w:type="dxa"/>
            <w:shd w:val="clear" w:color="auto" w:fill="auto"/>
            <w:vAlign w:val="center"/>
          </w:tcPr>
          <w:p w14:paraId="0B575980" w14:textId="292669C8" w:rsidR="00B208DF" w:rsidRPr="001D2394" w:rsidRDefault="00B208DF" w:rsidP="00B208DF">
            <w:pPr>
              <w:jc w:val="center"/>
              <w:rPr>
                <w:rFonts w:ascii="仿宋_GB2312" w:eastAsia="仿宋_GB2312" w:hAnsi="宋体"/>
                <w:color w:val="00B0F0"/>
                <w:sz w:val="18"/>
                <w:szCs w:val="18"/>
              </w:rPr>
            </w:pPr>
            <w:r w:rsidRPr="001D2394">
              <w:rPr>
                <w:rFonts w:ascii="方正仿宋_GBK" w:eastAsia="方正仿宋_GBK" w:hint="eastAsia"/>
                <w:color w:val="00B0F0"/>
              </w:rPr>
              <w:t>√</w:t>
            </w:r>
          </w:p>
        </w:tc>
        <w:tc>
          <w:tcPr>
            <w:tcW w:w="720" w:type="dxa"/>
            <w:shd w:val="clear" w:color="auto" w:fill="auto"/>
            <w:vAlign w:val="center"/>
          </w:tcPr>
          <w:p w14:paraId="31114AAF" w14:textId="41B4ECA2" w:rsidR="00B208DF" w:rsidRPr="001D2394" w:rsidRDefault="00B208DF" w:rsidP="00B208DF">
            <w:pPr>
              <w:jc w:val="center"/>
              <w:rPr>
                <w:rFonts w:ascii="仿宋_GB2312" w:eastAsia="仿宋_GB2312" w:hAnsi="宋体"/>
                <w:color w:val="00B0F0"/>
                <w:sz w:val="18"/>
                <w:szCs w:val="18"/>
              </w:rPr>
            </w:pPr>
            <w:r w:rsidRPr="001D2394">
              <w:rPr>
                <w:rFonts w:ascii="方正仿宋_GBK" w:eastAsia="方正仿宋_GBK" w:hint="eastAsia"/>
                <w:color w:val="00B0F0"/>
              </w:rPr>
              <w:t>√</w:t>
            </w:r>
          </w:p>
        </w:tc>
      </w:tr>
      <w:tr w:rsidR="00114253" w14:paraId="5AB7D5CC" w14:textId="77777777">
        <w:trPr>
          <w:cantSplit/>
          <w:jc w:val="center"/>
        </w:trPr>
        <w:tc>
          <w:tcPr>
            <w:tcW w:w="540" w:type="dxa"/>
            <w:vAlign w:val="center"/>
          </w:tcPr>
          <w:p w14:paraId="42CC1268"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22</w:t>
            </w:r>
          </w:p>
        </w:tc>
        <w:tc>
          <w:tcPr>
            <w:tcW w:w="720" w:type="dxa"/>
            <w:vMerge/>
            <w:shd w:val="clear" w:color="auto" w:fill="auto"/>
            <w:vAlign w:val="center"/>
          </w:tcPr>
          <w:p w14:paraId="29EB03D0" w14:textId="77777777" w:rsidR="00114253" w:rsidRDefault="00114253">
            <w:pPr>
              <w:jc w:val="center"/>
              <w:rPr>
                <w:rFonts w:ascii="仿宋_GB2312" w:eastAsia="仿宋_GB2312" w:hAnsi="宋体"/>
                <w:color w:val="000000"/>
                <w:sz w:val="18"/>
                <w:szCs w:val="18"/>
              </w:rPr>
            </w:pPr>
          </w:p>
        </w:tc>
        <w:tc>
          <w:tcPr>
            <w:tcW w:w="1274" w:type="dxa"/>
            <w:shd w:val="clear" w:color="auto" w:fill="auto"/>
            <w:vAlign w:val="center"/>
          </w:tcPr>
          <w:p w14:paraId="37FE08D9"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自愿退出</w:t>
            </w:r>
          </w:p>
        </w:tc>
        <w:tc>
          <w:tcPr>
            <w:tcW w:w="1800" w:type="dxa"/>
            <w:vMerge w:val="restart"/>
            <w:vAlign w:val="center"/>
          </w:tcPr>
          <w:p w14:paraId="27A62ED8"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原保障对象姓名、身份证号（隐藏部分号码）；原租购项目名称、地址、类型、套型、面积等；原享受补贴面积、标准等。</w:t>
            </w:r>
          </w:p>
        </w:tc>
        <w:tc>
          <w:tcPr>
            <w:tcW w:w="3600" w:type="dxa"/>
            <w:vMerge w:val="restart"/>
            <w:vAlign w:val="center"/>
          </w:tcPr>
          <w:p w14:paraId="2D5FEF49"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14:paraId="546B7CB0"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信息形成（变更）20个工作日内</w:t>
            </w:r>
          </w:p>
        </w:tc>
        <w:tc>
          <w:tcPr>
            <w:tcW w:w="1080" w:type="dxa"/>
            <w:vMerge w:val="restart"/>
            <w:vAlign w:val="center"/>
          </w:tcPr>
          <w:p w14:paraId="3A9B5C7B"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保障性住房政务信息制作部门、保存部门</w:t>
            </w:r>
          </w:p>
        </w:tc>
        <w:tc>
          <w:tcPr>
            <w:tcW w:w="1246" w:type="dxa"/>
            <w:vMerge w:val="restart"/>
            <w:vAlign w:val="center"/>
          </w:tcPr>
          <w:p w14:paraId="7537ADC7"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■天津市住房保障管理中心公众号   </w:t>
            </w:r>
          </w:p>
          <w:p w14:paraId="741295FD" w14:textId="77777777" w:rsidR="00114253" w:rsidRPr="00B208DF" w:rsidRDefault="00114253">
            <w:pPr>
              <w:rPr>
                <w:rFonts w:ascii="仿宋_GB2312" w:eastAsia="仿宋_GB2312" w:hAnsi="宋体"/>
                <w:color w:val="FF0000"/>
                <w:sz w:val="18"/>
                <w:szCs w:val="18"/>
              </w:rPr>
            </w:pPr>
          </w:p>
        </w:tc>
        <w:tc>
          <w:tcPr>
            <w:tcW w:w="720" w:type="dxa"/>
            <w:vMerge w:val="restart"/>
            <w:shd w:val="clear" w:color="auto" w:fill="auto"/>
            <w:vAlign w:val="center"/>
          </w:tcPr>
          <w:p w14:paraId="0810FDEE"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09" w:type="dxa"/>
            <w:vMerge w:val="restart"/>
            <w:shd w:val="clear" w:color="auto" w:fill="auto"/>
            <w:vAlign w:val="center"/>
          </w:tcPr>
          <w:p w14:paraId="0EEA400C"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551" w:type="dxa"/>
            <w:vMerge w:val="restart"/>
            <w:shd w:val="clear" w:color="auto" w:fill="auto"/>
            <w:vAlign w:val="center"/>
          </w:tcPr>
          <w:p w14:paraId="4BA7C2C2"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7DE7615E"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720" w:type="dxa"/>
            <w:vMerge w:val="restart"/>
            <w:shd w:val="clear" w:color="auto" w:fill="auto"/>
            <w:vAlign w:val="center"/>
          </w:tcPr>
          <w:p w14:paraId="308F4BA2"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045562B1" w14:textId="77777777" w:rsidR="00114253" w:rsidRPr="00B208DF" w:rsidRDefault="00114253">
            <w:pPr>
              <w:jc w:val="center"/>
              <w:rPr>
                <w:rFonts w:ascii="仿宋_GB2312" w:eastAsia="仿宋_GB2312" w:hAnsi="宋体"/>
                <w:color w:val="FF0000"/>
                <w:sz w:val="18"/>
                <w:szCs w:val="18"/>
              </w:rPr>
            </w:pPr>
          </w:p>
        </w:tc>
      </w:tr>
      <w:tr w:rsidR="00114253" w14:paraId="310A0AAF" w14:textId="77777777">
        <w:trPr>
          <w:cantSplit/>
          <w:jc w:val="center"/>
        </w:trPr>
        <w:tc>
          <w:tcPr>
            <w:tcW w:w="540" w:type="dxa"/>
            <w:vAlign w:val="center"/>
          </w:tcPr>
          <w:p w14:paraId="5991E779"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23</w:t>
            </w:r>
          </w:p>
        </w:tc>
        <w:tc>
          <w:tcPr>
            <w:tcW w:w="720" w:type="dxa"/>
            <w:vMerge/>
            <w:shd w:val="clear" w:color="auto" w:fill="auto"/>
            <w:vAlign w:val="center"/>
          </w:tcPr>
          <w:p w14:paraId="4D69EA2B" w14:textId="77777777" w:rsidR="00114253" w:rsidRDefault="00114253">
            <w:pPr>
              <w:jc w:val="center"/>
              <w:rPr>
                <w:rFonts w:ascii="仿宋_GB2312" w:eastAsia="仿宋_GB2312" w:hAnsi="宋体"/>
                <w:color w:val="000000"/>
                <w:sz w:val="18"/>
                <w:szCs w:val="18"/>
              </w:rPr>
            </w:pPr>
          </w:p>
        </w:tc>
        <w:tc>
          <w:tcPr>
            <w:tcW w:w="1274" w:type="dxa"/>
            <w:shd w:val="clear" w:color="auto" w:fill="auto"/>
            <w:vAlign w:val="center"/>
          </w:tcPr>
          <w:p w14:paraId="73494BF5"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到期退出</w:t>
            </w:r>
          </w:p>
        </w:tc>
        <w:tc>
          <w:tcPr>
            <w:tcW w:w="1800" w:type="dxa"/>
            <w:vMerge/>
            <w:vAlign w:val="center"/>
          </w:tcPr>
          <w:p w14:paraId="5DF3FC20" w14:textId="77777777" w:rsidR="00114253" w:rsidRPr="00B208DF" w:rsidRDefault="00114253">
            <w:pPr>
              <w:rPr>
                <w:rFonts w:ascii="仿宋_GB2312" w:eastAsia="仿宋_GB2312" w:hAnsi="宋体"/>
                <w:color w:val="FF0000"/>
                <w:sz w:val="18"/>
                <w:szCs w:val="18"/>
              </w:rPr>
            </w:pPr>
          </w:p>
        </w:tc>
        <w:tc>
          <w:tcPr>
            <w:tcW w:w="3600" w:type="dxa"/>
            <w:vMerge/>
            <w:vAlign w:val="center"/>
          </w:tcPr>
          <w:p w14:paraId="741C36DB"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79716A96"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0F130697"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67F07956"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0F6BD813"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374CFFBC"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1FFB96EE"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11D9F4D1"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7191ACEC"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7CA3C002" w14:textId="77777777" w:rsidR="00114253" w:rsidRPr="00B208DF" w:rsidRDefault="00114253">
            <w:pPr>
              <w:rPr>
                <w:rFonts w:ascii="仿宋_GB2312" w:eastAsia="仿宋_GB2312" w:hAnsi="宋体"/>
                <w:color w:val="FF0000"/>
                <w:sz w:val="18"/>
                <w:szCs w:val="18"/>
              </w:rPr>
            </w:pPr>
          </w:p>
        </w:tc>
      </w:tr>
      <w:tr w:rsidR="00114253" w14:paraId="02DF96C0" w14:textId="77777777">
        <w:trPr>
          <w:cantSplit/>
          <w:jc w:val="center"/>
        </w:trPr>
        <w:tc>
          <w:tcPr>
            <w:tcW w:w="540" w:type="dxa"/>
            <w:vAlign w:val="center"/>
          </w:tcPr>
          <w:p w14:paraId="69489C16"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24</w:t>
            </w:r>
          </w:p>
        </w:tc>
        <w:tc>
          <w:tcPr>
            <w:tcW w:w="720" w:type="dxa"/>
            <w:vMerge/>
            <w:shd w:val="clear" w:color="auto" w:fill="auto"/>
            <w:vAlign w:val="center"/>
          </w:tcPr>
          <w:p w14:paraId="2198E0E5" w14:textId="77777777" w:rsidR="00114253" w:rsidRDefault="00114253">
            <w:pPr>
              <w:jc w:val="center"/>
              <w:rPr>
                <w:rFonts w:ascii="仿宋_GB2312" w:eastAsia="仿宋_GB2312" w:hAnsi="宋体"/>
                <w:color w:val="000000"/>
                <w:sz w:val="18"/>
                <w:szCs w:val="18"/>
              </w:rPr>
            </w:pPr>
          </w:p>
        </w:tc>
        <w:tc>
          <w:tcPr>
            <w:tcW w:w="1274" w:type="dxa"/>
            <w:shd w:val="clear" w:color="auto" w:fill="auto"/>
            <w:vAlign w:val="center"/>
          </w:tcPr>
          <w:p w14:paraId="00F8700F"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不符合条件退出</w:t>
            </w:r>
          </w:p>
        </w:tc>
        <w:tc>
          <w:tcPr>
            <w:tcW w:w="1800" w:type="dxa"/>
            <w:vMerge/>
            <w:vAlign w:val="center"/>
          </w:tcPr>
          <w:p w14:paraId="55EFB222" w14:textId="77777777" w:rsidR="00114253" w:rsidRDefault="00114253">
            <w:pPr>
              <w:rPr>
                <w:rFonts w:ascii="仿宋_GB2312" w:eastAsia="仿宋_GB2312" w:hAnsi="宋体"/>
                <w:color w:val="000000"/>
                <w:sz w:val="18"/>
                <w:szCs w:val="18"/>
              </w:rPr>
            </w:pPr>
          </w:p>
        </w:tc>
        <w:tc>
          <w:tcPr>
            <w:tcW w:w="3600" w:type="dxa"/>
            <w:vMerge/>
            <w:vAlign w:val="center"/>
          </w:tcPr>
          <w:p w14:paraId="6791B584" w14:textId="77777777" w:rsidR="00114253" w:rsidRDefault="00114253">
            <w:pPr>
              <w:rPr>
                <w:rFonts w:ascii="仿宋_GB2312" w:eastAsia="仿宋_GB2312" w:hAnsi="宋体"/>
                <w:color w:val="000000"/>
                <w:sz w:val="18"/>
                <w:szCs w:val="18"/>
              </w:rPr>
            </w:pPr>
          </w:p>
        </w:tc>
        <w:tc>
          <w:tcPr>
            <w:tcW w:w="1080" w:type="dxa"/>
            <w:vMerge/>
            <w:vAlign w:val="center"/>
          </w:tcPr>
          <w:p w14:paraId="5BED7539" w14:textId="77777777" w:rsidR="00114253" w:rsidRDefault="00114253">
            <w:pPr>
              <w:rPr>
                <w:rFonts w:ascii="仿宋_GB2312" w:eastAsia="仿宋_GB2312" w:hAnsi="宋体"/>
                <w:color w:val="000000"/>
                <w:sz w:val="18"/>
                <w:szCs w:val="18"/>
              </w:rPr>
            </w:pPr>
          </w:p>
        </w:tc>
        <w:tc>
          <w:tcPr>
            <w:tcW w:w="1080" w:type="dxa"/>
            <w:vMerge/>
            <w:vAlign w:val="center"/>
          </w:tcPr>
          <w:p w14:paraId="3FB6F79B" w14:textId="77777777" w:rsidR="00114253" w:rsidRDefault="00114253">
            <w:pPr>
              <w:rPr>
                <w:rFonts w:ascii="仿宋_GB2312" w:eastAsia="仿宋_GB2312" w:hAnsi="宋体"/>
                <w:color w:val="000000"/>
                <w:sz w:val="18"/>
                <w:szCs w:val="18"/>
              </w:rPr>
            </w:pPr>
          </w:p>
        </w:tc>
        <w:tc>
          <w:tcPr>
            <w:tcW w:w="1246" w:type="dxa"/>
            <w:vMerge/>
            <w:vAlign w:val="center"/>
          </w:tcPr>
          <w:p w14:paraId="6945BE5D"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33A4D372" w14:textId="77777777" w:rsidR="00114253" w:rsidRDefault="00114253">
            <w:pPr>
              <w:rPr>
                <w:rFonts w:ascii="仿宋_GB2312" w:eastAsia="仿宋_GB2312" w:hAnsi="宋体"/>
                <w:color w:val="000000"/>
                <w:sz w:val="18"/>
                <w:szCs w:val="18"/>
              </w:rPr>
            </w:pPr>
          </w:p>
        </w:tc>
        <w:tc>
          <w:tcPr>
            <w:tcW w:w="709" w:type="dxa"/>
            <w:vMerge/>
            <w:shd w:val="clear" w:color="auto" w:fill="auto"/>
            <w:vAlign w:val="center"/>
          </w:tcPr>
          <w:p w14:paraId="55509833" w14:textId="77777777" w:rsidR="00114253" w:rsidRDefault="00114253">
            <w:pPr>
              <w:rPr>
                <w:rFonts w:ascii="仿宋_GB2312" w:eastAsia="仿宋_GB2312" w:hAnsi="宋体"/>
                <w:color w:val="000000"/>
                <w:sz w:val="18"/>
                <w:szCs w:val="18"/>
              </w:rPr>
            </w:pPr>
          </w:p>
        </w:tc>
        <w:tc>
          <w:tcPr>
            <w:tcW w:w="551" w:type="dxa"/>
            <w:vMerge/>
            <w:shd w:val="clear" w:color="auto" w:fill="auto"/>
            <w:vAlign w:val="center"/>
          </w:tcPr>
          <w:p w14:paraId="0FEBC9ED"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63AE4410"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2F761825"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6089005B" w14:textId="77777777" w:rsidR="00114253" w:rsidRDefault="00114253">
            <w:pPr>
              <w:rPr>
                <w:rFonts w:ascii="仿宋_GB2312" w:eastAsia="仿宋_GB2312" w:hAnsi="宋体"/>
                <w:color w:val="000000"/>
                <w:sz w:val="18"/>
                <w:szCs w:val="18"/>
              </w:rPr>
            </w:pPr>
          </w:p>
        </w:tc>
      </w:tr>
      <w:tr w:rsidR="00114253" w14:paraId="18BB6DDB" w14:textId="77777777">
        <w:trPr>
          <w:cantSplit/>
          <w:jc w:val="center"/>
        </w:trPr>
        <w:tc>
          <w:tcPr>
            <w:tcW w:w="540" w:type="dxa"/>
            <w:vAlign w:val="center"/>
          </w:tcPr>
          <w:p w14:paraId="56A7089C"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25</w:t>
            </w:r>
          </w:p>
        </w:tc>
        <w:tc>
          <w:tcPr>
            <w:tcW w:w="720" w:type="dxa"/>
            <w:vMerge/>
            <w:shd w:val="clear" w:color="auto" w:fill="auto"/>
            <w:vAlign w:val="center"/>
          </w:tcPr>
          <w:p w14:paraId="61021FBD" w14:textId="77777777" w:rsidR="00114253" w:rsidRDefault="00114253">
            <w:pPr>
              <w:jc w:val="center"/>
              <w:rPr>
                <w:rFonts w:ascii="仿宋_GB2312" w:eastAsia="仿宋_GB2312" w:hAnsi="宋体"/>
                <w:color w:val="000000"/>
                <w:sz w:val="18"/>
                <w:szCs w:val="18"/>
              </w:rPr>
            </w:pPr>
          </w:p>
        </w:tc>
        <w:tc>
          <w:tcPr>
            <w:tcW w:w="1274" w:type="dxa"/>
            <w:shd w:val="clear" w:color="auto" w:fill="auto"/>
            <w:vAlign w:val="center"/>
          </w:tcPr>
          <w:p w14:paraId="2988890D"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违规处罚退出</w:t>
            </w:r>
          </w:p>
        </w:tc>
        <w:tc>
          <w:tcPr>
            <w:tcW w:w="1800" w:type="dxa"/>
            <w:vMerge/>
            <w:vAlign w:val="center"/>
          </w:tcPr>
          <w:p w14:paraId="75FE8712" w14:textId="77777777" w:rsidR="00114253" w:rsidRDefault="00114253">
            <w:pPr>
              <w:rPr>
                <w:rFonts w:ascii="仿宋_GB2312" w:eastAsia="仿宋_GB2312" w:hAnsi="宋体"/>
                <w:color w:val="000000"/>
                <w:sz w:val="18"/>
                <w:szCs w:val="18"/>
              </w:rPr>
            </w:pPr>
          </w:p>
        </w:tc>
        <w:tc>
          <w:tcPr>
            <w:tcW w:w="3600" w:type="dxa"/>
            <w:vMerge/>
            <w:vAlign w:val="center"/>
          </w:tcPr>
          <w:p w14:paraId="4090A517" w14:textId="77777777" w:rsidR="00114253" w:rsidRDefault="00114253">
            <w:pPr>
              <w:rPr>
                <w:rFonts w:ascii="仿宋_GB2312" w:eastAsia="仿宋_GB2312" w:hAnsi="宋体"/>
                <w:color w:val="000000"/>
                <w:sz w:val="18"/>
                <w:szCs w:val="18"/>
              </w:rPr>
            </w:pPr>
          </w:p>
        </w:tc>
        <w:tc>
          <w:tcPr>
            <w:tcW w:w="1080" w:type="dxa"/>
            <w:vMerge/>
            <w:vAlign w:val="center"/>
          </w:tcPr>
          <w:p w14:paraId="081A3E66" w14:textId="77777777" w:rsidR="00114253" w:rsidRDefault="00114253">
            <w:pPr>
              <w:rPr>
                <w:rFonts w:ascii="仿宋_GB2312" w:eastAsia="仿宋_GB2312" w:hAnsi="宋体"/>
                <w:color w:val="000000"/>
                <w:sz w:val="18"/>
                <w:szCs w:val="18"/>
              </w:rPr>
            </w:pPr>
          </w:p>
        </w:tc>
        <w:tc>
          <w:tcPr>
            <w:tcW w:w="1080" w:type="dxa"/>
            <w:vMerge/>
            <w:vAlign w:val="center"/>
          </w:tcPr>
          <w:p w14:paraId="71D876C4" w14:textId="77777777" w:rsidR="00114253" w:rsidRDefault="00114253">
            <w:pPr>
              <w:rPr>
                <w:rFonts w:ascii="仿宋_GB2312" w:eastAsia="仿宋_GB2312" w:hAnsi="宋体"/>
                <w:color w:val="000000"/>
                <w:sz w:val="18"/>
                <w:szCs w:val="18"/>
              </w:rPr>
            </w:pPr>
          </w:p>
        </w:tc>
        <w:tc>
          <w:tcPr>
            <w:tcW w:w="1246" w:type="dxa"/>
            <w:vMerge/>
            <w:vAlign w:val="center"/>
          </w:tcPr>
          <w:p w14:paraId="18512163"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7B7A80E5" w14:textId="77777777" w:rsidR="00114253" w:rsidRDefault="00114253">
            <w:pPr>
              <w:rPr>
                <w:rFonts w:ascii="仿宋_GB2312" w:eastAsia="仿宋_GB2312" w:hAnsi="宋体"/>
                <w:color w:val="000000"/>
                <w:sz w:val="18"/>
                <w:szCs w:val="18"/>
              </w:rPr>
            </w:pPr>
          </w:p>
        </w:tc>
        <w:tc>
          <w:tcPr>
            <w:tcW w:w="709" w:type="dxa"/>
            <w:vMerge/>
            <w:shd w:val="clear" w:color="auto" w:fill="auto"/>
            <w:vAlign w:val="center"/>
          </w:tcPr>
          <w:p w14:paraId="25AFB84B" w14:textId="77777777" w:rsidR="00114253" w:rsidRDefault="00114253">
            <w:pPr>
              <w:rPr>
                <w:rFonts w:ascii="仿宋_GB2312" w:eastAsia="仿宋_GB2312" w:hAnsi="宋体"/>
                <w:color w:val="000000"/>
                <w:sz w:val="18"/>
                <w:szCs w:val="18"/>
              </w:rPr>
            </w:pPr>
          </w:p>
        </w:tc>
        <w:tc>
          <w:tcPr>
            <w:tcW w:w="551" w:type="dxa"/>
            <w:vMerge/>
            <w:shd w:val="clear" w:color="auto" w:fill="auto"/>
            <w:vAlign w:val="center"/>
          </w:tcPr>
          <w:p w14:paraId="613DECB0"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1FADF4CE"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6F9546A5"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4CC4108A" w14:textId="77777777" w:rsidR="00114253" w:rsidRDefault="00114253">
            <w:pPr>
              <w:rPr>
                <w:rFonts w:ascii="仿宋_GB2312" w:eastAsia="仿宋_GB2312" w:hAnsi="宋体"/>
                <w:color w:val="000000"/>
                <w:sz w:val="18"/>
                <w:szCs w:val="18"/>
              </w:rPr>
            </w:pPr>
          </w:p>
        </w:tc>
      </w:tr>
      <w:tr w:rsidR="00114253" w14:paraId="190BFB67" w14:textId="77777777">
        <w:trPr>
          <w:cantSplit/>
          <w:jc w:val="center"/>
        </w:trPr>
        <w:tc>
          <w:tcPr>
            <w:tcW w:w="540" w:type="dxa"/>
            <w:vAlign w:val="center"/>
          </w:tcPr>
          <w:p w14:paraId="6972175D"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26</w:t>
            </w:r>
          </w:p>
        </w:tc>
        <w:tc>
          <w:tcPr>
            <w:tcW w:w="720" w:type="dxa"/>
            <w:vMerge w:val="restart"/>
            <w:shd w:val="clear" w:color="auto" w:fill="auto"/>
            <w:vAlign w:val="center"/>
          </w:tcPr>
          <w:p w14:paraId="58F73C73"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配后管理</w:t>
            </w:r>
          </w:p>
        </w:tc>
        <w:tc>
          <w:tcPr>
            <w:tcW w:w="1274" w:type="dxa"/>
            <w:shd w:val="clear" w:color="auto" w:fill="auto"/>
            <w:vAlign w:val="center"/>
          </w:tcPr>
          <w:p w14:paraId="1FD6F6AC"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租赁补贴发放</w:t>
            </w:r>
          </w:p>
        </w:tc>
        <w:tc>
          <w:tcPr>
            <w:tcW w:w="1800" w:type="dxa"/>
            <w:vAlign w:val="center"/>
          </w:tcPr>
          <w:p w14:paraId="14C1F7BC"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保障对象姓名、身份证号（隐藏部分号码）；发放金额；发放年度、月份、日期；发放方式。</w:t>
            </w:r>
          </w:p>
        </w:tc>
        <w:tc>
          <w:tcPr>
            <w:tcW w:w="3600" w:type="dxa"/>
            <w:vMerge w:val="restart"/>
            <w:vAlign w:val="center"/>
          </w:tcPr>
          <w:p w14:paraId="70499334"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14:paraId="51A11CAA"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信息形成（变更）20个工作日内</w:t>
            </w:r>
          </w:p>
        </w:tc>
        <w:tc>
          <w:tcPr>
            <w:tcW w:w="1080" w:type="dxa"/>
            <w:vMerge w:val="restart"/>
            <w:vAlign w:val="center"/>
          </w:tcPr>
          <w:p w14:paraId="2CD57974"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保障性住房政务信息制作部门、保存部门</w:t>
            </w:r>
          </w:p>
        </w:tc>
        <w:tc>
          <w:tcPr>
            <w:tcW w:w="1246" w:type="dxa"/>
            <w:vMerge w:val="restart"/>
            <w:vAlign w:val="center"/>
          </w:tcPr>
          <w:p w14:paraId="14A12CDD"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■天津市住房保障管理中心公众号   </w:t>
            </w:r>
          </w:p>
          <w:p w14:paraId="0642C5F9" w14:textId="77777777" w:rsidR="00114253" w:rsidRPr="00B208DF" w:rsidRDefault="00114253">
            <w:pPr>
              <w:rPr>
                <w:rFonts w:ascii="仿宋_GB2312" w:eastAsia="仿宋_GB2312" w:hAnsi="宋体"/>
                <w:color w:val="FF0000"/>
                <w:sz w:val="18"/>
                <w:szCs w:val="18"/>
              </w:rPr>
            </w:pPr>
          </w:p>
        </w:tc>
        <w:tc>
          <w:tcPr>
            <w:tcW w:w="720" w:type="dxa"/>
            <w:vMerge w:val="restart"/>
            <w:shd w:val="clear" w:color="auto" w:fill="auto"/>
            <w:vAlign w:val="center"/>
          </w:tcPr>
          <w:p w14:paraId="4AB190F6"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09" w:type="dxa"/>
            <w:vMerge w:val="restart"/>
            <w:shd w:val="clear" w:color="auto" w:fill="auto"/>
            <w:vAlign w:val="center"/>
          </w:tcPr>
          <w:p w14:paraId="19130D5A"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551" w:type="dxa"/>
            <w:vMerge w:val="restart"/>
            <w:shd w:val="clear" w:color="auto" w:fill="auto"/>
            <w:vAlign w:val="center"/>
          </w:tcPr>
          <w:p w14:paraId="0AF40353"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4E304185"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720" w:type="dxa"/>
            <w:vMerge w:val="restart"/>
            <w:shd w:val="clear" w:color="auto" w:fill="auto"/>
            <w:vAlign w:val="center"/>
          </w:tcPr>
          <w:p w14:paraId="2C4E7843"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59688039" w14:textId="77777777" w:rsidR="00114253" w:rsidRPr="00B208DF" w:rsidRDefault="00114253">
            <w:pPr>
              <w:jc w:val="center"/>
              <w:rPr>
                <w:rFonts w:ascii="仿宋_GB2312" w:eastAsia="仿宋_GB2312" w:hAnsi="宋体"/>
                <w:color w:val="FF0000"/>
                <w:sz w:val="18"/>
                <w:szCs w:val="18"/>
              </w:rPr>
            </w:pPr>
          </w:p>
        </w:tc>
      </w:tr>
      <w:tr w:rsidR="00114253" w14:paraId="4243E233" w14:textId="77777777">
        <w:trPr>
          <w:cantSplit/>
          <w:jc w:val="center"/>
        </w:trPr>
        <w:tc>
          <w:tcPr>
            <w:tcW w:w="540" w:type="dxa"/>
            <w:vAlign w:val="center"/>
          </w:tcPr>
          <w:p w14:paraId="7BB85915"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27</w:t>
            </w:r>
          </w:p>
        </w:tc>
        <w:tc>
          <w:tcPr>
            <w:tcW w:w="720" w:type="dxa"/>
            <w:vMerge/>
            <w:shd w:val="clear" w:color="auto" w:fill="auto"/>
            <w:vAlign w:val="center"/>
          </w:tcPr>
          <w:p w14:paraId="6A3E8372"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7B45A053"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租金收取</w:t>
            </w:r>
          </w:p>
        </w:tc>
        <w:tc>
          <w:tcPr>
            <w:tcW w:w="1800" w:type="dxa"/>
            <w:vAlign w:val="center"/>
          </w:tcPr>
          <w:p w14:paraId="39249048"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保障对象姓名、身份证号（隐藏部分号码）；应缴租金；实收租金；未足额收取原因；租金年度、月份；收取日期；收取方式。</w:t>
            </w:r>
          </w:p>
        </w:tc>
        <w:tc>
          <w:tcPr>
            <w:tcW w:w="3600" w:type="dxa"/>
            <w:vMerge/>
            <w:vAlign w:val="center"/>
          </w:tcPr>
          <w:p w14:paraId="4ABFE502"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3EC1692D"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1CECA8F5"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3E1A8F07"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1BEDD916"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0EADD6CB"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3E15ED42"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6A3BC9B3"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12B5D83C"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6535211A" w14:textId="77777777" w:rsidR="00114253" w:rsidRPr="00B208DF" w:rsidRDefault="00114253">
            <w:pPr>
              <w:rPr>
                <w:rFonts w:ascii="仿宋_GB2312" w:eastAsia="仿宋_GB2312" w:hAnsi="宋体"/>
                <w:color w:val="FF0000"/>
                <w:sz w:val="18"/>
                <w:szCs w:val="18"/>
              </w:rPr>
            </w:pPr>
          </w:p>
        </w:tc>
      </w:tr>
      <w:tr w:rsidR="00114253" w14:paraId="5C5B9D94" w14:textId="77777777">
        <w:trPr>
          <w:cantSplit/>
          <w:jc w:val="center"/>
        </w:trPr>
        <w:tc>
          <w:tcPr>
            <w:tcW w:w="540" w:type="dxa"/>
            <w:vAlign w:val="center"/>
          </w:tcPr>
          <w:p w14:paraId="41498CC1"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28</w:t>
            </w:r>
          </w:p>
        </w:tc>
        <w:tc>
          <w:tcPr>
            <w:tcW w:w="720" w:type="dxa"/>
            <w:vMerge/>
            <w:shd w:val="clear" w:color="auto" w:fill="auto"/>
            <w:vAlign w:val="center"/>
          </w:tcPr>
          <w:p w14:paraId="3DA993DE"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2D9A77A1"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租金减免</w:t>
            </w:r>
          </w:p>
        </w:tc>
        <w:tc>
          <w:tcPr>
            <w:tcW w:w="1800" w:type="dxa"/>
            <w:vAlign w:val="center"/>
          </w:tcPr>
          <w:p w14:paraId="19EC1603"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保障对象姓名、身份证号（隐藏部分号码）；保障项目名称、类型、套型、面积；原应缴租金标准、现应缴租金标准。</w:t>
            </w:r>
          </w:p>
        </w:tc>
        <w:tc>
          <w:tcPr>
            <w:tcW w:w="3600" w:type="dxa"/>
            <w:vMerge w:val="restart"/>
            <w:vAlign w:val="center"/>
          </w:tcPr>
          <w:p w14:paraId="11151F40"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w:t>
            </w:r>
            <w:r w:rsidRPr="00B208DF">
              <w:rPr>
                <w:rFonts w:ascii="仿宋_GB2312" w:eastAsia="仿宋_GB2312" w:hAnsi="宋体" w:hint="eastAsia"/>
                <w:color w:val="FF0000"/>
                <w:sz w:val="18"/>
                <w:szCs w:val="18"/>
              </w:rPr>
              <w:lastRenderedPageBreak/>
              <w:t>公开的意见》</w:t>
            </w:r>
          </w:p>
        </w:tc>
        <w:tc>
          <w:tcPr>
            <w:tcW w:w="1080" w:type="dxa"/>
            <w:vMerge w:val="restart"/>
            <w:vAlign w:val="center"/>
          </w:tcPr>
          <w:p w14:paraId="725C8987"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信息形成（变更）20个工作日内</w:t>
            </w:r>
          </w:p>
        </w:tc>
        <w:tc>
          <w:tcPr>
            <w:tcW w:w="1080" w:type="dxa"/>
            <w:vMerge w:val="restart"/>
            <w:vAlign w:val="center"/>
          </w:tcPr>
          <w:p w14:paraId="6314F17C"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保障性住房政务信息制作部门、保存部门</w:t>
            </w:r>
          </w:p>
        </w:tc>
        <w:tc>
          <w:tcPr>
            <w:tcW w:w="1246" w:type="dxa"/>
            <w:vMerge w:val="restart"/>
            <w:vAlign w:val="center"/>
          </w:tcPr>
          <w:p w14:paraId="3580FC30"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■天津市住房保障管理中心公众号    </w:t>
            </w:r>
          </w:p>
          <w:p w14:paraId="3057849F" w14:textId="77777777" w:rsidR="00114253" w:rsidRPr="00B208DF" w:rsidRDefault="00114253">
            <w:pPr>
              <w:rPr>
                <w:rFonts w:ascii="仿宋_GB2312" w:eastAsia="仿宋_GB2312" w:hAnsi="宋体"/>
                <w:color w:val="FF0000"/>
                <w:sz w:val="18"/>
                <w:szCs w:val="18"/>
              </w:rPr>
            </w:pPr>
          </w:p>
        </w:tc>
        <w:tc>
          <w:tcPr>
            <w:tcW w:w="720" w:type="dxa"/>
            <w:vMerge w:val="restart"/>
            <w:shd w:val="clear" w:color="auto" w:fill="auto"/>
            <w:vAlign w:val="center"/>
          </w:tcPr>
          <w:p w14:paraId="288790AB"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09" w:type="dxa"/>
            <w:vMerge w:val="restart"/>
            <w:shd w:val="clear" w:color="auto" w:fill="auto"/>
            <w:vAlign w:val="center"/>
          </w:tcPr>
          <w:p w14:paraId="73C5BFD8"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551" w:type="dxa"/>
            <w:vMerge w:val="restart"/>
            <w:shd w:val="clear" w:color="auto" w:fill="auto"/>
            <w:vAlign w:val="center"/>
          </w:tcPr>
          <w:p w14:paraId="045DA581"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17A2E5DC"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720" w:type="dxa"/>
            <w:vMerge w:val="restart"/>
            <w:shd w:val="clear" w:color="auto" w:fill="auto"/>
            <w:vAlign w:val="center"/>
          </w:tcPr>
          <w:p w14:paraId="5F58F1E7"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7245019B" w14:textId="77777777" w:rsidR="00114253" w:rsidRPr="00B208DF" w:rsidRDefault="00114253">
            <w:pPr>
              <w:jc w:val="center"/>
              <w:rPr>
                <w:rFonts w:ascii="仿宋_GB2312" w:eastAsia="仿宋_GB2312" w:hAnsi="宋体"/>
                <w:color w:val="FF0000"/>
                <w:sz w:val="18"/>
                <w:szCs w:val="18"/>
              </w:rPr>
            </w:pPr>
          </w:p>
        </w:tc>
      </w:tr>
      <w:tr w:rsidR="00114253" w14:paraId="3C6E1F8E" w14:textId="77777777">
        <w:trPr>
          <w:cantSplit/>
          <w:jc w:val="center"/>
        </w:trPr>
        <w:tc>
          <w:tcPr>
            <w:tcW w:w="540" w:type="dxa"/>
            <w:vAlign w:val="center"/>
          </w:tcPr>
          <w:p w14:paraId="41B923C9"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29</w:t>
            </w:r>
          </w:p>
        </w:tc>
        <w:tc>
          <w:tcPr>
            <w:tcW w:w="720" w:type="dxa"/>
            <w:vMerge/>
            <w:shd w:val="clear" w:color="auto" w:fill="auto"/>
            <w:vAlign w:val="center"/>
          </w:tcPr>
          <w:p w14:paraId="769EBADF"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4273E995"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腾退管理</w:t>
            </w:r>
          </w:p>
        </w:tc>
        <w:tc>
          <w:tcPr>
            <w:tcW w:w="1800" w:type="dxa"/>
            <w:vAlign w:val="center"/>
          </w:tcPr>
          <w:p w14:paraId="73D4DA9C"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腾退对象；腾退日期；腾退原因；实退租金。</w:t>
            </w:r>
          </w:p>
        </w:tc>
        <w:tc>
          <w:tcPr>
            <w:tcW w:w="3600" w:type="dxa"/>
            <w:vMerge/>
            <w:vAlign w:val="center"/>
          </w:tcPr>
          <w:p w14:paraId="47D37893"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16C57A71"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30F70F21"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110C22CF"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19A00D0F"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2C21B238"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23BEE9E8"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6E2041C5"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66881042"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0CE4B12F" w14:textId="77777777" w:rsidR="00114253" w:rsidRPr="00B208DF" w:rsidRDefault="00114253">
            <w:pPr>
              <w:rPr>
                <w:rFonts w:ascii="仿宋_GB2312" w:eastAsia="仿宋_GB2312" w:hAnsi="宋体"/>
                <w:color w:val="FF0000"/>
                <w:sz w:val="18"/>
                <w:szCs w:val="18"/>
              </w:rPr>
            </w:pPr>
          </w:p>
        </w:tc>
      </w:tr>
      <w:tr w:rsidR="00114253" w14:paraId="3722FDE7" w14:textId="77777777">
        <w:trPr>
          <w:cantSplit/>
          <w:jc w:val="center"/>
        </w:trPr>
        <w:tc>
          <w:tcPr>
            <w:tcW w:w="540" w:type="dxa"/>
            <w:vAlign w:val="center"/>
          </w:tcPr>
          <w:p w14:paraId="67BD6F5D"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30</w:t>
            </w:r>
          </w:p>
        </w:tc>
        <w:tc>
          <w:tcPr>
            <w:tcW w:w="720" w:type="dxa"/>
            <w:vMerge/>
            <w:shd w:val="clear" w:color="auto" w:fill="auto"/>
            <w:vAlign w:val="center"/>
          </w:tcPr>
          <w:p w14:paraId="69662863"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0F28437F"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房屋维修</w:t>
            </w:r>
          </w:p>
        </w:tc>
        <w:tc>
          <w:tcPr>
            <w:tcW w:w="1800" w:type="dxa"/>
            <w:vAlign w:val="center"/>
          </w:tcPr>
          <w:p w14:paraId="16B21756"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维修内容；维修标准；维修资金来源渠道；维修单位名称；联系人，联系方式。</w:t>
            </w:r>
          </w:p>
        </w:tc>
        <w:tc>
          <w:tcPr>
            <w:tcW w:w="3600" w:type="dxa"/>
            <w:vMerge/>
            <w:vAlign w:val="center"/>
          </w:tcPr>
          <w:p w14:paraId="4935FA8F"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36DA2242"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6960FD70"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48E7AC1F"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7AC2F374"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2402B34F"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16A5B571"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6E2E7E6C"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08B4F54A"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2132DBB2" w14:textId="77777777" w:rsidR="00114253" w:rsidRPr="00B208DF" w:rsidRDefault="00114253">
            <w:pPr>
              <w:rPr>
                <w:rFonts w:ascii="仿宋_GB2312" w:eastAsia="仿宋_GB2312" w:hAnsi="宋体"/>
                <w:color w:val="FF0000"/>
                <w:sz w:val="18"/>
                <w:szCs w:val="18"/>
              </w:rPr>
            </w:pPr>
          </w:p>
        </w:tc>
      </w:tr>
      <w:tr w:rsidR="00114253" w14:paraId="04BFE348" w14:textId="77777777">
        <w:trPr>
          <w:cantSplit/>
          <w:jc w:val="center"/>
        </w:trPr>
        <w:tc>
          <w:tcPr>
            <w:tcW w:w="540" w:type="dxa"/>
            <w:vAlign w:val="center"/>
          </w:tcPr>
          <w:p w14:paraId="54735046"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31</w:t>
            </w:r>
          </w:p>
        </w:tc>
        <w:tc>
          <w:tcPr>
            <w:tcW w:w="720" w:type="dxa"/>
            <w:vMerge/>
            <w:shd w:val="clear" w:color="auto" w:fill="auto"/>
            <w:vAlign w:val="center"/>
          </w:tcPr>
          <w:p w14:paraId="66DB6099"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0915BF40"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保障性住房调整</w:t>
            </w:r>
          </w:p>
        </w:tc>
        <w:tc>
          <w:tcPr>
            <w:tcW w:w="1800" w:type="dxa"/>
            <w:vAlign w:val="center"/>
          </w:tcPr>
          <w:p w14:paraId="2256C2C8"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保障对象姓名、身份证号（隐藏部分号码）；调整前和调整后保障项目名称、类型、套型、面积等；不予调整原因。</w:t>
            </w:r>
          </w:p>
        </w:tc>
        <w:tc>
          <w:tcPr>
            <w:tcW w:w="3600" w:type="dxa"/>
            <w:vMerge/>
            <w:vAlign w:val="center"/>
          </w:tcPr>
          <w:p w14:paraId="757B45E6"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15358131"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40A9F95C"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53D01FFA"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7267A6B0"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0D72AB39"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031F51CC"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6391B967"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68828A65"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73043DB3" w14:textId="77777777" w:rsidR="00114253" w:rsidRPr="00B208DF" w:rsidRDefault="00114253">
            <w:pPr>
              <w:rPr>
                <w:rFonts w:ascii="仿宋_GB2312" w:eastAsia="仿宋_GB2312" w:hAnsi="宋体"/>
                <w:color w:val="FF0000"/>
                <w:sz w:val="18"/>
                <w:szCs w:val="18"/>
              </w:rPr>
            </w:pPr>
          </w:p>
        </w:tc>
      </w:tr>
      <w:tr w:rsidR="00114253" w14:paraId="335A0FC5" w14:textId="77777777">
        <w:trPr>
          <w:cantSplit/>
          <w:jc w:val="center"/>
        </w:trPr>
        <w:tc>
          <w:tcPr>
            <w:tcW w:w="540" w:type="dxa"/>
            <w:vAlign w:val="center"/>
          </w:tcPr>
          <w:p w14:paraId="507F0052"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32</w:t>
            </w:r>
          </w:p>
        </w:tc>
        <w:tc>
          <w:tcPr>
            <w:tcW w:w="720" w:type="dxa"/>
            <w:shd w:val="clear" w:color="auto" w:fill="auto"/>
            <w:vAlign w:val="center"/>
          </w:tcPr>
          <w:p w14:paraId="333C285A"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配后管理</w:t>
            </w:r>
          </w:p>
        </w:tc>
        <w:tc>
          <w:tcPr>
            <w:tcW w:w="1274" w:type="dxa"/>
            <w:shd w:val="clear" w:color="auto" w:fill="auto"/>
            <w:vAlign w:val="center"/>
          </w:tcPr>
          <w:p w14:paraId="25E4C104"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运营承接主体管理</w:t>
            </w:r>
          </w:p>
        </w:tc>
        <w:tc>
          <w:tcPr>
            <w:tcW w:w="1800" w:type="dxa"/>
            <w:vAlign w:val="center"/>
          </w:tcPr>
          <w:p w14:paraId="53CD7265"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单位名称；获取运营资格方式；运营承接主体统一社会信用代码；负责人姓名；办公地址、联系电话；注册资金；服务范围；监督考核情况等。</w:t>
            </w:r>
          </w:p>
        </w:tc>
        <w:tc>
          <w:tcPr>
            <w:tcW w:w="3600" w:type="dxa"/>
            <w:vAlign w:val="center"/>
          </w:tcPr>
          <w:p w14:paraId="0BAA7286"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《经济适用住房管理办法》、《公共租赁住房管理办法》、《国务院办公厅关于推进公共资源配置领域政府信息公开的意见》</w:t>
            </w:r>
          </w:p>
        </w:tc>
        <w:tc>
          <w:tcPr>
            <w:tcW w:w="1080" w:type="dxa"/>
            <w:vAlign w:val="center"/>
          </w:tcPr>
          <w:p w14:paraId="24F82C63"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信息形成（变更）20个工作日内</w:t>
            </w:r>
          </w:p>
        </w:tc>
        <w:tc>
          <w:tcPr>
            <w:tcW w:w="1080" w:type="dxa"/>
            <w:vAlign w:val="center"/>
          </w:tcPr>
          <w:p w14:paraId="5FCBA429"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保障性住房政务信息制作部门、保存部门</w:t>
            </w:r>
          </w:p>
        </w:tc>
        <w:tc>
          <w:tcPr>
            <w:tcW w:w="1246" w:type="dxa"/>
            <w:vAlign w:val="center"/>
          </w:tcPr>
          <w:p w14:paraId="22659CB3"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■天津市住房保障管理中心公众号     </w:t>
            </w:r>
          </w:p>
          <w:p w14:paraId="2F3956C5" w14:textId="77777777" w:rsidR="00114253" w:rsidRPr="00B208DF" w:rsidRDefault="00114253">
            <w:pPr>
              <w:rPr>
                <w:rFonts w:ascii="仿宋_GB2312" w:eastAsia="仿宋_GB2312" w:hAnsi="宋体"/>
                <w:color w:val="FF0000"/>
                <w:sz w:val="18"/>
                <w:szCs w:val="18"/>
              </w:rPr>
            </w:pPr>
          </w:p>
        </w:tc>
        <w:tc>
          <w:tcPr>
            <w:tcW w:w="720" w:type="dxa"/>
            <w:shd w:val="clear" w:color="auto" w:fill="auto"/>
            <w:vAlign w:val="center"/>
          </w:tcPr>
          <w:p w14:paraId="45C291F1"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09" w:type="dxa"/>
            <w:shd w:val="clear" w:color="auto" w:fill="auto"/>
            <w:vAlign w:val="center"/>
          </w:tcPr>
          <w:p w14:paraId="5465A43D"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551" w:type="dxa"/>
            <w:shd w:val="clear" w:color="auto" w:fill="auto"/>
            <w:vAlign w:val="center"/>
          </w:tcPr>
          <w:p w14:paraId="5A5AA242"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shd w:val="clear" w:color="auto" w:fill="auto"/>
            <w:vAlign w:val="center"/>
          </w:tcPr>
          <w:p w14:paraId="620F9F9B"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720" w:type="dxa"/>
            <w:shd w:val="clear" w:color="auto" w:fill="auto"/>
            <w:vAlign w:val="center"/>
          </w:tcPr>
          <w:p w14:paraId="0C6AF127"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shd w:val="clear" w:color="auto" w:fill="auto"/>
            <w:vAlign w:val="center"/>
          </w:tcPr>
          <w:p w14:paraId="7DB21199" w14:textId="77777777" w:rsidR="00114253" w:rsidRPr="00B208DF" w:rsidRDefault="00114253">
            <w:pPr>
              <w:jc w:val="center"/>
              <w:rPr>
                <w:rFonts w:ascii="仿宋_GB2312" w:eastAsia="仿宋_GB2312" w:hAnsi="宋体"/>
                <w:color w:val="FF0000"/>
                <w:sz w:val="18"/>
                <w:szCs w:val="18"/>
              </w:rPr>
            </w:pPr>
          </w:p>
        </w:tc>
      </w:tr>
      <w:tr w:rsidR="00114253" w14:paraId="01FB3D1E" w14:textId="77777777">
        <w:trPr>
          <w:cantSplit/>
          <w:jc w:val="center"/>
        </w:trPr>
        <w:tc>
          <w:tcPr>
            <w:tcW w:w="540" w:type="dxa"/>
            <w:vAlign w:val="center"/>
          </w:tcPr>
          <w:p w14:paraId="211BD5B4"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33</w:t>
            </w:r>
          </w:p>
        </w:tc>
        <w:tc>
          <w:tcPr>
            <w:tcW w:w="720" w:type="dxa"/>
            <w:vMerge w:val="restart"/>
            <w:shd w:val="clear" w:color="auto" w:fill="auto"/>
            <w:vAlign w:val="center"/>
          </w:tcPr>
          <w:p w14:paraId="43E22BC3"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办事指南</w:t>
            </w:r>
          </w:p>
        </w:tc>
        <w:tc>
          <w:tcPr>
            <w:tcW w:w="1274" w:type="dxa"/>
            <w:shd w:val="clear" w:color="auto" w:fill="auto"/>
            <w:vAlign w:val="center"/>
          </w:tcPr>
          <w:p w14:paraId="56B5BBB8"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申请保障</w:t>
            </w:r>
          </w:p>
        </w:tc>
        <w:tc>
          <w:tcPr>
            <w:tcW w:w="1800" w:type="dxa"/>
            <w:vAlign w:val="center"/>
          </w:tcPr>
          <w:p w14:paraId="14EF608E"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申请条件；申请所需材料及范本；申请流程和办理时限；申请受理（办理）机构；受理地点；咨询电话、监督电话等。</w:t>
            </w:r>
          </w:p>
        </w:tc>
        <w:tc>
          <w:tcPr>
            <w:tcW w:w="3600" w:type="dxa"/>
            <w:vMerge w:val="restart"/>
            <w:vAlign w:val="center"/>
          </w:tcPr>
          <w:p w14:paraId="3E57F1D7"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《关于全面推进政务公开工作的意见》、《国务院关于加快推进“互联网+政务服务”工作的指导意见》</w:t>
            </w:r>
          </w:p>
        </w:tc>
        <w:tc>
          <w:tcPr>
            <w:tcW w:w="1080" w:type="dxa"/>
            <w:vMerge w:val="restart"/>
            <w:vAlign w:val="center"/>
          </w:tcPr>
          <w:p w14:paraId="4EE59F2B"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信息形成（变更）20个工作日内</w:t>
            </w:r>
          </w:p>
        </w:tc>
        <w:tc>
          <w:tcPr>
            <w:tcW w:w="1080" w:type="dxa"/>
            <w:vMerge w:val="restart"/>
            <w:vAlign w:val="center"/>
          </w:tcPr>
          <w:p w14:paraId="5A181B32"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保障性住房政务信息制作部门、保存部门</w:t>
            </w:r>
          </w:p>
        </w:tc>
        <w:tc>
          <w:tcPr>
            <w:tcW w:w="1246" w:type="dxa"/>
            <w:vMerge w:val="restart"/>
            <w:vAlign w:val="center"/>
          </w:tcPr>
          <w:p w14:paraId="69D8408D"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■天津市住房保障管理中心公众号       </w:t>
            </w:r>
            <w:r w:rsidRPr="00B208DF">
              <w:rPr>
                <w:rFonts w:ascii="仿宋_GB2312" w:eastAsia="仿宋_GB2312" w:hAnsi="宋体" w:hint="eastAsia"/>
                <w:color w:val="FF0000"/>
                <w:sz w:val="18"/>
                <w:szCs w:val="18"/>
              </w:rPr>
              <w:br/>
            </w:r>
          </w:p>
          <w:p w14:paraId="283156F0" w14:textId="77777777" w:rsidR="00114253" w:rsidRPr="00B208DF" w:rsidRDefault="00114253">
            <w:pPr>
              <w:rPr>
                <w:rFonts w:ascii="仿宋_GB2312" w:eastAsia="仿宋_GB2312" w:hAnsi="宋体"/>
                <w:color w:val="FF0000"/>
                <w:sz w:val="18"/>
                <w:szCs w:val="18"/>
              </w:rPr>
            </w:pPr>
          </w:p>
        </w:tc>
        <w:tc>
          <w:tcPr>
            <w:tcW w:w="720" w:type="dxa"/>
            <w:vMerge w:val="restart"/>
            <w:shd w:val="clear" w:color="auto" w:fill="auto"/>
            <w:vAlign w:val="center"/>
          </w:tcPr>
          <w:p w14:paraId="07E0F661"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09" w:type="dxa"/>
            <w:vMerge w:val="restart"/>
            <w:shd w:val="clear" w:color="auto" w:fill="auto"/>
            <w:vAlign w:val="center"/>
          </w:tcPr>
          <w:p w14:paraId="5C589BC3"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551" w:type="dxa"/>
            <w:vMerge w:val="restart"/>
            <w:shd w:val="clear" w:color="auto" w:fill="auto"/>
            <w:vAlign w:val="center"/>
          </w:tcPr>
          <w:p w14:paraId="4E5C6E57"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4B01EC07"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720" w:type="dxa"/>
            <w:vMerge w:val="restart"/>
            <w:shd w:val="clear" w:color="auto" w:fill="auto"/>
            <w:vAlign w:val="center"/>
          </w:tcPr>
          <w:p w14:paraId="23C89C04"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62160644" w14:textId="77777777" w:rsidR="00114253" w:rsidRPr="00B208DF" w:rsidRDefault="00114253">
            <w:pPr>
              <w:jc w:val="center"/>
              <w:rPr>
                <w:rFonts w:ascii="仿宋_GB2312" w:eastAsia="仿宋_GB2312" w:hAnsi="宋体"/>
                <w:color w:val="FF0000"/>
                <w:sz w:val="18"/>
                <w:szCs w:val="18"/>
              </w:rPr>
            </w:pPr>
          </w:p>
        </w:tc>
      </w:tr>
      <w:tr w:rsidR="00114253" w14:paraId="26010A1E" w14:textId="77777777">
        <w:trPr>
          <w:cantSplit/>
          <w:jc w:val="center"/>
        </w:trPr>
        <w:tc>
          <w:tcPr>
            <w:tcW w:w="540" w:type="dxa"/>
            <w:vAlign w:val="center"/>
          </w:tcPr>
          <w:p w14:paraId="1E645648"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34</w:t>
            </w:r>
          </w:p>
        </w:tc>
        <w:tc>
          <w:tcPr>
            <w:tcW w:w="720" w:type="dxa"/>
            <w:vMerge/>
            <w:shd w:val="clear" w:color="auto" w:fill="auto"/>
            <w:vAlign w:val="center"/>
          </w:tcPr>
          <w:p w14:paraId="0A4ECC59"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0C0221B1"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合同备案</w:t>
            </w:r>
          </w:p>
        </w:tc>
        <w:tc>
          <w:tcPr>
            <w:tcW w:w="1800" w:type="dxa"/>
            <w:vAlign w:val="center"/>
          </w:tcPr>
          <w:p w14:paraId="48D32EFC"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合同范本；备案机构；受理地点；咨询电话等。</w:t>
            </w:r>
          </w:p>
        </w:tc>
        <w:tc>
          <w:tcPr>
            <w:tcW w:w="3600" w:type="dxa"/>
            <w:vMerge/>
            <w:vAlign w:val="center"/>
          </w:tcPr>
          <w:p w14:paraId="68BE4F6A"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67F9757D"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681D3066"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42D699CA"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3DD6A0F7"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6DEA019D"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454CD4BA"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2F89C49B"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53482A66"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128F7ED2" w14:textId="77777777" w:rsidR="00114253" w:rsidRPr="00B208DF" w:rsidRDefault="00114253">
            <w:pPr>
              <w:rPr>
                <w:rFonts w:ascii="仿宋_GB2312" w:eastAsia="仿宋_GB2312" w:hAnsi="宋体"/>
                <w:color w:val="FF0000"/>
                <w:sz w:val="18"/>
                <w:szCs w:val="18"/>
              </w:rPr>
            </w:pPr>
          </w:p>
        </w:tc>
      </w:tr>
      <w:tr w:rsidR="00114253" w14:paraId="59E6FC4C" w14:textId="77777777">
        <w:trPr>
          <w:cantSplit/>
          <w:jc w:val="center"/>
        </w:trPr>
        <w:tc>
          <w:tcPr>
            <w:tcW w:w="540" w:type="dxa"/>
            <w:vAlign w:val="center"/>
          </w:tcPr>
          <w:p w14:paraId="10EDF3D9"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35</w:t>
            </w:r>
          </w:p>
        </w:tc>
        <w:tc>
          <w:tcPr>
            <w:tcW w:w="720" w:type="dxa"/>
            <w:vMerge/>
            <w:shd w:val="clear" w:color="auto" w:fill="auto"/>
            <w:vAlign w:val="center"/>
          </w:tcPr>
          <w:p w14:paraId="13B0823C"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7580E653"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申请租金减免</w:t>
            </w:r>
          </w:p>
        </w:tc>
        <w:tc>
          <w:tcPr>
            <w:tcW w:w="1800" w:type="dxa"/>
            <w:vAlign w:val="center"/>
          </w:tcPr>
          <w:p w14:paraId="6D10F6A2"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申请所需材料及范本；申请流程和办理时限；申请受理（办理）机构；受理地点；咨询电话、监督电话等。</w:t>
            </w:r>
          </w:p>
        </w:tc>
        <w:tc>
          <w:tcPr>
            <w:tcW w:w="3600" w:type="dxa"/>
            <w:vMerge/>
            <w:vAlign w:val="center"/>
          </w:tcPr>
          <w:p w14:paraId="3ED2A80D"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3285D6A9"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5388E65D"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45FA56E0"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2FE3A817"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4BB45698"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606ACFB2"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7CAECEA1"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5939F710"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1FC81554" w14:textId="77777777" w:rsidR="00114253" w:rsidRPr="00B208DF" w:rsidRDefault="00114253">
            <w:pPr>
              <w:rPr>
                <w:rFonts w:ascii="仿宋_GB2312" w:eastAsia="仿宋_GB2312" w:hAnsi="宋体"/>
                <w:color w:val="FF0000"/>
                <w:sz w:val="18"/>
                <w:szCs w:val="18"/>
              </w:rPr>
            </w:pPr>
          </w:p>
        </w:tc>
      </w:tr>
      <w:tr w:rsidR="00114253" w14:paraId="4440FE7F" w14:textId="77777777">
        <w:trPr>
          <w:cantSplit/>
          <w:jc w:val="center"/>
        </w:trPr>
        <w:tc>
          <w:tcPr>
            <w:tcW w:w="540" w:type="dxa"/>
            <w:vAlign w:val="center"/>
          </w:tcPr>
          <w:p w14:paraId="0D69E613"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36</w:t>
            </w:r>
          </w:p>
        </w:tc>
        <w:tc>
          <w:tcPr>
            <w:tcW w:w="720" w:type="dxa"/>
            <w:vMerge w:val="restart"/>
            <w:shd w:val="clear" w:color="auto" w:fill="auto"/>
            <w:vAlign w:val="center"/>
          </w:tcPr>
          <w:p w14:paraId="32AC210C"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办事指南</w:t>
            </w:r>
          </w:p>
        </w:tc>
        <w:tc>
          <w:tcPr>
            <w:tcW w:w="1274" w:type="dxa"/>
            <w:shd w:val="clear" w:color="auto" w:fill="auto"/>
            <w:vAlign w:val="center"/>
          </w:tcPr>
          <w:p w14:paraId="107CA167"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缴纳租金</w:t>
            </w:r>
          </w:p>
        </w:tc>
        <w:tc>
          <w:tcPr>
            <w:tcW w:w="1800" w:type="dxa"/>
            <w:vAlign w:val="center"/>
          </w:tcPr>
          <w:p w14:paraId="1848B04E"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租金标准；缴纳方式、时限；受理（办理）机构；咨询电话、监督电话等。</w:t>
            </w:r>
          </w:p>
        </w:tc>
        <w:tc>
          <w:tcPr>
            <w:tcW w:w="3600" w:type="dxa"/>
            <w:vMerge w:val="restart"/>
            <w:vAlign w:val="center"/>
          </w:tcPr>
          <w:p w14:paraId="37A0698B"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《关于全面推进政务公开工作的意见》、《国务院关于加快推进“互联网+政务服务”工作的指导意见》</w:t>
            </w:r>
          </w:p>
        </w:tc>
        <w:tc>
          <w:tcPr>
            <w:tcW w:w="1080" w:type="dxa"/>
            <w:vMerge w:val="restart"/>
            <w:vAlign w:val="center"/>
          </w:tcPr>
          <w:p w14:paraId="1FFDBEBB"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信息形成（变更）20个工作日内</w:t>
            </w:r>
          </w:p>
        </w:tc>
        <w:tc>
          <w:tcPr>
            <w:tcW w:w="1080" w:type="dxa"/>
            <w:vMerge w:val="restart"/>
            <w:vAlign w:val="center"/>
          </w:tcPr>
          <w:p w14:paraId="648ADF7A"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保障性住房信息制作部门、保存部门</w:t>
            </w:r>
          </w:p>
        </w:tc>
        <w:tc>
          <w:tcPr>
            <w:tcW w:w="1246" w:type="dxa"/>
            <w:vMerge w:val="restart"/>
            <w:vAlign w:val="center"/>
          </w:tcPr>
          <w:p w14:paraId="3EAC3977"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■天津市住房保障管理中心公众号   </w:t>
            </w:r>
            <w:r w:rsidRPr="00B208DF">
              <w:rPr>
                <w:rFonts w:ascii="仿宋_GB2312" w:eastAsia="仿宋_GB2312" w:hAnsi="宋体" w:hint="eastAsia"/>
                <w:color w:val="FF0000"/>
                <w:sz w:val="18"/>
                <w:szCs w:val="18"/>
              </w:rPr>
              <w:br/>
            </w:r>
          </w:p>
          <w:p w14:paraId="70256484" w14:textId="77777777" w:rsidR="00114253" w:rsidRPr="00B208DF" w:rsidRDefault="00114253">
            <w:pPr>
              <w:rPr>
                <w:rFonts w:ascii="仿宋_GB2312" w:eastAsia="仿宋_GB2312" w:hAnsi="宋体"/>
                <w:color w:val="FF0000"/>
                <w:sz w:val="18"/>
                <w:szCs w:val="18"/>
              </w:rPr>
            </w:pPr>
          </w:p>
        </w:tc>
        <w:tc>
          <w:tcPr>
            <w:tcW w:w="720" w:type="dxa"/>
            <w:vMerge w:val="restart"/>
            <w:shd w:val="clear" w:color="auto" w:fill="auto"/>
            <w:vAlign w:val="center"/>
          </w:tcPr>
          <w:p w14:paraId="658E176F"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09" w:type="dxa"/>
            <w:vMerge w:val="restart"/>
            <w:shd w:val="clear" w:color="auto" w:fill="auto"/>
            <w:vAlign w:val="center"/>
          </w:tcPr>
          <w:p w14:paraId="1725E45A"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551" w:type="dxa"/>
            <w:vMerge w:val="restart"/>
            <w:shd w:val="clear" w:color="auto" w:fill="auto"/>
            <w:vAlign w:val="center"/>
          </w:tcPr>
          <w:p w14:paraId="23B6212C"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1D234B9C"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720" w:type="dxa"/>
            <w:vMerge w:val="restart"/>
            <w:shd w:val="clear" w:color="auto" w:fill="auto"/>
            <w:vAlign w:val="center"/>
          </w:tcPr>
          <w:p w14:paraId="6E18631B"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389EEEEE" w14:textId="77777777" w:rsidR="00114253" w:rsidRPr="00B208DF" w:rsidRDefault="00114253">
            <w:pPr>
              <w:jc w:val="center"/>
              <w:rPr>
                <w:rFonts w:ascii="仿宋_GB2312" w:eastAsia="仿宋_GB2312" w:hAnsi="宋体"/>
                <w:color w:val="FF0000"/>
                <w:sz w:val="18"/>
                <w:szCs w:val="18"/>
              </w:rPr>
            </w:pPr>
          </w:p>
        </w:tc>
      </w:tr>
      <w:tr w:rsidR="00114253" w14:paraId="2857D006" w14:textId="77777777">
        <w:trPr>
          <w:cantSplit/>
          <w:jc w:val="center"/>
        </w:trPr>
        <w:tc>
          <w:tcPr>
            <w:tcW w:w="540" w:type="dxa"/>
            <w:vAlign w:val="center"/>
          </w:tcPr>
          <w:p w14:paraId="0C702668"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37</w:t>
            </w:r>
          </w:p>
        </w:tc>
        <w:tc>
          <w:tcPr>
            <w:tcW w:w="720" w:type="dxa"/>
            <w:vMerge/>
            <w:shd w:val="clear" w:color="auto" w:fill="auto"/>
            <w:vAlign w:val="center"/>
          </w:tcPr>
          <w:p w14:paraId="457E1635"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1126D276"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保障性住房调换</w:t>
            </w:r>
          </w:p>
        </w:tc>
        <w:tc>
          <w:tcPr>
            <w:tcW w:w="1800" w:type="dxa"/>
            <w:vAlign w:val="center"/>
          </w:tcPr>
          <w:p w14:paraId="1964BF3A"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申请所需材料及范本；申请方式、流程；申请受理（办理）机构；受理地点；咨询电话、监督电话等。</w:t>
            </w:r>
          </w:p>
        </w:tc>
        <w:tc>
          <w:tcPr>
            <w:tcW w:w="3600" w:type="dxa"/>
            <w:vMerge/>
            <w:vAlign w:val="center"/>
          </w:tcPr>
          <w:p w14:paraId="4908DD0D"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74151269"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67704C6A"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5A306B87"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0E99FEE6"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44D483C3"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27CFB140"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65CF9CD2"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68C00372"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2951207B" w14:textId="77777777" w:rsidR="00114253" w:rsidRPr="00B208DF" w:rsidRDefault="00114253">
            <w:pPr>
              <w:rPr>
                <w:rFonts w:ascii="仿宋_GB2312" w:eastAsia="仿宋_GB2312" w:hAnsi="宋体"/>
                <w:color w:val="FF0000"/>
                <w:sz w:val="18"/>
                <w:szCs w:val="18"/>
              </w:rPr>
            </w:pPr>
          </w:p>
        </w:tc>
      </w:tr>
      <w:tr w:rsidR="00114253" w14:paraId="1FC12133" w14:textId="77777777">
        <w:trPr>
          <w:cantSplit/>
          <w:jc w:val="center"/>
        </w:trPr>
        <w:tc>
          <w:tcPr>
            <w:tcW w:w="540" w:type="dxa"/>
            <w:vAlign w:val="center"/>
          </w:tcPr>
          <w:p w14:paraId="4BD438A4"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lastRenderedPageBreak/>
              <w:t>38</w:t>
            </w:r>
          </w:p>
        </w:tc>
        <w:tc>
          <w:tcPr>
            <w:tcW w:w="720" w:type="dxa"/>
            <w:vMerge/>
            <w:shd w:val="clear" w:color="auto" w:fill="auto"/>
            <w:vAlign w:val="center"/>
          </w:tcPr>
          <w:p w14:paraId="278DC9D7" w14:textId="77777777" w:rsidR="00114253" w:rsidRPr="00B208DF" w:rsidRDefault="00114253">
            <w:pPr>
              <w:jc w:val="center"/>
              <w:rPr>
                <w:rFonts w:ascii="仿宋_GB2312" w:eastAsia="仿宋_GB2312" w:hAnsi="宋体"/>
                <w:color w:val="FF0000"/>
                <w:sz w:val="18"/>
                <w:szCs w:val="18"/>
              </w:rPr>
            </w:pPr>
          </w:p>
        </w:tc>
        <w:tc>
          <w:tcPr>
            <w:tcW w:w="1274" w:type="dxa"/>
            <w:shd w:val="clear" w:color="auto" w:fill="auto"/>
            <w:vAlign w:val="center"/>
          </w:tcPr>
          <w:p w14:paraId="058503EB"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自愿退出</w:t>
            </w:r>
          </w:p>
        </w:tc>
        <w:tc>
          <w:tcPr>
            <w:tcW w:w="1800" w:type="dxa"/>
            <w:vAlign w:val="center"/>
          </w:tcPr>
          <w:p w14:paraId="5AF3F46F"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申请所需材料及范本；申请方式、流程；申请受理（办理）机构；受理地点；咨询电话、监督电话等。</w:t>
            </w:r>
          </w:p>
        </w:tc>
        <w:tc>
          <w:tcPr>
            <w:tcW w:w="3600" w:type="dxa"/>
            <w:vMerge/>
            <w:vAlign w:val="center"/>
          </w:tcPr>
          <w:p w14:paraId="5BF52AA7"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67722AD2"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21E1B88C"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6B7188CE"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7D9A3EA5"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21622ADE"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4E1341EB"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53D4A1D9"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1F51D4A1"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2156F351" w14:textId="77777777" w:rsidR="00114253" w:rsidRPr="00B208DF" w:rsidRDefault="00114253">
            <w:pPr>
              <w:rPr>
                <w:rFonts w:ascii="仿宋_GB2312" w:eastAsia="仿宋_GB2312" w:hAnsi="宋体"/>
                <w:color w:val="FF0000"/>
                <w:sz w:val="18"/>
                <w:szCs w:val="18"/>
              </w:rPr>
            </w:pPr>
          </w:p>
        </w:tc>
      </w:tr>
      <w:tr w:rsidR="00114253" w14:paraId="261F70A4" w14:textId="77777777">
        <w:trPr>
          <w:cantSplit/>
          <w:jc w:val="center"/>
        </w:trPr>
        <w:tc>
          <w:tcPr>
            <w:tcW w:w="540" w:type="dxa"/>
            <w:vAlign w:val="center"/>
          </w:tcPr>
          <w:p w14:paraId="4F2372E6"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39</w:t>
            </w:r>
          </w:p>
        </w:tc>
        <w:tc>
          <w:tcPr>
            <w:tcW w:w="720" w:type="dxa"/>
            <w:shd w:val="clear" w:color="auto" w:fill="auto"/>
            <w:vAlign w:val="center"/>
          </w:tcPr>
          <w:p w14:paraId="1DFBC570"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政策解读</w:t>
            </w:r>
          </w:p>
        </w:tc>
        <w:tc>
          <w:tcPr>
            <w:tcW w:w="1274" w:type="dxa"/>
            <w:shd w:val="clear" w:color="auto" w:fill="auto"/>
            <w:vAlign w:val="center"/>
          </w:tcPr>
          <w:p w14:paraId="5ED21208"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本级政策解读</w:t>
            </w:r>
          </w:p>
        </w:tc>
        <w:tc>
          <w:tcPr>
            <w:tcW w:w="1800" w:type="dxa"/>
            <w:vAlign w:val="center"/>
          </w:tcPr>
          <w:p w14:paraId="3C0AAD86"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解读主体；解读内容；解读方式；解读时间等。</w:t>
            </w:r>
          </w:p>
        </w:tc>
        <w:tc>
          <w:tcPr>
            <w:tcW w:w="3600" w:type="dxa"/>
            <w:vMerge/>
            <w:vAlign w:val="center"/>
          </w:tcPr>
          <w:p w14:paraId="00AFC7BF"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728EAA99"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6633A2F9"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66000558"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29D9E779"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2791D304"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205913ED"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145E2BEA"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7BC7680D"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2BEFB5D5" w14:textId="77777777" w:rsidR="00114253" w:rsidRPr="00B208DF" w:rsidRDefault="00114253">
            <w:pPr>
              <w:rPr>
                <w:rFonts w:ascii="仿宋_GB2312" w:eastAsia="仿宋_GB2312" w:hAnsi="宋体"/>
                <w:color w:val="FF0000"/>
                <w:sz w:val="18"/>
                <w:szCs w:val="18"/>
              </w:rPr>
            </w:pPr>
          </w:p>
        </w:tc>
      </w:tr>
      <w:tr w:rsidR="00114253" w14:paraId="6D70DD64" w14:textId="77777777">
        <w:trPr>
          <w:cantSplit/>
          <w:jc w:val="center"/>
        </w:trPr>
        <w:tc>
          <w:tcPr>
            <w:tcW w:w="540" w:type="dxa"/>
            <w:vAlign w:val="center"/>
          </w:tcPr>
          <w:p w14:paraId="1F310944"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40</w:t>
            </w:r>
          </w:p>
        </w:tc>
        <w:tc>
          <w:tcPr>
            <w:tcW w:w="720" w:type="dxa"/>
            <w:shd w:val="clear" w:color="auto" w:fill="auto"/>
            <w:vAlign w:val="center"/>
          </w:tcPr>
          <w:p w14:paraId="373D2655"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回应关切</w:t>
            </w:r>
          </w:p>
        </w:tc>
        <w:tc>
          <w:tcPr>
            <w:tcW w:w="1274" w:type="dxa"/>
            <w:shd w:val="clear" w:color="auto" w:fill="auto"/>
            <w:vAlign w:val="center"/>
          </w:tcPr>
          <w:p w14:paraId="3FF4604C"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主动回应</w:t>
            </w:r>
          </w:p>
        </w:tc>
        <w:tc>
          <w:tcPr>
            <w:tcW w:w="1800" w:type="dxa"/>
            <w:vAlign w:val="center"/>
          </w:tcPr>
          <w:p w14:paraId="1D1F2026"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公众提出的意见建议及回复情况；公开突发事件应对情况等。</w:t>
            </w:r>
          </w:p>
        </w:tc>
        <w:tc>
          <w:tcPr>
            <w:tcW w:w="3600" w:type="dxa"/>
            <w:vMerge/>
            <w:vAlign w:val="center"/>
          </w:tcPr>
          <w:p w14:paraId="4E2111CB"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65B4773B" w14:textId="77777777" w:rsidR="00114253" w:rsidRPr="00B208DF" w:rsidRDefault="00114253">
            <w:pPr>
              <w:rPr>
                <w:rFonts w:ascii="仿宋_GB2312" w:eastAsia="仿宋_GB2312" w:hAnsi="宋体"/>
                <w:color w:val="FF0000"/>
                <w:sz w:val="18"/>
                <w:szCs w:val="18"/>
              </w:rPr>
            </w:pPr>
          </w:p>
        </w:tc>
        <w:tc>
          <w:tcPr>
            <w:tcW w:w="1080" w:type="dxa"/>
            <w:vMerge/>
            <w:vAlign w:val="center"/>
          </w:tcPr>
          <w:p w14:paraId="574EEE25" w14:textId="77777777" w:rsidR="00114253" w:rsidRPr="00B208DF" w:rsidRDefault="00114253">
            <w:pPr>
              <w:rPr>
                <w:rFonts w:ascii="仿宋_GB2312" w:eastAsia="仿宋_GB2312" w:hAnsi="宋体"/>
                <w:color w:val="FF0000"/>
                <w:sz w:val="18"/>
                <w:szCs w:val="18"/>
              </w:rPr>
            </w:pPr>
          </w:p>
        </w:tc>
        <w:tc>
          <w:tcPr>
            <w:tcW w:w="1246" w:type="dxa"/>
            <w:vMerge/>
            <w:vAlign w:val="center"/>
          </w:tcPr>
          <w:p w14:paraId="0A12E7DF"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1256151B" w14:textId="77777777" w:rsidR="00114253" w:rsidRPr="00B208DF" w:rsidRDefault="00114253">
            <w:pPr>
              <w:rPr>
                <w:rFonts w:ascii="仿宋_GB2312" w:eastAsia="仿宋_GB2312" w:hAnsi="宋体"/>
                <w:color w:val="FF0000"/>
                <w:sz w:val="18"/>
                <w:szCs w:val="18"/>
              </w:rPr>
            </w:pPr>
          </w:p>
        </w:tc>
        <w:tc>
          <w:tcPr>
            <w:tcW w:w="709" w:type="dxa"/>
            <w:vMerge/>
            <w:shd w:val="clear" w:color="auto" w:fill="auto"/>
            <w:vAlign w:val="center"/>
          </w:tcPr>
          <w:p w14:paraId="0B745E0A" w14:textId="77777777" w:rsidR="00114253" w:rsidRPr="00B208DF" w:rsidRDefault="00114253">
            <w:pPr>
              <w:rPr>
                <w:rFonts w:ascii="仿宋_GB2312" w:eastAsia="仿宋_GB2312" w:hAnsi="宋体"/>
                <w:color w:val="FF0000"/>
                <w:sz w:val="18"/>
                <w:szCs w:val="18"/>
              </w:rPr>
            </w:pPr>
          </w:p>
        </w:tc>
        <w:tc>
          <w:tcPr>
            <w:tcW w:w="551" w:type="dxa"/>
            <w:vMerge/>
            <w:shd w:val="clear" w:color="auto" w:fill="auto"/>
            <w:vAlign w:val="center"/>
          </w:tcPr>
          <w:p w14:paraId="0A486613"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1680A279"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5FE5BEF1" w14:textId="77777777" w:rsidR="00114253" w:rsidRPr="00B208DF" w:rsidRDefault="00114253">
            <w:pPr>
              <w:rPr>
                <w:rFonts w:ascii="仿宋_GB2312" w:eastAsia="仿宋_GB2312" w:hAnsi="宋体"/>
                <w:color w:val="FF0000"/>
                <w:sz w:val="18"/>
                <w:szCs w:val="18"/>
              </w:rPr>
            </w:pPr>
          </w:p>
        </w:tc>
        <w:tc>
          <w:tcPr>
            <w:tcW w:w="720" w:type="dxa"/>
            <w:vMerge/>
            <w:shd w:val="clear" w:color="auto" w:fill="auto"/>
            <w:vAlign w:val="center"/>
          </w:tcPr>
          <w:p w14:paraId="0BDB0C3B" w14:textId="77777777" w:rsidR="00114253" w:rsidRPr="00B208DF" w:rsidRDefault="00114253">
            <w:pPr>
              <w:rPr>
                <w:rFonts w:ascii="仿宋_GB2312" w:eastAsia="仿宋_GB2312" w:hAnsi="宋体"/>
                <w:color w:val="FF0000"/>
                <w:sz w:val="18"/>
                <w:szCs w:val="18"/>
              </w:rPr>
            </w:pPr>
          </w:p>
        </w:tc>
      </w:tr>
      <w:tr w:rsidR="00114253" w14:paraId="40A9D4DC" w14:textId="77777777">
        <w:trPr>
          <w:cantSplit/>
          <w:jc w:val="center"/>
        </w:trPr>
        <w:tc>
          <w:tcPr>
            <w:tcW w:w="540" w:type="dxa"/>
            <w:vAlign w:val="center"/>
          </w:tcPr>
          <w:p w14:paraId="1DEA3ABE"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41</w:t>
            </w:r>
          </w:p>
        </w:tc>
        <w:tc>
          <w:tcPr>
            <w:tcW w:w="720" w:type="dxa"/>
            <w:shd w:val="clear" w:color="auto" w:fill="auto"/>
            <w:vAlign w:val="center"/>
          </w:tcPr>
          <w:p w14:paraId="3DDC56C7"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回应关切</w:t>
            </w:r>
          </w:p>
        </w:tc>
        <w:tc>
          <w:tcPr>
            <w:tcW w:w="1274" w:type="dxa"/>
            <w:shd w:val="clear" w:color="auto" w:fill="auto"/>
            <w:vAlign w:val="center"/>
          </w:tcPr>
          <w:p w14:paraId="48F9DC45"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互动回应</w:t>
            </w:r>
          </w:p>
        </w:tc>
        <w:tc>
          <w:tcPr>
            <w:tcW w:w="1800" w:type="dxa"/>
            <w:vAlign w:val="center"/>
          </w:tcPr>
          <w:p w14:paraId="348423F3"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在收集分析</w:t>
            </w:r>
            <w:proofErr w:type="gramStart"/>
            <w:r w:rsidRPr="00B208DF">
              <w:rPr>
                <w:rFonts w:ascii="仿宋_GB2312" w:eastAsia="仿宋_GB2312" w:hAnsi="宋体" w:hint="eastAsia"/>
                <w:color w:val="FF0000"/>
                <w:sz w:val="18"/>
                <w:szCs w:val="18"/>
              </w:rPr>
              <w:t>研</w:t>
            </w:r>
            <w:proofErr w:type="gramEnd"/>
            <w:r w:rsidRPr="00B208DF">
              <w:rPr>
                <w:rFonts w:ascii="仿宋_GB2312" w:eastAsia="仿宋_GB2312" w:hAnsi="宋体" w:hint="eastAsia"/>
                <w:color w:val="FF0000"/>
                <w:sz w:val="18"/>
                <w:szCs w:val="18"/>
              </w:rPr>
              <w:t>判舆情的基础上，针对舆论关注的焦点、热点和关键问题的互动回应内容。</w:t>
            </w:r>
          </w:p>
        </w:tc>
        <w:tc>
          <w:tcPr>
            <w:tcW w:w="3600" w:type="dxa"/>
            <w:vMerge w:val="restart"/>
            <w:vAlign w:val="center"/>
          </w:tcPr>
          <w:p w14:paraId="4C63F5CC"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《关于全面推进政务公开工作的意见》、《国务院办公厅关于推进公共资源配置领域政府信息公开的意见》</w:t>
            </w:r>
          </w:p>
        </w:tc>
        <w:tc>
          <w:tcPr>
            <w:tcW w:w="1080" w:type="dxa"/>
            <w:vMerge w:val="restart"/>
            <w:vAlign w:val="center"/>
          </w:tcPr>
          <w:p w14:paraId="31D968C1"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信息形成（变更）20个工作日内</w:t>
            </w:r>
          </w:p>
        </w:tc>
        <w:tc>
          <w:tcPr>
            <w:tcW w:w="1080" w:type="dxa"/>
            <w:vMerge w:val="restart"/>
            <w:vAlign w:val="center"/>
          </w:tcPr>
          <w:p w14:paraId="7C947F30"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住房保障行政主管部门</w:t>
            </w:r>
          </w:p>
        </w:tc>
        <w:tc>
          <w:tcPr>
            <w:tcW w:w="1246" w:type="dxa"/>
            <w:vMerge w:val="restart"/>
            <w:vAlign w:val="center"/>
          </w:tcPr>
          <w:p w14:paraId="67E054CA"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■天津市住房保障管理中心公众号   </w:t>
            </w:r>
            <w:r w:rsidRPr="00B208DF">
              <w:rPr>
                <w:rFonts w:ascii="仿宋_GB2312" w:eastAsia="仿宋_GB2312" w:hAnsi="宋体" w:hint="eastAsia"/>
                <w:color w:val="FF0000"/>
                <w:sz w:val="18"/>
                <w:szCs w:val="18"/>
              </w:rPr>
              <w:br/>
            </w:r>
          </w:p>
        </w:tc>
        <w:tc>
          <w:tcPr>
            <w:tcW w:w="720" w:type="dxa"/>
            <w:vMerge w:val="restart"/>
            <w:shd w:val="clear" w:color="auto" w:fill="auto"/>
            <w:vAlign w:val="center"/>
          </w:tcPr>
          <w:p w14:paraId="2421A911"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09" w:type="dxa"/>
            <w:vMerge w:val="restart"/>
            <w:shd w:val="clear" w:color="auto" w:fill="auto"/>
            <w:vAlign w:val="center"/>
          </w:tcPr>
          <w:p w14:paraId="3A5FC94B"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551" w:type="dxa"/>
            <w:vMerge w:val="restart"/>
            <w:shd w:val="clear" w:color="auto" w:fill="auto"/>
            <w:vAlign w:val="center"/>
          </w:tcPr>
          <w:p w14:paraId="07BA0D1A"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07956388"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 xml:space="preserve">　</w:t>
            </w:r>
          </w:p>
        </w:tc>
        <w:tc>
          <w:tcPr>
            <w:tcW w:w="720" w:type="dxa"/>
            <w:vMerge w:val="restart"/>
            <w:shd w:val="clear" w:color="auto" w:fill="auto"/>
            <w:vAlign w:val="center"/>
          </w:tcPr>
          <w:p w14:paraId="09181E05"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w:t>
            </w:r>
          </w:p>
        </w:tc>
        <w:tc>
          <w:tcPr>
            <w:tcW w:w="720" w:type="dxa"/>
            <w:vMerge w:val="restart"/>
            <w:shd w:val="clear" w:color="auto" w:fill="auto"/>
            <w:vAlign w:val="center"/>
          </w:tcPr>
          <w:p w14:paraId="7D444F79" w14:textId="77777777" w:rsidR="00114253" w:rsidRPr="00B208DF" w:rsidRDefault="00114253">
            <w:pPr>
              <w:jc w:val="center"/>
              <w:rPr>
                <w:rFonts w:ascii="仿宋_GB2312" w:eastAsia="仿宋_GB2312" w:hAnsi="宋体"/>
                <w:color w:val="FF0000"/>
                <w:sz w:val="18"/>
                <w:szCs w:val="18"/>
              </w:rPr>
            </w:pPr>
          </w:p>
        </w:tc>
      </w:tr>
      <w:tr w:rsidR="00114253" w14:paraId="1F5A3D82" w14:textId="77777777">
        <w:trPr>
          <w:cantSplit/>
          <w:jc w:val="center"/>
        </w:trPr>
        <w:tc>
          <w:tcPr>
            <w:tcW w:w="540" w:type="dxa"/>
            <w:vAlign w:val="center"/>
          </w:tcPr>
          <w:p w14:paraId="4E57D828"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42</w:t>
            </w:r>
          </w:p>
        </w:tc>
        <w:tc>
          <w:tcPr>
            <w:tcW w:w="720" w:type="dxa"/>
            <w:vMerge w:val="restart"/>
            <w:shd w:val="clear" w:color="auto" w:fill="auto"/>
            <w:vAlign w:val="center"/>
          </w:tcPr>
          <w:p w14:paraId="1B0C6760"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评价结果</w:t>
            </w:r>
          </w:p>
        </w:tc>
        <w:tc>
          <w:tcPr>
            <w:tcW w:w="1274" w:type="dxa"/>
            <w:shd w:val="clear" w:color="auto" w:fill="auto"/>
            <w:vAlign w:val="center"/>
          </w:tcPr>
          <w:p w14:paraId="45E6967B"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上级评价、表彰情况</w:t>
            </w:r>
          </w:p>
        </w:tc>
        <w:tc>
          <w:tcPr>
            <w:tcW w:w="1800" w:type="dxa"/>
            <w:vAlign w:val="center"/>
          </w:tcPr>
          <w:p w14:paraId="3A27C6E6"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上级对本地区保障性住房领域年度工作完成情况的评价、通报、排名；获上级表彰、入围上级推广示范情况等。</w:t>
            </w:r>
          </w:p>
        </w:tc>
        <w:tc>
          <w:tcPr>
            <w:tcW w:w="3600" w:type="dxa"/>
            <w:vMerge/>
            <w:vAlign w:val="center"/>
          </w:tcPr>
          <w:p w14:paraId="230633B5" w14:textId="77777777" w:rsidR="00114253" w:rsidRDefault="00114253">
            <w:pPr>
              <w:rPr>
                <w:rFonts w:ascii="仿宋_GB2312" w:eastAsia="仿宋_GB2312" w:hAnsi="宋体"/>
                <w:color w:val="000000"/>
                <w:sz w:val="18"/>
                <w:szCs w:val="18"/>
              </w:rPr>
            </w:pPr>
          </w:p>
        </w:tc>
        <w:tc>
          <w:tcPr>
            <w:tcW w:w="1080" w:type="dxa"/>
            <w:vMerge/>
            <w:vAlign w:val="center"/>
          </w:tcPr>
          <w:p w14:paraId="3FFA6B8A" w14:textId="77777777" w:rsidR="00114253" w:rsidRDefault="00114253">
            <w:pPr>
              <w:rPr>
                <w:rFonts w:ascii="仿宋_GB2312" w:eastAsia="仿宋_GB2312" w:hAnsi="宋体"/>
                <w:color w:val="000000"/>
                <w:sz w:val="18"/>
                <w:szCs w:val="18"/>
              </w:rPr>
            </w:pPr>
          </w:p>
        </w:tc>
        <w:tc>
          <w:tcPr>
            <w:tcW w:w="1080" w:type="dxa"/>
            <w:vMerge/>
            <w:vAlign w:val="center"/>
          </w:tcPr>
          <w:p w14:paraId="04FC5D3C" w14:textId="77777777" w:rsidR="00114253" w:rsidRDefault="00114253">
            <w:pPr>
              <w:rPr>
                <w:rFonts w:ascii="仿宋_GB2312" w:eastAsia="仿宋_GB2312" w:hAnsi="宋体"/>
                <w:color w:val="000000"/>
                <w:sz w:val="18"/>
                <w:szCs w:val="18"/>
              </w:rPr>
            </w:pPr>
          </w:p>
        </w:tc>
        <w:tc>
          <w:tcPr>
            <w:tcW w:w="1246" w:type="dxa"/>
            <w:vMerge/>
            <w:vAlign w:val="center"/>
          </w:tcPr>
          <w:p w14:paraId="609180F1"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490C7597" w14:textId="77777777" w:rsidR="00114253" w:rsidRDefault="00114253">
            <w:pPr>
              <w:rPr>
                <w:rFonts w:ascii="仿宋_GB2312" w:eastAsia="仿宋_GB2312" w:hAnsi="宋体"/>
                <w:color w:val="000000"/>
                <w:sz w:val="18"/>
                <w:szCs w:val="18"/>
              </w:rPr>
            </w:pPr>
          </w:p>
        </w:tc>
        <w:tc>
          <w:tcPr>
            <w:tcW w:w="709" w:type="dxa"/>
            <w:vMerge/>
            <w:shd w:val="clear" w:color="auto" w:fill="auto"/>
            <w:vAlign w:val="center"/>
          </w:tcPr>
          <w:p w14:paraId="7E080C1A" w14:textId="77777777" w:rsidR="00114253" w:rsidRDefault="00114253">
            <w:pPr>
              <w:rPr>
                <w:rFonts w:ascii="仿宋_GB2312" w:eastAsia="仿宋_GB2312" w:hAnsi="宋体"/>
                <w:color w:val="000000"/>
                <w:sz w:val="18"/>
                <w:szCs w:val="18"/>
              </w:rPr>
            </w:pPr>
          </w:p>
        </w:tc>
        <w:tc>
          <w:tcPr>
            <w:tcW w:w="551" w:type="dxa"/>
            <w:vMerge/>
            <w:shd w:val="clear" w:color="auto" w:fill="auto"/>
            <w:vAlign w:val="center"/>
          </w:tcPr>
          <w:p w14:paraId="15C53104"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48F62BC3"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26F9B25B"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543C10B8" w14:textId="77777777" w:rsidR="00114253" w:rsidRDefault="00114253">
            <w:pPr>
              <w:rPr>
                <w:rFonts w:ascii="仿宋_GB2312" w:eastAsia="仿宋_GB2312" w:hAnsi="宋体"/>
                <w:color w:val="000000"/>
                <w:sz w:val="18"/>
                <w:szCs w:val="18"/>
              </w:rPr>
            </w:pPr>
          </w:p>
        </w:tc>
      </w:tr>
      <w:tr w:rsidR="00114253" w14:paraId="51721AE2" w14:textId="77777777">
        <w:trPr>
          <w:cantSplit/>
          <w:jc w:val="center"/>
        </w:trPr>
        <w:tc>
          <w:tcPr>
            <w:tcW w:w="540" w:type="dxa"/>
            <w:vAlign w:val="center"/>
          </w:tcPr>
          <w:p w14:paraId="63F675D2" w14:textId="77777777" w:rsidR="00114253" w:rsidRPr="00B208DF" w:rsidRDefault="00846AEB">
            <w:pPr>
              <w:jc w:val="center"/>
              <w:rPr>
                <w:rFonts w:ascii="仿宋_GB2312" w:eastAsia="仿宋_GB2312" w:hAnsi="宋体"/>
                <w:color w:val="FF0000"/>
                <w:sz w:val="18"/>
                <w:szCs w:val="18"/>
              </w:rPr>
            </w:pPr>
            <w:r w:rsidRPr="00B208DF">
              <w:rPr>
                <w:rFonts w:ascii="仿宋_GB2312" w:eastAsia="仿宋_GB2312" w:hAnsi="宋体" w:hint="eastAsia"/>
                <w:color w:val="FF0000"/>
                <w:sz w:val="18"/>
                <w:szCs w:val="18"/>
              </w:rPr>
              <w:t>43</w:t>
            </w:r>
          </w:p>
        </w:tc>
        <w:tc>
          <w:tcPr>
            <w:tcW w:w="720" w:type="dxa"/>
            <w:vMerge/>
            <w:shd w:val="clear" w:color="auto" w:fill="auto"/>
            <w:vAlign w:val="center"/>
          </w:tcPr>
          <w:p w14:paraId="0112F214" w14:textId="77777777" w:rsidR="00114253" w:rsidRPr="00B208DF" w:rsidRDefault="00114253">
            <w:pPr>
              <w:rPr>
                <w:rFonts w:ascii="仿宋_GB2312" w:eastAsia="仿宋_GB2312" w:hAnsi="宋体"/>
                <w:color w:val="FF0000"/>
                <w:sz w:val="18"/>
                <w:szCs w:val="18"/>
              </w:rPr>
            </w:pPr>
          </w:p>
        </w:tc>
        <w:tc>
          <w:tcPr>
            <w:tcW w:w="1274" w:type="dxa"/>
            <w:shd w:val="clear" w:color="auto" w:fill="auto"/>
            <w:vAlign w:val="center"/>
          </w:tcPr>
          <w:p w14:paraId="4EDD953F"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社会评价情况</w:t>
            </w:r>
          </w:p>
        </w:tc>
        <w:tc>
          <w:tcPr>
            <w:tcW w:w="1800" w:type="dxa"/>
            <w:vAlign w:val="center"/>
          </w:tcPr>
          <w:p w14:paraId="25B383A2" w14:textId="77777777" w:rsidR="00114253" w:rsidRPr="00B208DF" w:rsidRDefault="00846AEB">
            <w:pPr>
              <w:rPr>
                <w:rFonts w:ascii="仿宋_GB2312" w:eastAsia="仿宋_GB2312" w:hAnsi="宋体"/>
                <w:color w:val="FF0000"/>
                <w:sz w:val="18"/>
                <w:szCs w:val="18"/>
              </w:rPr>
            </w:pPr>
            <w:r w:rsidRPr="00B208DF">
              <w:rPr>
                <w:rFonts w:ascii="仿宋_GB2312" w:eastAsia="仿宋_GB2312" w:hAnsi="宋体" w:hint="eastAsia"/>
                <w:color w:val="FF0000"/>
                <w:sz w:val="18"/>
                <w:szCs w:val="18"/>
              </w:rPr>
              <w:t>公众对保障性住房工作满意度评价。</w:t>
            </w:r>
          </w:p>
        </w:tc>
        <w:tc>
          <w:tcPr>
            <w:tcW w:w="3600" w:type="dxa"/>
            <w:vMerge/>
            <w:vAlign w:val="center"/>
          </w:tcPr>
          <w:p w14:paraId="72CD9273" w14:textId="77777777" w:rsidR="00114253" w:rsidRDefault="00114253">
            <w:pPr>
              <w:rPr>
                <w:rFonts w:ascii="仿宋_GB2312" w:eastAsia="仿宋_GB2312" w:hAnsi="宋体"/>
                <w:color w:val="000000"/>
                <w:sz w:val="18"/>
                <w:szCs w:val="18"/>
              </w:rPr>
            </w:pPr>
          </w:p>
        </w:tc>
        <w:tc>
          <w:tcPr>
            <w:tcW w:w="1080" w:type="dxa"/>
            <w:vMerge/>
            <w:vAlign w:val="center"/>
          </w:tcPr>
          <w:p w14:paraId="5378333F" w14:textId="77777777" w:rsidR="00114253" w:rsidRDefault="00114253">
            <w:pPr>
              <w:rPr>
                <w:rFonts w:ascii="仿宋_GB2312" w:eastAsia="仿宋_GB2312" w:hAnsi="宋体"/>
                <w:color w:val="000000"/>
                <w:sz w:val="18"/>
                <w:szCs w:val="18"/>
              </w:rPr>
            </w:pPr>
          </w:p>
        </w:tc>
        <w:tc>
          <w:tcPr>
            <w:tcW w:w="1080" w:type="dxa"/>
            <w:vMerge/>
            <w:vAlign w:val="center"/>
          </w:tcPr>
          <w:p w14:paraId="4552E043" w14:textId="77777777" w:rsidR="00114253" w:rsidRDefault="00114253">
            <w:pPr>
              <w:rPr>
                <w:rFonts w:ascii="仿宋_GB2312" w:eastAsia="仿宋_GB2312" w:hAnsi="宋体"/>
                <w:color w:val="000000"/>
                <w:sz w:val="18"/>
                <w:szCs w:val="18"/>
              </w:rPr>
            </w:pPr>
          </w:p>
        </w:tc>
        <w:tc>
          <w:tcPr>
            <w:tcW w:w="1246" w:type="dxa"/>
            <w:vMerge/>
            <w:vAlign w:val="center"/>
          </w:tcPr>
          <w:p w14:paraId="17724528"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15D3C8B4" w14:textId="77777777" w:rsidR="00114253" w:rsidRDefault="00114253">
            <w:pPr>
              <w:rPr>
                <w:rFonts w:ascii="仿宋_GB2312" w:eastAsia="仿宋_GB2312" w:hAnsi="宋体"/>
                <w:color w:val="000000"/>
                <w:sz w:val="18"/>
                <w:szCs w:val="18"/>
              </w:rPr>
            </w:pPr>
          </w:p>
        </w:tc>
        <w:tc>
          <w:tcPr>
            <w:tcW w:w="709" w:type="dxa"/>
            <w:vMerge/>
            <w:shd w:val="clear" w:color="auto" w:fill="auto"/>
            <w:vAlign w:val="center"/>
          </w:tcPr>
          <w:p w14:paraId="78C76B91" w14:textId="77777777" w:rsidR="00114253" w:rsidRDefault="00114253">
            <w:pPr>
              <w:rPr>
                <w:rFonts w:ascii="仿宋_GB2312" w:eastAsia="仿宋_GB2312" w:hAnsi="宋体"/>
                <w:color w:val="000000"/>
                <w:sz w:val="18"/>
                <w:szCs w:val="18"/>
              </w:rPr>
            </w:pPr>
          </w:p>
        </w:tc>
        <w:tc>
          <w:tcPr>
            <w:tcW w:w="551" w:type="dxa"/>
            <w:vMerge/>
            <w:shd w:val="clear" w:color="auto" w:fill="auto"/>
            <w:vAlign w:val="center"/>
          </w:tcPr>
          <w:p w14:paraId="15769323"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00F76A21"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2EAF213F" w14:textId="77777777" w:rsidR="00114253" w:rsidRDefault="00114253">
            <w:pPr>
              <w:rPr>
                <w:rFonts w:ascii="仿宋_GB2312" w:eastAsia="仿宋_GB2312" w:hAnsi="宋体"/>
                <w:color w:val="000000"/>
                <w:sz w:val="18"/>
                <w:szCs w:val="18"/>
              </w:rPr>
            </w:pPr>
          </w:p>
        </w:tc>
        <w:tc>
          <w:tcPr>
            <w:tcW w:w="720" w:type="dxa"/>
            <w:vMerge/>
            <w:shd w:val="clear" w:color="auto" w:fill="auto"/>
            <w:vAlign w:val="center"/>
          </w:tcPr>
          <w:p w14:paraId="0F9B3CA4" w14:textId="77777777" w:rsidR="00114253" w:rsidRDefault="00114253">
            <w:pPr>
              <w:rPr>
                <w:rFonts w:ascii="仿宋_GB2312" w:eastAsia="仿宋_GB2312" w:hAnsi="宋体"/>
                <w:color w:val="000000"/>
                <w:sz w:val="18"/>
                <w:szCs w:val="18"/>
              </w:rPr>
            </w:pPr>
          </w:p>
        </w:tc>
      </w:tr>
    </w:tbl>
    <w:p w14:paraId="01A7127B" w14:textId="77777777" w:rsidR="00114253" w:rsidRDefault="00114253"/>
    <w:sectPr w:rsidR="00114253">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4253"/>
    <w:rsid w:val="00114253"/>
    <w:rsid w:val="001D2394"/>
    <w:rsid w:val="00846AEB"/>
    <w:rsid w:val="00B208DF"/>
    <w:rsid w:val="32062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AB9E23"/>
  <w15:docId w15:val="{55D5F61C-6A76-4B1B-ABF9-79AE73352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843</Words>
  <Characters>4806</Characters>
  <Application>Microsoft Office Word</Application>
  <DocSecurity>0</DocSecurity>
  <Lines>40</Lines>
  <Paragraphs>11</Paragraphs>
  <ScaleCrop>false</ScaleCrop>
  <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4</cp:revision>
  <dcterms:created xsi:type="dcterms:W3CDTF">2014-10-29T12:08:00Z</dcterms:created>
  <dcterms:modified xsi:type="dcterms:W3CDTF">2020-09-02T03:25:00Z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