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DF30">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3DAF71B5">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bookmarkStart w:id="0" w:name="OLE_LINK2"/>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天津市宝坻区牛道口卫生院</w:t>
      </w:r>
    </w:p>
    <w:bookmarkEnd w:id="0"/>
    <w:p w14:paraId="7F6BF837">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19A8262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一、科室设置：</w:t>
      </w:r>
    </w:p>
    <w:p w14:paraId="3938A74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临床科室：全科、外科、妇科、中医科、精神科、口腔科、</w:t>
      </w:r>
      <w:r>
        <w:rPr>
          <w:rFonts w:hint="eastAsia" w:ascii="微软雅黑" w:hAnsi="微软雅黑" w:eastAsia="微软雅黑" w:cs="微软雅黑"/>
          <w:sz w:val="21"/>
          <w:szCs w:val="21"/>
          <w:lang w:eastAsia="zh-CN"/>
        </w:rPr>
        <w:t>中西药房</w:t>
      </w:r>
      <w:r>
        <w:rPr>
          <w:rFonts w:hint="eastAsia" w:ascii="微软雅黑" w:hAnsi="微软雅黑" w:eastAsia="微软雅黑" w:cs="微软雅黑"/>
          <w:sz w:val="21"/>
          <w:szCs w:val="21"/>
        </w:rPr>
        <w:t>、检验科、超声科、放射科、预防保健科、</w:t>
      </w:r>
      <w:r>
        <w:rPr>
          <w:rFonts w:hint="eastAsia" w:ascii="微软雅黑" w:hAnsi="微软雅黑" w:eastAsia="微软雅黑" w:cs="微软雅黑"/>
          <w:sz w:val="21"/>
          <w:szCs w:val="21"/>
          <w:lang w:eastAsia="zh-CN"/>
        </w:rPr>
        <w:t>公共卫生科、</w:t>
      </w:r>
      <w:r>
        <w:rPr>
          <w:rFonts w:hint="eastAsia" w:ascii="微软雅黑" w:hAnsi="微软雅黑" w:eastAsia="微软雅黑" w:cs="微软雅黑"/>
          <w:sz w:val="21"/>
          <w:szCs w:val="21"/>
        </w:rPr>
        <w:t>护理部。</w:t>
      </w:r>
    </w:p>
    <w:p w14:paraId="463E93A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职能科室：办公室、财务科、院感科</w:t>
      </w:r>
      <w:r>
        <w:rPr>
          <w:rFonts w:hint="eastAsia" w:ascii="微软雅黑" w:hAnsi="微软雅黑" w:eastAsia="微软雅黑" w:cs="微软雅黑"/>
          <w:sz w:val="21"/>
          <w:szCs w:val="21"/>
          <w:lang w:eastAsia="zh-CN"/>
        </w:rPr>
        <w:t>。</w:t>
      </w:r>
    </w:p>
    <w:p w14:paraId="29F8741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lang w:val="en-US" w:eastAsia="zh-CN"/>
        </w:rPr>
        <w:t>二</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公共服务职能：</w:t>
      </w:r>
    </w:p>
    <w:p w14:paraId="31125C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承担疾病预防等公共卫生服务和一般常见病、多发病的基本医疗服务；负责社区预防、保健、医疗、康复、健康教育、妇女保健和计划生育服务等工作；承担卫生计生监督协管工作，接受区卫生计生综合监督所、区卫生健康委员会的业务指导。</w:t>
      </w:r>
    </w:p>
    <w:p w14:paraId="14533BE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三、服务内容：</w:t>
      </w:r>
    </w:p>
    <w:p w14:paraId="4D0E3C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）医疗服务</w:t>
      </w:r>
    </w:p>
    <w:p w14:paraId="70736D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常见病、多发病、慢性病诊疗，康复诊疗、出诊及转诊。</w:t>
      </w:r>
    </w:p>
    <w:p w14:paraId="0A659A1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医联体合作机构</w:t>
      </w:r>
    </w:p>
    <w:p w14:paraId="3B5A3A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天津市</w:t>
      </w:r>
      <w:r>
        <w:rPr>
          <w:rFonts w:hint="eastAsia" w:ascii="微软雅黑" w:hAnsi="微软雅黑" w:eastAsia="微软雅黑" w:cs="微软雅黑"/>
          <w:sz w:val="21"/>
          <w:szCs w:val="21"/>
          <w:lang w:eastAsia="zh-CN"/>
        </w:rPr>
        <w:t>宝坻区中医院</w:t>
      </w:r>
    </w:p>
    <w:p w14:paraId="0930D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（三）基本公共卫生服务</w:t>
      </w:r>
    </w:p>
    <w:p w14:paraId="4D2E2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1、公共卫生科</w:t>
      </w:r>
    </w:p>
    <w:p w14:paraId="4049A7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服务内容：老年人健康管理、高血压患者健康管理、糖尿病患者健康管理、严重精神障碍健康管理、中医药健康管理、健康素养促进行动、心脑血管疾病筛查、大肠癌筛查。每年定期开展老年人、慢病居民健康查体工作，通过电话回访方式通知居民预约查体。每季度为慢病居民进行随访。</w:t>
      </w:r>
    </w:p>
    <w:p w14:paraId="0B6F06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r>
        <w:rPr>
          <w:rFonts w:hint="eastAsia"/>
          <w:lang w:val="en-US" w:eastAsia="zh-CN"/>
        </w:rPr>
        <w:t>家庭医生签约：我院建立6个家庭医生团队</w:t>
      </w:r>
      <w:r>
        <w:rPr>
          <w:rFonts w:hint="eastAsia" w:ascii="微软雅黑" w:hAnsi="微软雅黑" w:eastAsia="微软雅黑" w:cs="微软雅黑"/>
          <w:sz w:val="21"/>
          <w:szCs w:val="21"/>
          <w:lang w:val="en-US" w:eastAsia="zh-CN"/>
        </w:rPr>
        <w:t>，提供家庭医生签约服务，为有需要的居民提供出诊服务，以及健康指导服务。具体</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责任医生、服务区域</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范围如下：</w:t>
      </w:r>
    </w:p>
    <w:tbl>
      <w:tblPr>
        <w:tblStyle w:val="7"/>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964"/>
        <w:gridCol w:w="5275"/>
        <w:gridCol w:w="1532"/>
      </w:tblGrid>
      <w:tr w14:paraId="72F9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CF1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0A1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团队长</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E49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管理范围</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668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联系方式</w:t>
            </w:r>
          </w:p>
        </w:tc>
      </w:tr>
      <w:tr w14:paraId="23BF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424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397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高利永</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CD3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贾良庄村、郭家深村</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C8F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13672199758</w:t>
            </w:r>
          </w:p>
        </w:tc>
      </w:tr>
      <w:tr w14:paraId="23F1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51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8C0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张玉琪</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B6E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焦山寺村、翟家深村</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52A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15222205031</w:t>
            </w:r>
          </w:p>
        </w:tc>
      </w:tr>
      <w:tr w14:paraId="46AF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2F2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542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杜文青</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C91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岳家庄村、牛道口村</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F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15022386604</w:t>
            </w:r>
          </w:p>
        </w:tc>
      </w:tr>
      <w:tr w14:paraId="533B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E9C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215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李永清</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88C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黄沙务村、韭菜庄村</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68C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13752287838</w:t>
            </w:r>
          </w:p>
        </w:tc>
      </w:tr>
      <w:tr w14:paraId="55D6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A2E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634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吴秀键</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FDA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下五庄村、高家深村</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965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15922129616</w:t>
            </w:r>
          </w:p>
        </w:tc>
      </w:tr>
      <w:tr w14:paraId="3CC9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14F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6A1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郝文艳</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BEF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西四庄村、老高寨村</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0DD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13502010245</w:t>
            </w:r>
          </w:p>
        </w:tc>
      </w:tr>
    </w:tbl>
    <w:p w14:paraId="2F78481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预防保健科</w:t>
      </w:r>
    </w:p>
    <w:p w14:paraId="4146B3A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服务内容：健康教育、预防接种、儿童健康管理、结核病患者健康管理、传染病疫情和突发公共卫生事件报告和处理、卫生计生监督协管、乙肝密切接触者疫苗接种、地方病筛查等。其中</w:t>
      </w:r>
      <w:r>
        <w:rPr>
          <w:rFonts w:hint="eastAsia" w:ascii="微软雅黑" w:hAnsi="微软雅黑" w:eastAsia="微软雅黑" w:cs="微软雅黑"/>
          <w:sz w:val="21"/>
          <w:szCs w:val="21"/>
        </w:rPr>
        <w:t>儿童健康管理服务</w:t>
      </w:r>
      <w:r>
        <w:rPr>
          <w:rFonts w:hint="eastAsia" w:ascii="微软雅黑" w:hAnsi="微软雅黑" w:eastAsia="微软雅黑" w:cs="微软雅黑"/>
          <w:sz w:val="21"/>
          <w:szCs w:val="21"/>
          <w:lang w:val="en-US" w:eastAsia="zh-CN"/>
        </w:rPr>
        <w:t>包括</w:t>
      </w:r>
      <w:r>
        <w:rPr>
          <w:rFonts w:hint="eastAsia" w:ascii="微软雅黑" w:hAnsi="微软雅黑" w:eastAsia="微软雅黑" w:cs="微软雅黑"/>
          <w:sz w:val="21"/>
          <w:szCs w:val="21"/>
        </w:rPr>
        <w:t>儿童体检，脑瘫、孤独症筛查、NBNA发育评估，健康指导。</w:t>
      </w:r>
    </w:p>
    <w:p w14:paraId="57EA0EA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开设</w:t>
      </w:r>
      <w:r>
        <w:rPr>
          <w:rFonts w:hint="eastAsia" w:ascii="微软雅黑" w:hAnsi="微软雅黑" w:eastAsia="微软雅黑" w:cs="微软雅黑"/>
          <w:sz w:val="21"/>
          <w:szCs w:val="21"/>
        </w:rPr>
        <w:t>检验项目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血常规、维生素D检测、铁蛋白、微量元素。</w:t>
      </w:r>
    </w:p>
    <w:p w14:paraId="6CF86D7F">
      <w:pPr>
        <w:keepNext w:val="0"/>
        <w:keepLines w:val="0"/>
        <w:pageBreakBefore w:val="0"/>
        <w:widowControl w:val="0"/>
        <w:numPr>
          <w:ilvl w:val="0"/>
          <w:numId w:val="3"/>
        </w:numPr>
        <w:tabs>
          <w:tab w:val="left" w:pos="750"/>
        </w:tabs>
        <w:kinsoku/>
        <w:wordWrap/>
        <w:overflowPunct/>
        <w:topLinePunct w:val="0"/>
        <w:autoSpaceDE/>
        <w:autoSpaceDN/>
        <w:bidi w:val="0"/>
        <w:adjustRightInd/>
        <w:snapToGrid/>
        <w:spacing w:line="560" w:lineRule="exact"/>
        <w:ind w:left="0" w:leftChars="0" w:firstLine="420" w:firstLineChars="20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预约诊疗：</w:t>
      </w:r>
      <w:r>
        <w:rPr>
          <w:rFonts w:hint="eastAsia" w:ascii="微软雅黑" w:hAnsi="微软雅黑" w:eastAsia="微软雅黑" w:cs="微软雅黑"/>
          <w:b w:val="0"/>
          <w:bCs/>
          <w:color w:val="auto"/>
          <w:sz w:val="21"/>
          <w:szCs w:val="21"/>
          <w:lang w:val="en-US" w:eastAsia="zh-CN"/>
        </w:rPr>
        <w:t>微信公众号绑定天津预防接种→添加儿童信息→设置宝坻区牛道口卫生院为接种单位→选择预约日期→选择预约时间段。联系方式：22558100</w:t>
      </w:r>
    </w:p>
    <w:p w14:paraId="272EA8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四、服务流程：</w:t>
      </w:r>
    </w:p>
    <w:p w14:paraId="16D303B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（一）胸痛中心：</w:t>
      </w:r>
      <w:r>
        <w:rPr>
          <w:rFonts w:hint="eastAsia" w:ascii="微软雅黑" w:hAnsi="微软雅黑" w:eastAsia="微软雅黑" w:cs="微软雅黑"/>
          <w:sz w:val="21"/>
          <w:szCs w:val="21"/>
        </w:rPr>
        <w:t>胸痛患者→预检分诊→胸痛诊室→绿色通道（先诊疗后付费）→120转诊</w:t>
      </w:r>
      <w:r>
        <w:rPr>
          <w:rFonts w:hint="eastAsia" w:ascii="微软雅黑" w:hAnsi="微软雅黑" w:eastAsia="微软雅黑" w:cs="微软雅黑"/>
          <w:sz w:val="21"/>
          <w:szCs w:val="21"/>
          <w:lang w:eastAsia="zh-CN"/>
        </w:rPr>
        <w:t>。</w:t>
      </w:r>
    </w:p>
    <w:p w14:paraId="61545D6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双向转诊：门诊患者→接诊医生开转诊单→联系医联体医院做好对接→患者持转诊单到</w:t>
      </w:r>
      <w:r>
        <w:rPr>
          <w:rFonts w:hint="eastAsia" w:ascii="微软雅黑" w:hAnsi="微软雅黑" w:eastAsia="微软雅黑" w:cs="微软雅黑"/>
          <w:sz w:val="21"/>
          <w:szCs w:val="21"/>
          <w:lang w:eastAsia="zh-CN"/>
        </w:rPr>
        <w:t>宝坻区人民医院（或区中医医院）预约科室就诊</w:t>
      </w:r>
      <w:r>
        <w:rPr>
          <w:rFonts w:hint="eastAsia" w:ascii="微软雅黑" w:hAnsi="微软雅黑" w:eastAsia="微软雅黑" w:cs="微软雅黑"/>
          <w:sz w:val="21"/>
          <w:szCs w:val="21"/>
        </w:rPr>
        <w:t>。</w:t>
      </w:r>
    </w:p>
    <w:p w14:paraId="2F9079E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五、专业介绍：</w:t>
      </w:r>
    </w:p>
    <w:p w14:paraId="3D6D5D4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（一）全科</w:t>
      </w:r>
    </w:p>
    <w:p w14:paraId="6A081FA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lang w:val="en-US" w:eastAsia="zh-CN"/>
        </w:rPr>
        <w:t>现</w:t>
      </w:r>
      <w:r>
        <w:rPr>
          <w:rFonts w:hint="eastAsia"/>
        </w:rPr>
        <w:t>有医师</w:t>
      </w:r>
      <w:r>
        <w:rPr>
          <w:rFonts w:hint="eastAsia"/>
          <w:lang w:val="en-US" w:eastAsia="zh-CN"/>
        </w:rPr>
        <w:t>5</w:t>
      </w:r>
      <w:r>
        <w:rPr>
          <w:rFonts w:hint="eastAsia"/>
        </w:rPr>
        <w:t>人，其中主治医师</w:t>
      </w:r>
      <w:r>
        <w:rPr>
          <w:rFonts w:hint="eastAsia"/>
          <w:lang w:val="en-US" w:eastAsia="zh-CN"/>
        </w:rPr>
        <w:t>2</w:t>
      </w:r>
      <w:r>
        <w:rPr>
          <w:rFonts w:hint="eastAsia"/>
        </w:rPr>
        <w:t>人</w:t>
      </w:r>
      <w:r>
        <w:rPr>
          <w:rFonts w:hint="eastAsia"/>
          <w:lang w:eastAsia="zh-CN"/>
        </w:rPr>
        <w:t>，医师</w:t>
      </w:r>
      <w:r>
        <w:rPr>
          <w:rFonts w:hint="eastAsia"/>
          <w:lang w:val="en-US" w:eastAsia="zh-CN"/>
        </w:rPr>
        <w:t>3人</w:t>
      </w:r>
      <w:r>
        <w:rPr>
          <w:rFonts w:hint="eastAsia"/>
        </w:rPr>
        <w:t>。</w:t>
      </w:r>
      <w:r>
        <w:rPr>
          <w:rFonts w:hint="eastAsia" w:ascii="微软雅黑" w:hAnsi="微软雅黑" w:eastAsia="微软雅黑" w:cs="微软雅黑"/>
          <w:sz w:val="21"/>
          <w:szCs w:val="21"/>
        </w:rPr>
        <w:t>出诊院内</w:t>
      </w:r>
      <w:r>
        <w:rPr>
          <w:rFonts w:hint="eastAsia" w:ascii="微软雅黑" w:hAnsi="微软雅黑" w:eastAsia="微软雅黑" w:cs="微软雅黑"/>
          <w:sz w:val="21"/>
          <w:szCs w:val="21"/>
          <w:lang w:eastAsia="zh-CN"/>
        </w:rPr>
        <w:t>全</w:t>
      </w:r>
      <w:r>
        <w:rPr>
          <w:rFonts w:hint="eastAsia" w:ascii="微软雅黑" w:hAnsi="微软雅黑" w:eastAsia="微软雅黑" w:cs="微软雅黑"/>
          <w:sz w:val="21"/>
          <w:szCs w:val="21"/>
        </w:rPr>
        <w:t>科门诊，胸痛单元门诊，发热门诊。</w:t>
      </w:r>
    </w:p>
    <w:p w14:paraId="135C300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全</w:t>
      </w:r>
      <w:r>
        <w:rPr>
          <w:rFonts w:hint="eastAsia" w:ascii="微软雅黑" w:hAnsi="微软雅黑" w:eastAsia="微软雅黑" w:cs="微软雅黑"/>
          <w:sz w:val="21"/>
          <w:szCs w:val="21"/>
        </w:rPr>
        <w:t>科门诊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对辖区居民的常见病、多发病、慢性病的诊治，转诊，及健康教育工作，主要与胸科医院共同开展24小时远程心电监测、24小时血压监测。开展幽门螺杆菌检测，并对阳性患者进行规范治疗。</w:t>
      </w:r>
    </w:p>
    <w:p w14:paraId="6A42BDD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胸痛单元门诊</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与上级</w:t>
      </w:r>
      <w:r>
        <w:rPr>
          <w:rFonts w:hint="eastAsia" w:ascii="微软雅黑" w:hAnsi="微软雅黑" w:eastAsia="微软雅黑" w:cs="微软雅黑"/>
          <w:color w:val="auto"/>
          <w:sz w:val="21"/>
          <w:szCs w:val="21"/>
          <w:lang w:eastAsia="zh-CN"/>
        </w:rPr>
        <w:t>天津市宝坻区中医院</w:t>
      </w:r>
      <w:r>
        <w:rPr>
          <w:rFonts w:hint="eastAsia" w:ascii="微软雅黑" w:hAnsi="微软雅黑" w:eastAsia="微软雅黑" w:cs="微软雅黑"/>
          <w:color w:val="auto"/>
          <w:sz w:val="21"/>
          <w:szCs w:val="21"/>
        </w:rPr>
        <w:t>建立上下级转诊关系，通过互联网网上会诊，可及时快速鉴诊高危胸痛患者，做出相应处理，并半小时内转入上级医院。</w:t>
      </w:r>
    </w:p>
    <w:p w14:paraId="44D54D0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rPr>
        <w:t>发热门诊</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sz w:val="21"/>
          <w:szCs w:val="21"/>
        </w:rPr>
        <w:t>对居民呼吸道相关症状进行诊断及治疗，规范接诊流程，防范院内传染，近期流感高发季，开展支原体抗体、甲乙流抗原、新冠抗原检测，方便了居民就诊。</w:t>
      </w:r>
    </w:p>
    <w:p w14:paraId="205423D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（二）外科</w:t>
      </w:r>
    </w:p>
    <w:p w14:paraId="42816C6D">
      <w:pPr>
        <w:rPr>
          <w:rFonts w:hint="eastAsia"/>
          <w:lang w:val="en-US" w:eastAsia="zh-CN"/>
        </w:rPr>
      </w:pPr>
      <w:r>
        <w:rPr>
          <w:rFonts w:hint="eastAsia"/>
          <w:lang w:val="en-US" w:eastAsia="zh-CN"/>
        </w:rPr>
        <w:t>主要诊疗范围包括：外科常见病的诊断和治疗、清创缝合、体表肿物切除（脂肪瘤、粉瘤等）。</w:t>
      </w:r>
    </w:p>
    <w:p w14:paraId="6892A9CB">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妇科</w:t>
      </w:r>
    </w:p>
    <w:p w14:paraId="5DDD12DD">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孕产妇保健及高危妊娠管理、妇女保健及妇科门诊常见病多发病的诊疗。</w:t>
      </w:r>
    </w:p>
    <w:p w14:paraId="5ECF12C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孕检建册：我辖区已孕女性，带夫妻双方身份证原件、夫妻双方户口本原件或复印件、结婚证、房本、孕期所有检查报告单（包括B超单）工作日上午8:00-11:</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0均可办理。咨询电话：</w:t>
      </w:r>
      <w:r>
        <w:rPr>
          <w:rFonts w:hint="eastAsia" w:ascii="微软雅黑" w:hAnsi="微软雅黑" w:eastAsia="微软雅黑" w:cs="微软雅黑"/>
          <w:sz w:val="21"/>
          <w:szCs w:val="21"/>
          <w:lang w:val="en-US" w:eastAsia="zh-CN"/>
        </w:rPr>
        <w:t>22558100</w:t>
      </w:r>
      <w:r>
        <w:rPr>
          <w:rFonts w:hint="eastAsia" w:ascii="微软雅黑" w:hAnsi="微软雅黑" w:eastAsia="微软雅黑" w:cs="微软雅黑"/>
          <w:sz w:val="21"/>
          <w:szCs w:val="21"/>
        </w:rPr>
        <w:t>。</w:t>
      </w:r>
    </w:p>
    <w:p w14:paraId="0C8A691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产检：每位建册的孕妇都拥有大夫给制定的个体化产检时间表，按照日期进行孕期产检。咨询电话：</w:t>
      </w:r>
      <w:r>
        <w:rPr>
          <w:rFonts w:hint="eastAsia" w:ascii="微软雅黑" w:hAnsi="微软雅黑" w:eastAsia="微软雅黑" w:cs="微软雅黑"/>
          <w:sz w:val="21"/>
          <w:szCs w:val="21"/>
          <w:lang w:val="en-US" w:eastAsia="zh-CN"/>
        </w:rPr>
        <w:t>22558100</w:t>
      </w:r>
      <w:r>
        <w:rPr>
          <w:rFonts w:hint="eastAsia" w:ascii="微软雅黑" w:hAnsi="微软雅黑" w:eastAsia="微软雅黑" w:cs="微软雅黑"/>
          <w:sz w:val="21"/>
          <w:szCs w:val="21"/>
        </w:rPr>
        <w:t>。</w:t>
      </w:r>
    </w:p>
    <w:p w14:paraId="43A5F05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产后访视：产后新生儿及在家坐月子的产妇大夫会到家中做产后的一系列检查及指导。咨询电话：</w:t>
      </w:r>
      <w:r>
        <w:rPr>
          <w:rFonts w:hint="eastAsia" w:ascii="微软雅黑" w:hAnsi="微软雅黑" w:eastAsia="微软雅黑" w:cs="微软雅黑"/>
          <w:sz w:val="21"/>
          <w:szCs w:val="21"/>
          <w:lang w:val="en-US" w:eastAsia="zh-CN"/>
        </w:rPr>
        <w:t>22558100</w:t>
      </w:r>
      <w:r>
        <w:rPr>
          <w:rFonts w:hint="eastAsia" w:ascii="微软雅黑" w:hAnsi="微软雅黑" w:eastAsia="微软雅黑" w:cs="微软雅黑"/>
          <w:sz w:val="21"/>
          <w:szCs w:val="21"/>
        </w:rPr>
        <w:t>。</w:t>
      </w:r>
    </w:p>
    <w:p w14:paraId="332D778B">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四</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国医堂</w:t>
      </w:r>
    </w:p>
    <w:p w14:paraId="077BB8A6">
      <w:pPr>
        <w:rPr>
          <w:rFonts w:hint="eastAsia"/>
        </w:rPr>
      </w:pPr>
      <w:r>
        <w:rPr>
          <w:rFonts w:hint="eastAsia"/>
        </w:rPr>
        <w:t>现有医生</w:t>
      </w:r>
      <w:r>
        <w:rPr>
          <w:rFonts w:hint="eastAsia"/>
          <w:lang w:val="en-US" w:eastAsia="zh-CN"/>
        </w:rPr>
        <w:t>2人，</w:t>
      </w:r>
      <w:r>
        <w:rPr>
          <w:rFonts w:hint="eastAsia"/>
        </w:rPr>
        <w:t>其中</w:t>
      </w:r>
      <w:r>
        <w:rPr>
          <w:rFonts w:hint="eastAsia"/>
          <w:lang w:eastAsia="zh-CN"/>
        </w:rPr>
        <w:t>副主任医师</w:t>
      </w:r>
      <w:r>
        <w:rPr>
          <w:rFonts w:hint="eastAsia"/>
          <w:lang w:val="en-US" w:eastAsia="zh-CN"/>
        </w:rPr>
        <w:t>1人、</w:t>
      </w:r>
      <w:r>
        <w:rPr>
          <w:rFonts w:hint="eastAsia"/>
        </w:rPr>
        <w:t>医师</w:t>
      </w:r>
      <w:r>
        <w:rPr>
          <w:rFonts w:hint="eastAsia"/>
          <w:lang w:val="en-US" w:eastAsia="zh-CN"/>
        </w:rPr>
        <w:t>1</w:t>
      </w:r>
      <w:r>
        <w:rPr>
          <w:rFonts w:hint="eastAsia"/>
        </w:rPr>
        <w:t>人。</w:t>
      </w:r>
    </w:p>
    <w:p w14:paraId="2F1A5DBA">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运用传统中医药治疗基层常见病、多发病：感冒、咳嗽、心悸、胸痹、胃脘痛、失眠、偏头痛、月经不调等。</w:t>
      </w:r>
    </w:p>
    <w:p w14:paraId="7081A290">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利用针药结合治疗疼痛类疾病：颈椎病、肩周炎、网球肘、腱鞘炎、腰肌劳损、腰椎间盘突出、骨性关节炎、中风后遗症等。</w:t>
      </w:r>
    </w:p>
    <w:p w14:paraId="1FDFEFFF">
      <w:pPr>
        <w:rPr>
          <w:rFonts w:hint="eastAsia"/>
        </w:rPr>
      </w:pPr>
      <w:r>
        <w:rPr>
          <w:rFonts w:hint="eastAsia"/>
          <w:lang w:val="en-US" w:eastAsia="zh-CN"/>
        </w:rPr>
        <w:t>3、</w:t>
      </w:r>
      <w:r>
        <w:rPr>
          <w:rFonts w:hint="eastAsia"/>
        </w:rPr>
        <w:t>开设针灸、推拿等治疗。</w:t>
      </w:r>
    </w:p>
    <w:p w14:paraId="62D565B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（五）口腔科</w:t>
      </w:r>
    </w:p>
    <w:p w14:paraId="04ADC394">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口腔科主要开展</w:t>
      </w:r>
    </w:p>
    <w:p w14:paraId="15097611">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龋病的治疗充填，牙髓疾病、根尖周疾病的根管治疗，牙周病的基础治疗；</w:t>
      </w:r>
    </w:p>
    <w:p w14:paraId="6F5A715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2.各类残根、畸形牙、多生牙、智齿的拔除；</w:t>
      </w:r>
    </w:p>
    <w:p w14:paraId="4B7FF0AA">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3.各类固定义齿、活动义齿、全口义齿的修复；</w:t>
      </w:r>
    </w:p>
    <w:p w14:paraId="3764BD13">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4.牙体缺损全瓷冠、烤瓷冠等美容修复；</w:t>
      </w:r>
    </w:p>
    <w:p w14:paraId="276D5A7C">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5.儿童的窝沟封闭、儿童早期错颌畸形的预防和功能矫正，青少年、成人牙列不齐的固定矫正和隐形矫正。</w:t>
      </w:r>
    </w:p>
    <w:p w14:paraId="2D51EA2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六、就诊须知：</w:t>
      </w:r>
    </w:p>
    <w:p w14:paraId="6A9DC48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无假日门诊，</w:t>
      </w:r>
      <w:r>
        <w:rPr>
          <w:rFonts w:hint="eastAsia" w:ascii="微软雅黑" w:hAnsi="微软雅黑" w:eastAsia="微软雅黑" w:cs="微软雅黑"/>
          <w:sz w:val="21"/>
          <w:szCs w:val="21"/>
          <w:lang w:val="en-US" w:eastAsia="zh-CN"/>
        </w:rPr>
        <w:t>24小时提供诊疗服务</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正常</w:t>
      </w:r>
      <w:r>
        <w:rPr>
          <w:rFonts w:hint="eastAsia" w:ascii="微软雅黑" w:hAnsi="微软雅黑" w:eastAsia="微软雅黑" w:cs="微软雅黑"/>
          <w:sz w:val="21"/>
          <w:szCs w:val="21"/>
        </w:rPr>
        <w:t>工作时间</w:t>
      </w:r>
      <w:r>
        <w:rPr>
          <w:rFonts w:hint="eastAsia" w:ascii="微软雅黑" w:hAnsi="微软雅黑" w:eastAsia="微软雅黑" w:cs="微软雅黑"/>
          <w:sz w:val="21"/>
          <w:szCs w:val="21"/>
          <w:lang w:eastAsia="zh-CN"/>
        </w:rPr>
        <w:t>为</w:t>
      </w:r>
      <w:r>
        <w:rPr>
          <w:rFonts w:hint="eastAsia" w:ascii="微软雅黑" w:hAnsi="微软雅黑" w:eastAsia="微软雅黑" w:cs="微软雅黑"/>
          <w:sz w:val="21"/>
          <w:szCs w:val="21"/>
        </w:rPr>
        <w:t>：8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:30</w:t>
      </w:r>
      <w:r>
        <w:rPr>
          <w:rFonts w:hint="eastAsia" w:ascii="微软雅黑" w:hAnsi="微软雅黑" w:eastAsia="微软雅黑" w:cs="微软雅黑"/>
          <w:sz w:val="21"/>
          <w:szCs w:val="21"/>
          <w:lang w:val="en-US" w:eastAsia="zh-CN"/>
        </w:rPr>
        <w:t>,13:30-16:30（秋冬季）、</w:t>
      </w:r>
      <w:r>
        <w:rPr>
          <w:rFonts w:hint="eastAsia" w:ascii="微软雅黑" w:hAnsi="微软雅黑" w:eastAsia="微软雅黑" w:cs="微软雅黑"/>
          <w:sz w:val="21"/>
          <w:szCs w:val="21"/>
        </w:rPr>
        <w:t>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:30</w:t>
      </w:r>
      <w:r>
        <w:rPr>
          <w:rFonts w:hint="eastAsia" w:ascii="微软雅黑" w:hAnsi="微软雅黑" w:eastAsia="微软雅黑" w:cs="微软雅黑"/>
          <w:sz w:val="21"/>
          <w:szCs w:val="21"/>
          <w:lang w:val="en-US" w:eastAsia="zh-CN"/>
        </w:rPr>
        <w:t>,14:00-17:00（夏季）</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中午及晚上由值班医生开诊。</w:t>
      </w:r>
    </w:p>
    <w:p w14:paraId="2B35C5B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七、预约诊疗：</w:t>
      </w:r>
    </w:p>
    <w:p w14:paraId="7A9B6CEA">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特需出诊：需上门服务的签约居民，与</w:t>
      </w:r>
      <w:r>
        <w:rPr>
          <w:rFonts w:hint="eastAsia" w:ascii="微软雅黑" w:hAnsi="微软雅黑" w:eastAsia="微软雅黑" w:cs="微软雅黑"/>
          <w:sz w:val="21"/>
          <w:szCs w:val="21"/>
          <w:lang w:eastAsia="zh-CN"/>
        </w:rPr>
        <w:t>门诊</w:t>
      </w:r>
      <w:r>
        <w:rPr>
          <w:rFonts w:hint="eastAsia" w:ascii="微软雅黑" w:hAnsi="微软雅黑" w:eastAsia="微软雅黑" w:cs="微软雅黑"/>
          <w:sz w:val="21"/>
          <w:szCs w:val="21"/>
        </w:rPr>
        <w:t>预约出诊时间，由家庭医生开具相关费用。门诊预约电话：</w:t>
      </w:r>
      <w:r>
        <w:rPr>
          <w:rFonts w:hint="eastAsia" w:ascii="微软雅黑" w:hAnsi="微软雅黑" w:eastAsia="微软雅黑" w:cs="微软雅黑"/>
          <w:sz w:val="21"/>
          <w:szCs w:val="21"/>
          <w:lang w:val="en-US" w:eastAsia="zh-CN"/>
        </w:rPr>
        <w:t>22558100</w:t>
      </w:r>
      <w:r>
        <w:rPr>
          <w:rFonts w:hint="eastAsia" w:ascii="微软雅黑" w:hAnsi="微软雅黑" w:eastAsia="微软雅黑" w:cs="微软雅黑"/>
          <w:sz w:val="21"/>
          <w:szCs w:val="21"/>
        </w:rPr>
        <w:t>。出诊项目包括：导尿术、外科换药、静脉采血</w:t>
      </w:r>
      <w:r>
        <w:rPr>
          <w:rFonts w:hint="eastAsia" w:ascii="微软雅黑" w:hAnsi="微软雅黑" w:eastAsia="微软雅黑" w:cs="微软雅黑"/>
          <w:sz w:val="21"/>
          <w:szCs w:val="21"/>
          <w:lang w:eastAsia="zh-CN"/>
        </w:rPr>
        <w:t>、静脉输液等</w:t>
      </w:r>
      <w:r>
        <w:rPr>
          <w:rFonts w:hint="eastAsia" w:ascii="微软雅黑" w:hAnsi="微软雅黑" w:eastAsia="微软雅黑" w:cs="微软雅黑"/>
          <w:sz w:val="21"/>
          <w:szCs w:val="21"/>
        </w:rPr>
        <w:t>。</w:t>
      </w:r>
    </w:p>
    <w:p w14:paraId="0AB54EF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八、检验检查：</w:t>
      </w:r>
    </w:p>
    <w:p w14:paraId="5FCD2A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超声科</w:t>
      </w:r>
      <w:r>
        <w:rPr>
          <w:rFonts w:hint="eastAsia" w:ascii="微软雅黑" w:hAnsi="微软雅黑" w:eastAsia="微软雅黑" w:cs="微软雅黑"/>
          <w:sz w:val="21"/>
          <w:szCs w:val="21"/>
          <w:lang w:val="en-US" w:eastAsia="zh-CN"/>
        </w:rPr>
        <w:t>检查</w:t>
      </w:r>
    </w:p>
    <w:p w14:paraId="7089CF33">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检查项目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肝胆胰脾（腹部）</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双肾膀胱及前列腺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产科（胎儿一般情况）</w:t>
      </w:r>
      <w:r>
        <w:rPr>
          <w:rFonts w:hint="eastAsia" w:ascii="微软雅黑" w:hAnsi="微软雅黑" w:eastAsia="微软雅黑" w:cs="微软雅黑"/>
          <w:sz w:val="21"/>
          <w:szCs w:val="21"/>
          <w:lang w:eastAsia="zh-CN"/>
        </w:rPr>
        <w:t>、甲状腺、体表淋巴结等浅表部位检查、</w:t>
      </w:r>
      <w:r>
        <w:rPr>
          <w:rFonts w:hint="eastAsia"/>
          <w:lang w:eastAsia="zh-CN"/>
        </w:rPr>
        <w:t>颈动脉等血管检查</w:t>
      </w:r>
      <w:r>
        <w:rPr>
          <w:rFonts w:hint="eastAsia" w:ascii="微软雅黑" w:hAnsi="微软雅黑" w:eastAsia="微软雅黑" w:cs="微软雅黑"/>
          <w:sz w:val="21"/>
          <w:szCs w:val="21"/>
          <w:lang w:eastAsia="zh-CN"/>
        </w:rPr>
        <w:t>。</w:t>
      </w:r>
    </w:p>
    <w:p w14:paraId="3B101912">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获取报告：一般普通门诊病人在检查完毕后30分钟内发放。有特殊情况时须向病人说明情况。</w:t>
      </w:r>
    </w:p>
    <w:p w14:paraId="629B93EA">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超声检查注意事项：</w:t>
      </w:r>
    </w:p>
    <w:p w14:paraId="2B929D12">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检查肝胆胰脾前晚食易消化食物，检查当天清晨空腹</w:t>
      </w:r>
      <w:r>
        <w:rPr>
          <w:rFonts w:hint="eastAsia" w:ascii="微软雅黑" w:hAnsi="微软雅黑" w:eastAsia="微软雅黑" w:cs="微软雅黑"/>
          <w:sz w:val="21"/>
          <w:szCs w:val="21"/>
          <w:lang w:eastAsia="zh-CN"/>
        </w:rPr>
        <w:t>。</w:t>
      </w:r>
    </w:p>
    <w:p w14:paraId="0C831C7A">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检查膀胱前列腺时应憋尿，使膀胱充盈约½</w:t>
      </w:r>
    </w:p>
    <w:p w14:paraId="0E135F0F">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子宫及附件检查，须憋尿，膀胱完全充盈方可检查。</w:t>
      </w:r>
    </w:p>
    <w:p w14:paraId="5CF5F7CA">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检验科</w:t>
      </w:r>
      <w:r>
        <w:rPr>
          <w:rFonts w:hint="eastAsia" w:ascii="微软雅黑" w:hAnsi="微软雅黑" w:eastAsia="微软雅黑" w:cs="微软雅黑"/>
          <w:sz w:val="21"/>
          <w:szCs w:val="21"/>
          <w:lang w:val="en-US" w:eastAsia="zh-CN"/>
        </w:rPr>
        <w:t>检查</w:t>
      </w:r>
    </w:p>
    <w:p w14:paraId="189EF51B">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1、检查</w:t>
      </w:r>
      <w:r>
        <w:rPr>
          <w:rFonts w:hint="eastAsia" w:ascii="微软雅黑" w:hAnsi="微软雅黑" w:eastAsia="微软雅黑" w:cs="微软雅黑"/>
          <w:sz w:val="21"/>
          <w:szCs w:val="21"/>
        </w:rPr>
        <w:t>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血流变，肝肾功能，血脂，血糖，电解质，同型半胱氨酸，糖化血红蛋白，凝血四项，血常规，c反应蛋白，肺炎支原体，甲乙型流感病毒，风湿三项</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尿常规，便常规，铁蛋白，血型检测</w:t>
      </w:r>
      <w:r>
        <w:rPr>
          <w:rFonts w:hint="eastAsia" w:ascii="微软雅黑" w:hAnsi="微软雅黑" w:eastAsia="微软雅黑" w:cs="微软雅黑"/>
          <w:sz w:val="21"/>
          <w:szCs w:val="21"/>
          <w:lang w:eastAsia="zh-CN"/>
        </w:rPr>
        <w:t>、心肌三项、D2聚体、B型钠尿肽、</w:t>
      </w:r>
      <w:r>
        <w:rPr>
          <w:rFonts w:hint="eastAsia"/>
          <w:lang w:eastAsia="zh-CN"/>
        </w:rPr>
        <w:t>甲状腺功能检查、</w:t>
      </w:r>
      <w:r>
        <w:rPr>
          <w:rFonts w:hint="eastAsia" w:ascii="微软雅黑" w:hAnsi="微软雅黑" w:eastAsia="微软雅黑" w:cs="微软雅黑"/>
          <w:sz w:val="21"/>
          <w:szCs w:val="21"/>
          <w:lang w:val="en-US" w:eastAsia="zh-CN"/>
        </w:rPr>
        <w:t>25-羟基维生素D3测定</w:t>
      </w:r>
      <w:r>
        <w:rPr>
          <w:rFonts w:hint="eastAsia" w:ascii="微软雅黑" w:hAnsi="微软雅黑" w:eastAsia="微软雅黑" w:cs="微软雅黑"/>
          <w:sz w:val="21"/>
          <w:szCs w:val="21"/>
        </w:rPr>
        <w:t>等。</w:t>
      </w:r>
    </w:p>
    <w:p w14:paraId="012CE947">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检验时间：</w:t>
      </w:r>
      <w:r>
        <w:rPr>
          <w:rFonts w:hint="eastAsia" w:ascii="微软雅黑" w:hAnsi="微软雅黑" w:eastAsia="微软雅黑" w:cs="微软雅黑"/>
          <w:sz w:val="21"/>
          <w:szCs w:val="21"/>
          <w:lang w:val="en-US" w:eastAsia="zh-CN"/>
        </w:rPr>
        <w:t>24小时</w:t>
      </w:r>
      <w:r>
        <w:rPr>
          <w:rFonts w:hint="eastAsia" w:ascii="微软雅黑" w:hAnsi="微软雅黑" w:eastAsia="微软雅黑" w:cs="微软雅黑"/>
          <w:sz w:val="21"/>
          <w:szCs w:val="21"/>
          <w:lang w:eastAsia="zh-CN"/>
        </w:rPr>
        <w:t>。</w:t>
      </w:r>
    </w:p>
    <w:p w14:paraId="73ACE4BB">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静脉采血注意事项:需提前空腹至少八小时</w:t>
      </w:r>
      <w:r>
        <w:rPr>
          <w:rFonts w:hint="eastAsia" w:ascii="微软雅黑" w:hAnsi="微软雅黑" w:eastAsia="微软雅黑" w:cs="微软雅黑"/>
          <w:sz w:val="21"/>
          <w:szCs w:val="21"/>
          <w:lang w:eastAsia="zh-CN"/>
        </w:rPr>
        <w:t>。</w:t>
      </w:r>
    </w:p>
    <w:p w14:paraId="31BBA158">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获取报告时间：检查当日</w:t>
      </w:r>
      <w:r>
        <w:rPr>
          <w:rFonts w:hint="eastAsia" w:ascii="微软雅黑" w:hAnsi="微软雅黑" w:eastAsia="微软雅黑" w:cs="微软雅黑"/>
          <w:sz w:val="21"/>
          <w:szCs w:val="21"/>
          <w:lang w:eastAsia="zh-CN"/>
        </w:rPr>
        <w:t>检验科人员告知结果出具时间，到时间后患者</w:t>
      </w:r>
      <w:r>
        <w:rPr>
          <w:rFonts w:hint="eastAsia" w:ascii="微软雅黑" w:hAnsi="微软雅黑" w:eastAsia="微软雅黑" w:cs="微软雅黑"/>
          <w:sz w:val="21"/>
          <w:szCs w:val="21"/>
        </w:rPr>
        <w:t>到检验科采血窗口</w:t>
      </w:r>
      <w:r>
        <w:rPr>
          <w:rFonts w:hint="eastAsia" w:ascii="微软雅黑" w:hAnsi="微软雅黑" w:eastAsia="微软雅黑" w:cs="微软雅黑"/>
          <w:sz w:val="21"/>
          <w:szCs w:val="21"/>
          <w:lang w:eastAsia="zh-CN"/>
        </w:rPr>
        <w:t>拿取检验结果</w:t>
      </w:r>
      <w:r>
        <w:rPr>
          <w:rFonts w:hint="eastAsia" w:ascii="微软雅黑" w:hAnsi="微软雅黑" w:eastAsia="微软雅黑" w:cs="微软雅黑"/>
          <w:sz w:val="21"/>
          <w:szCs w:val="21"/>
        </w:rPr>
        <w:t>。</w:t>
      </w:r>
    </w:p>
    <w:p w14:paraId="4A05817B">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放射科</w:t>
      </w:r>
    </w:p>
    <w:p w14:paraId="7E725F9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放射科检查流程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患者交完费→登记室登记→等待检查→检查结束等待30分钟登记室取报告→取完报告找接诊医生。</w:t>
      </w:r>
    </w:p>
    <w:p w14:paraId="2E379AFC">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检查须知及注意事项：</w:t>
      </w:r>
    </w:p>
    <w:p w14:paraId="22732D2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在接受放射检查前，告知医生是否有药物过敏史及怀（备）孕情况。</w:t>
      </w:r>
    </w:p>
    <w:p w14:paraId="2BCAB1D6">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避免穿戴金属饰品或衣物，以免影响检查结果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平时带的项链、耳钉、女士立胸、衣服上的金属饰品及纽扣。</w:t>
      </w:r>
    </w:p>
    <w:p w14:paraId="3186B52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在四肢放射检查前，最好不要贴膏药，在骨科医生的允许情况下摘掉支具。</w:t>
      </w:r>
    </w:p>
    <w:p w14:paraId="7793EE1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如果出现异常反应，如头晕、呕吐等不适，应当及时告知医生。</w:t>
      </w:r>
    </w:p>
    <w:p w14:paraId="093E6E6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九、分级诊疗</w:t>
      </w:r>
    </w:p>
    <w:p w14:paraId="2812649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建立双向转诊关系的医院：</w:t>
      </w:r>
      <w:r>
        <w:rPr>
          <w:rFonts w:hint="eastAsia" w:ascii="微软雅黑" w:hAnsi="微软雅黑" w:eastAsia="微软雅黑" w:cs="微软雅黑"/>
          <w:sz w:val="21"/>
          <w:szCs w:val="21"/>
          <w:lang w:eastAsia="zh-CN"/>
        </w:rPr>
        <w:t>宝坻区人民医院、宝坻区中医医院</w:t>
      </w:r>
    </w:p>
    <w:p w14:paraId="2A7B1722">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3449A6FB">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45FB7CF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639C5D3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39912FD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23414A56">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7D5F701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22EBABC6">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79DAB7D8">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54FAC48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bookmarkStart w:id="1" w:name="_GoBack"/>
      <w:bookmarkEnd w:id="1"/>
    </w:p>
    <w:p w14:paraId="273A3FF8">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27A87C9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568BA00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0F8B4F27">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天津市宝坻区牛道口卫生院双</w:t>
      </w:r>
      <w:r>
        <w:rPr>
          <w:rFonts w:hint="eastAsia" w:ascii="微软雅黑" w:hAnsi="微软雅黑" w:eastAsia="微软雅黑" w:cs="微软雅黑"/>
          <w:sz w:val="21"/>
          <w:szCs w:val="21"/>
        </w:rPr>
        <w:t>向转诊流程图</w:t>
      </w:r>
      <w:r>
        <w:rPr>
          <w:rFonts w:hint="eastAsia" w:ascii="微软雅黑" w:hAnsi="微软雅黑" w:eastAsia="微软雅黑" w:cs="微软雅黑"/>
          <w:sz w:val="21"/>
          <w:szCs w:val="21"/>
          <w:lang w:val="en-US" w:eastAsia="zh-CN"/>
        </w:rPr>
        <w:t>如下</w:t>
      </w:r>
      <w:r>
        <w:rPr>
          <w:rFonts w:hint="eastAsia" w:ascii="微软雅黑" w:hAnsi="微软雅黑" w:eastAsia="微软雅黑" w:cs="微软雅黑"/>
          <w:sz w:val="21"/>
          <w:szCs w:val="21"/>
          <w:lang w:eastAsia="zh-CN"/>
        </w:rPr>
        <w:t>：</w:t>
      </w:r>
    </w:p>
    <w:p w14:paraId="34FE14D3">
      <w:pPr>
        <w:keepNext w:val="0"/>
        <w:keepLines w:val="0"/>
        <w:pageBreakBefore w:val="0"/>
        <w:widowControl w:val="0"/>
        <w:tabs>
          <w:tab w:val="left" w:pos="740"/>
        </w:tabs>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lang w:eastAsia="zh-CN"/>
        </w:rPr>
      </w:pPr>
    </w:p>
    <w:p w14:paraId="13EB885C">
      <w:pPr>
        <w:tabs>
          <w:tab w:val="left" w:pos="740"/>
        </w:tabs>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g">
            <w:drawing>
              <wp:anchor distT="0" distB="0" distL="114300" distR="114300" simplePos="0" relativeHeight="251660288" behindDoc="0" locked="0" layoutInCell="1" allowOverlap="1">
                <wp:simplePos x="0" y="0"/>
                <wp:positionH relativeFrom="column">
                  <wp:posOffset>-222885</wp:posOffset>
                </wp:positionH>
                <wp:positionV relativeFrom="paragraph">
                  <wp:posOffset>269875</wp:posOffset>
                </wp:positionV>
                <wp:extent cx="5798820" cy="7058025"/>
                <wp:effectExtent l="4445" t="5080" r="6985" b="4445"/>
                <wp:wrapNone/>
                <wp:docPr id="85" name="组合 85"/>
                <wp:cNvGraphicFramePr/>
                <a:graphic xmlns:a="http://schemas.openxmlformats.org/drawingml/2006/main">
                  <a:graphicData uri="http://schemas.microsoft.com/office/word/2010/wordprocessingGroup">
                    <wpg:wgp>
                      <wpg:cNvGrpSpPr/>
                      <wpg:grpSpPr>
                        <a:xfrm>
                          <a:off x="0" y="0"/>
                          <a:ext cx="5798820" cy="7058025"/>
                          <a:chOff x="1449" y="3105"/>
                          <a:chExt cx="9132" cy="11115"/>
                        </a:xfrm>
                      </wpg:grpSpPr>
                      <wps:wsp>
                        <wps:cNvPr id="86" name="Text Box 86"/>
                        <wps:cNvSpPr txBox="1">
                          <a:spLocks noChangeArrowheads="1"/>
                        </wps:cNvSpPr>
                        <wps:spPr bwMode="auto">
                          <a:xfrm>
                            <a:off x="6315" y="8085"/>
                            <a:ext cx="3705" cy="525"/>
                          </a:xfrm>
                          <a:prstGeom prst="rect">
                            <a:avLst/>
                          </a:prstGeom>
                          <a:solidFill>
                            <a:srgbClr val="FFFFFF"/>
                          </a:solidFill>
                          <a:ln w="9525">
                            <a:solidFill>
                              <a:srgbClr val="000000"/>
                            </a:solidFill>
                            <a:miter lim="800000"/>
                          </a:ln>
                        </wps:spPr>
                        <wps:txbx>
                          <w:txbxContent>
                            <w:p w14:paraId="16AE18F8">
                              <w:pPr>
                                <w:spacing w:line="276" w:lineRule="auto"/>
                                <w:jc w:val="center"/>
                                <w:rPr>
                                  <w:rFonts w:asciiTheme="minorEastAsia" w:hAnsiTheme="minorEastAsia"/>
                                  <w:szCs w:val="21"/>
                                </w:rPr>
                              </w:pPr>
                              <w:r>
                                <w:rPr>
                                  <w:rFonts w:hint="eastAsia" w:asciiTheme="minorEastAsia" w:hAnsiTheme="minorEastAsia"/>
                                  <w:szCs w:val="21"/>
                                </w:rPr>
                                <w:t>安排医生接诊</w:t>
                              </w:r>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5577" y="9434"/>
                            <a:ext cx="2253" cy="481"/>
                          </a:xfrm>
                          <a:prstGeom prst="rect">
                            <a:avLst/>
                          </a:prstGeom>
                          <a:solidFill>
                            <a:srgbClr val="FFFFFF"/>
                          </a:solidFill>
                          <a:ln w="9525">
                            <a:solidFill>
                              <a:srgbClr val="000000"/>
                            </a:solidFill>
                            <a:miter lim="800000"/>
                          </a:ln>
                        </wps:spPr>
                        <wps:txbx>
                          <w:txbxContent>
                            <w:p w14:paraId="1A5D519B">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wps:txbx>
                        <wps:bodyPr rot="0" vert="horz" wrap="square" lIns="91440" tIns="45720" rIns="91440" bIns="45720" anchor="t" anchorCtr="0" upright="1">
                          <a:noAutofit/>
                        </wps:bodyPr>
                      </wps:wsp>
                      <wps:wsp>
                        <wps:cNvPr id="88" name="Text Box 88"/>
                        <wps:cNvSpPr txBox="1">
                          <a:spLocks noChangeArrowheads="1"/>
                        </wps:cNvSpPr>
                        <wps:spPr bwMode="auto">
                          <a:xfrm>
                            <a:off x="5577" y="10425"/>
                            <a:ext cx="2253" cy="809"/>
                          </a:xfrm>
                          <a:prstGeom prst="rect">
                            <a:avLst/>
                          </a:prstGeom>
                          <a:solidFill>
                            <a:srgbClr val="FFFFFF"/>
                          </a:solidFill>
                          <a:ln w="9525">
                            <a:solidFill>
                              <a:srgbClr val="000000"/>
                            </a:solidFill>
                            <a:miter lim="800000"/>
                          </a:ln>
                        </wps:spPr>
                        <wps:txbx>
                          <w:txbxContent>
                            <w:p w14:paraId="25132C75">
                              <w:pPr>
                                <w:spacing w:line="276" w:lineRule="auto"/>
                                <w:jc w:val="center"/>
                                <w:rPr>
                                  <w:rFonts w:asciiTheme="minorEastAsia" w:hAnsiTheme="minorEastAsia"/>
                                  <w:szCs w:val="21"/>
                                </w:rPr>
                              </w:pPr>
                              <w:r>
                                <w:rPr>
                                  <w:rFonts w:hint="eastAsia" w:asciiTheme="minorEastAsia" w:hAnsiTheme="minorEastAsia"/>
                                  <w:szCs w:val="21"/>
                                </w:rPr>
                                <w:t>患者进行门诊</w:t>
                              </w:r>
                            </w:p>
                            <w:p w14:paraId="5467CC9D">
                              <w:pPr>
                                <w:spacing w:line="276" w:lineRule="auto"/>
                                <w:jc w:val="center"/>
                                <w:rPr>
                                  <w:rFonts w:asciiTheme="minorEastAsia" w:hAnsiTheme="minorEastAsia"/>
                                  <w:szCs w:val="21"/>
                                </w:rPr>
                              </w:pPr>
                              <w:r>
                                <w:rPr>
                                  <w:rFonts w:hint="eastAsia" w:asciiTheme="minorEastAsia" w:hAnsiTheme="minorEastAsia"/>
                                  <w:szCs w:val="21"/>
                                </w:rPr>
                                <w:t>诊治</w:t>
                              </w:r>
                            </w:p>
                          </w:txbxContent>
                        </wps:txbx>
                        <wps:bodyPr rot="0" vert="horz" wrap="square" lIns="91440" tIns="45720" rIns="91440" bIns="45720" anchor="ctr" anchorCtr="0" upright="1">
                          <a:noAutofit/>
                        </wps:bodyPr>
                      </wps:wsp>
                      <wps:wsp>
                        <wps:cNvPr id="89" name="Text Box 89"/>
                        <wps:cNvSpPr txBox="1">
                          <a:spLocks noChangeArrowheads="1"/>
                        </wps:cNvSpPr>
                        <wps:spPr bwMode="auto">
                          <a:xfrm>
                            <a:off x="5577" y="11655"/>
                            <a:ext cx="2253" cy="877"/>
                          </a:xfrm>
                          <a:prstGeom prst="rect">
                            <a:avLst/>
                          </a:prstGeom>
                          <a:solidFill>
                            <a:srgbClr val="FFFFFF"/>
                          </a:solidFill>
                          <a:ln w="9525">
                            <a:solidFill>
                              <a:srgbClr val="000000"/>
                            </a:solidFill>
                            <a:miter lim="800000"/>
                          </a:ln>
                        </wps:spPr>
                        <wps:txbx>
                          <w:txbxContent>
                            <w:p w14:paraId="79D57042">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2F168BBB">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wps:txbx>
                        <wps:bodyPr rot="0" vert="horz" wrap="square" lIns="91440" tIns="45720" rIns="91440" bIns="45720" anchor="t" anchorCtr="0" upright="1">
                          <a:spAutoFit/>
                        </wps:bodyPr>
                      </wps:wsp>
                      <wps:wsp>
                        <wps:cNvPr id="90" name="Text Box 90"/>
                        <wps:cNvSpPr txBox="1">
                          <a:spLocks noChangeArrowheads="1"/>
                        </wps:cNvSpPr>
                        <wps:spPr bwMode="auto">
                          <a:xfrm>
                            <a:off x="5577" y="12953"/>
                            <a:ext cx="2253" cy="1267"/>
                          </a:xfrm>
                          <a:prstGeom prst="rect">
                            <a:avLst/>
                          </a:prstGeom>
                          <a:solidFill>
                            <a:srgbClr val="FFFFFF"/>
                          </a:solidFill>
                          <a:ln w="9525">
                            <a:solidFill>
                              <a:srgbClr val="000000"/>
                            </a:solidFill>
                            <a:miter lim="800000"/>
                          </a:ln>
                        </wps:spPr>
                        <wps:txbx>
                          <w:txbxContent>
                            <w:p w14:paraId="220F819A">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68B81136">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482B7986">
                              <w:pPr>
                                <w:spacing w:line="276" w:lineRule="auto"/>
                                <w:jc w:val="left"/>
                                <w:rPr>
                                  <w:rFonts w:asciiTheme="minorEastAsia" w:hAnsiTheme="minorEastAsia"/>
                                  <w:szCs w:val="21"/>
                                </w:rPr>
                              </w:pPr>
                              <w:r>
                                <w:rPr>
                                  <w:rFonts w:hint="eastAsia" w:asciiTheme="minorEastAsia" w:hAnsiTheme="minorEastAsia"/>
                                  <w:szCs w:val="21"/>
                                </w:rPr>
                                <w:t>意见及建议上交社区</w:t>
                              </w:r>
                            </w:p>
                          </w:txbxContent>
                        </wps:txbx>
                        <wps:bodyPr rot="0" vert="horz" wrap="square" lIns="91440" tIns="45720" rIns="91440" bIns="45720" anchor="t" anchorCtr="0" upright="1">
                          <a:noAutofit/>
                        </wps:bodyPr>
                      </wps:wsp>
                      <wps:wsp>
                        <wps:cNvPr id="91" name="Text Box 91"/>
                        <wps:cNvSpPr txBox="1">
                          <a:spLocks noChangeArrowheads="1"/>
                        </wps:cNvSpPr>
                        <wps:spPr bwMode="auto">
                          <a:xfrm>
                            <a:off x="8394" y="9434"/>
                            <a:ext cx="2166" cy="481"/>
                          </a:xfrm>
                          <a:prstGeom prst="rect">
                            <a:avLst/>
                          </a:prstGeom>
                          <a:solidFill>
                            <a:srgbClr val="FFFFFF"/>
                          </a:solidFill>
                          <a:ln w="9525">
                            <a:solidFill>
                              <a:srgbClr val="000000"/>
                            </a:solidFill>
                            <a:miter lim="800000"/>
                          </a:ln>
                        </wps:spPr>
                        <wps:txbx>
                          <w:txbxContent>
                            <w:p w14:paraId="08D32429">
                              <w:pPr>
                                <w:spacing w:line="276" w:lineRule="auto"/>
                                <w:jc w:val="center"/>
                              </w:pPr>
                              <w:r>
                                <w:rPr>
                                  <w:rFonts w:hint="eastAsia" w:asciiTheme="minorEastAsia" w:hAnsiTheme="minorEastAsia"/>
                                  <w:szCs w:val="21"/>
                                </w:rPr>
                                <w:t>患者需住院</w:t>
                              </w:r>
                            </w:p>
                          </w:txbxContent>
                        </wps:txbx>
                        <wps:bodyPr rot="0" vert="horz" wrap="square" lIns="91440" tIns="45720" rIns="91440" bIns="45720" anchor="t" anchorCtr="0" upright="1">
                          <a:noAutofit/>
                        </wps:bodyPr>
                      </wps:wsp>
                      <wps:wsp>
                        <wps:cNvPr id="92" name="Text Box 92"/>
                        <wps:cNvSpPr txBox="1">
                          <a:spLocks noChangeArrowheads="1"/>
                        </wps:cNvSpPr>
                        <wps:spPr bwMode="auto">
                          <a:xfrm>
                            <a:off x="8442" y="10425"/>
                            <a:ext cx="2139" cy="809"/>
                          </a:xfrm>
                          <a:prstGeom prst="rect">
                            <a:avLst/>
                          </a:prstGeom>
                          <a:solidFill>
                            <a:srgbClr val="FFFFFF"/>
                          </a:solidFill>
                          <a:ln w="9525">
                            <a:solidFill>
                              <a:srgbClr val="000000"/>
                            </a:solidFill>
                            <a:miter lim="800000"/>
                          </a:ln>
                        </wps:spPr>
                        <wps:txbx>
                          <w:txbxContent>
                            <w:p w14:paraId="1E2A9D73">
                              <w:pPr>
                                <w:spacing w:line="276" w:lineRule="auto"/>
                                <w:jc w:val="center"/>
                                <w:rPr>
                                  <w:rFonts w:asciiTheme="minorEastAsia" w:hAnsiTheme="minorEastAsia"/>
                                  <w:szCs w:val="21"/>
                                </w:rPr>
                              </w:pPr>
                              <w:r>
                                <w:rPr>
                                  <w:rFonts w:hint="eastAsia" w:asciiTheme="minorEastAsia" w:hAnsiTheme="minorEastAsia"/>
                                  <w:szCs w:val="21"/>
                                </w:rPr>
                                <w:t>安排转诊患者</w:t>
                              </w:r>
                            </w:p>
                            <w:p w14:paraId="39252066">
                              <w:pPr>
                                <w:spacing w:line="276" w:lineRule="auto"/>
                                <w:jc w:val="center"/>
                                <w:rPr>
                                  <w:rFonts w:asciiTheme="minorEastAsia" w:hAnsiTheme="minorEastAsia"/>
                                  <w:szCs w:val="21"/>
                                </w:rPr>
                              </w:pPr>
                              <w:r>
                                <w:rPr>
                                  <w:rFonts w:hint="eastAsia" w:asciiTheme="minorEastAsia" w:hAnsiTheme="minorEastAsia"/>
                                  <w:szCs w:val="21"/>
                                </w:rPr>
                                <w:t>住院治疗</w:t>
                              </w:r>
                            </w:p>
                          </w:txbxContent>
                        </wps:txbx>
                        <wps:bodyPr rot="0" vert="horz" wrap="square" lIns="91440" tIns="45720" rIns="91440" bIns="45720" anchor="ctr" anchorCtr="0" upright="1">
                          <a:noAutofit/>
                        </wps:bodyPr>
                      </wps:wsp>
                      <wps:wsp>
                        <wps:cNvPr id="93" name="Text Box 93"/>
                        <wps:cNvSpPr txBox="1">
                          <a:spLocks noChangeArrowheads="1"/>
                        </wps:cNvSpPr>
                        <wps:spPr bwMode="auto">
                          <a:xfrm>
                            <a:off x="8394" y="11655"/>
                            <a:ext cx="2166" cy="877"/>
                          </a:xfrm>
                          <a:prstGeom prst="rect">
                            <a:avLst/>
                          </a:prstGeom>
                          <a:solidFill>
                            <a:srgbClr val="FFFFFF"/>
                          </a:solidFill>
                          <a:ln w="9525">
                            <a:solidFill>
                              <a:srgbClr val="000000"/>
                            </a:solidFill>
                            <a:miter lim="800000"/>
                          </a:ln>
                        </wps:spPr>
                        <wps:txbx>
                          <w:txbxContent>
                            <w:p w14:paraId="6EF301C8">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719F8FBE">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wps:txbx>
                        <wps:bodyPr rot="0" vert="horz" wrap="square" lIns="91440" tIns="45720" rIns="91440" bIns="45720" anchor="t" anchorCtr="0" upright="1">
                          <a:spAutoFit/>
                        </wps:bodyPr>
                      </wps:wsp>
                      <wps:wsp>
                        <wps:cNvPr id="94" name="Text Box 94"/>
                        <wps:cNvSpPr txBox="1">
                          <a:spLocks noChangeArrowheads="1"/>
                        </wps:cNvSpPr>
                        <wps:spPr bwMode="auto">
                          <a:xfrm>
                            <a:off x="8378" y="12953"/>
                            <a:ext cx="2182" cy="1235"/>
                          </a:xfrm>
                          <a:prstGeom prst="rect">
                            <a:avLst/>
                          </a:prstGeom>
                          <a:solidFill>
                            <a:srgbClr val="FFFFFF"/>
                          </a:solidFill>
                          <a:ln w="9525">
                            <a:solidFill>
                              <a:srgbClr val="000000"/>
                            </a:solidFill>
                            <a:miter lim="800000"/>
                          </a:ln>
                        </wps:spPr>
                        <wps:txbx>
                          <w:txbxContent>
                            <w:p w14:paraId="25E74875">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23E2BA10">
                              <w:pPr>
                                <w:spacing w:line="276" w:lineRule="auto"/>
                                <w:jc w:val="left"/>
                                <w:rPr>
                                  <w:rFonts w:asciiTheme="minorEastAsia" w:hAnsiTheme="minorEastAsia"/>
                                  <w:szCs w:val="21"/>
                                </w:rPr>
                              </w:pPr>
                              <w:r>
                                <w:rPr>
                                  <w:rFonts w:hint="eastAsia" w:asciiTheme="minorEastAsia" w:hAnsiTheme="minorEastAsia"/>
                                  <w:szCs w:val="21"/>
                                </w:rPr>
                                <w:t>小结，提出治疗意</w:t>
                              </w:r>
                            </w:p>
                            <w:p w14:paraId="6FBD0148">
                              <w:pPr>
                                <w:spacing w:line="276" w:lineRule="auto"/>
                                <w:jc w:val="left"/>
                                <w:rPr>
                                  <w:rFonts w:asciiTheme="minorEastAsia" w:hAnsiTheme="minorEastAsia"/>
                                  <w:szCs w:val="21"/>
                                </w:rPr>
                              </w:pPr>
                              <w:r>
                                <w:rPr>
                                  <w:rFonts w:hint="eastAsia" w:asciiTheme="minorEastAsia" w:hAnsiTheme="minorEastAsia"/>
                                  <w:szCs w:val="21"/>
                                </w:rPr>
                                <w:t>见及建议上交社区</w:t>
                              </w:r>
                            </w:p>
                          </w:txbxContent>
                        </wps:txbx>
                        <wps:bodyPr rot="0" vert="horz" wrap="square" lIns="91440" tIns="45720" rIns="91440" bIns="45720" anchor="t" anchorCtr="0" upright="1">
                          <a:spAutoFit/>
                        </wps:bodyPr>
                      </wps:wsp>
                      <wps:wsp>
                        <wps:cNvPr id="95" name="Text Box 95"/>
                        <wps:cNvSpPr txBox="1">
                          <a:spLocks noChangeArrowheads="1"/>
                        </wps:cNvSpPr>
                        <wps:spPr bwMode="auto">
                          <a:xfrm>
                            <a:off x="1470" y="7095"/>
                            <a:ext cx="9111" cy="518"/>
                          </a:xfrm>
                          <a:prstGeom prst="rect">
                            <a:avLst/>
                          </a:prstGeom>
                          <a:solidFill>
                            <a:srgbClr val="FFFFFF"/>
                          </a:solidFill>
                          <a:ln w="9525">
                            <a:solidFill>
                              <a:srgbClr val="000000"/>
                            </a:solidFill>
                            <a:miter lim="800000"/>
                          </a:ln>
                        </wps:spPr>
                        <wps:txbx>
                          <w:txbxContent>
                            <w:p w14:paraId="6DB74B57">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auto"/>
                                  <w:szCs w:val="21"/>
                                </w:rPr>
                                <w:t xml:space="preserve">    </w:t>
                              </w:r>
                              <w:r>
                                <w:rPr>
                                  <w:rFonts w:hint="eastAsia" w:asciiTheme="minorEastAsia" w:hAnsiTheme="minorEastAsia"/>
                                  <w:b/>
                                  <w:color w:val="auto"/>
                                  <w:szCs w:val="21"/>
                                  <w:lang w:eastAsia="zh-CN"/>
                                </w:rPr>
                                <w:t>转诊医院</w:t>
                              </w:r>
                              <w:r>
                                <w:rPr>
                                  <w:rFonts w:hint="eastAsia" w:asciiTheme="minorEastAsia" w:hAnsiTheme="minorEastAsia"/>
                                  <w:b/>
                                  <w:color w:val="auto"/>
                                  <w:szCs w:val="21"/>
                                </w:rPr>
                                <w:t>双向转诊接待处</w:t>
                              </w:r>
                              <w:r>
                                <w:rPr>
                                  <w:rFonts w:hint="eastAsia" w:asciiTheme="minorEastAsia" w:hAnsiTheme="minorEastAsia"/>
                                  <w:color w:val="auto"/>
                                  <w:szCs w:val="21"/>
                                </w:rPr>
                                <w:t xml:space="preserve">  </w:t>
                              </w:r>
                              <w:r>
                                <w:rPr>
                                  <w:rFonts w:hint="eastAsia" w:asciiTheme="minorEastAsia" w:hAnsiTheme="minorEastAsia"/>
                                  <w:szCs w:val="21"/>
                                </w:rPr>
                                <w:t xml:space="preserve">                                                                                                                                                                                                                                                                                                                                                                                                                                                                                                                                                          </w:t>
                              </w:r>
                            </w:p>
                          </w:txbxContent>
                        </wps:txbx>
                        <wps:bodyPr rot="0" vert="horz" wrap="square" lIns="91440" tIns="45720" rIns="91440" bIns="45720" anchor="t" anchorCtr="0" upright="1">
                          <a:spAutoFit/>
                        </wps:bodyPr>
                      </wps:wsp>
                      <wps:wsp>
                        <wps:cNvPr id="96" name="AutoShape 96"/>
                        <wps:cNvCnPr>
                          <a:cxnSpLocks noChangeShapeType="1"/>
                        </wps:cNvCnPr>
                        <wps:spPr bwMode="auto">
                          <a:xfrm>
                            <a:off x="8244" y="6623"/>
                            <a:ext cx="6" cy="472"/>
                          </a:xfrm>
                          <a:prstGeom prst="straightConnector1">
                            <a:avLst/>
                          </a:prstGeom>
                          <a:noFill/>
                          <a:ln w="9525">
                            <a:solidFill>
                              <a:srgbClr val="000000"/>
                            </a:solidFill>
                            <a:round/>
                            <a:tailEnd type="triangle" w="med" len="med"/>
                          </a:ln>
                        </wps:spPr>
                        <wps:bodyPr/>
                      </wps:wsp>
                      <wps:wsp>
                        <wps:cNvPr id="97" name="AutoShape 97"/>
                        <wps:cNvCnPr>
                          <a:cxnSpLocks noChangeShapeType="1"/>
                        </wps:cNvCnPr>
                        <wps:spPr bwMode="auto">
                          <a:xfrm flipV="1">
                            <a:off x="3094" y="4860"/>
                            <a:ext cx="1" cy="2235"/>
                          </a:xfrm>
                          <a:prstGeom prst="straightConnector1">
                            <a:avLst/>
                          </a:prstGeom>
                          <a:noFill/>
                          <a:ln w="3175">
                            <a:solidFill>
                              <a:srgbClr val="000000"/>
                            </a:solidFill>
                            <a:prstDash val="dashDot"/>
                            <a:round/>
                            <a:tailEnd type="triangle" w="med" len="med"/>
                          </a:ln>
                        </wps:spPr>
                        <wps:bodyPr/>
                      </wps:wsp>
                      <wps:wsp>
                        <wps:cNvPr id="98" name="Text Box 98"/>
                        <wps:cNvSpPr txBox="1">
                          <a:spLocks noChangeArrowheads="1"/>
                        </wps:cNvSpPr>
                        <wps:spPr bwMode="auto">
                          <a:xfrm>
                            <a:off x="5745" y="6105"/>
                            <a:ext cx="4836" cy="518"/>
                          </a:xfrm>
                          <a:prstGeom prst="rect">
                            <a:avLst/>
                          </a:prstGeom>
                          <a:solidFill>
                            <a:srgbClr val="FFFFFF"/>
                          </a:solidFill>
                          <a:ln w="9525">
                            <a:solidFill>
                              <a:srgbClr val="000000"/>
                            </a:solidFill>
                            <a:miter lim="800000"/>
                          </a:ln>
                        </wps:spPr>
                        <wps:txbx>
                          <w:txbxContent>
                            <w:p w14:paraId="30D8C905">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转诊医院</w:t>
                              </w:r>
                              <w:r>
                                <w:rPr>
                                  <w:rFonts w:hint="eastAsia" w:asciiTheme="minorEastAsia" w:hAnsiTheme="minorEastAsia"/>
                                  <w:szCs w:val="21"/>
                                </w:rPr>
                                <w:t>就诊</w:t>
                              </w:r>
                            </w:p>
                          </w:txbxContent>
                        </wps:txbx>
                        <wps:bodyPr rot="0" vert="horz" wrap="square" lIns="91440" tIns="45720" rIns="91440" bIns="45720" anchor="t" anchorCtr="0" upright="1">
                          <a:spAutoFit/>
                        </wps:bodyPr>
                      </wps:wsp>
                      <wps:wsp>
                        <wps:cNvPr id="99" name="AutoShape 99"/>
                        <wps:cNvCnPr>
                          <a:cxnSpLocks noChangeShapeType="1"/>
                        </wps:cNvCnPr>
                        <wps:spPr bwMode="auto">
                          <a:xfrm>
                            <a:off x="8259" y="5607"/>
                            <a:ext cx="15" cy="498"/>
                          </a:xfrm>
                          <a:prstGeom prst="straightConnector1">
                            <a:avLst/>
                          </a:prstGeom>
                          <a:noFill/>
                          <a:ln w="9525">
                            <a:solidFill>
                              <a:srgbClr val="000000"/>
                            </a:solidFill>
                            <a:round/>
                            <a:tailEnd type="triangle" w="med" len="med"/>
                          </a:ln>
                        </wps:spPr>
                        <wps:bodyPr/>
                      </wps:wsp>
                      <wpg:grpSp>
                        <wpg:cNvPr id="100" name="Group 100"/>
                        <wpg:cNvGrpSpPr/>
                        <wpg:grpSpPr>
                          <a:xfrm>
                            <a:off x="1449" y="3105"/>
                            <a:ext cx="9105" cy="2502"/>
                            <a:chOff x="1449" y="3105"/>
                            <a:chExt cx="9105" cy="2502"/>
                          </a:xfrm>
                        </wpg:grpSpPr>
                        <wps:wsp>
                          <wps:cNvPr id="101" name="Text Box 101"/>
                          <wps:cNvSpPr txBox="1">
                            <a:spLocks noChangeArrowheads="1"/>
                          </wps:cNvSpPr>
                          <wps:spPr bwMode="auto">
                            <a:xfrm>
                              <a:off x="1449" y="3975"/>
                              <a:ext cx="3060" cy="885"/>
                            </a:xfrm>
                            <a:prstGeom prst="rect">
                              <a:avLst/>
                            </a:prstGeom>
                            <a:solidFill>
                              <a:srgbClr val="FFFFFF"/>
                            </a:solidFill>
                            <a:ln w="9525">
                              <a:solidFill>
                                <a:srgbClr val="000000"/>
                              </a:solidFill>
                              <a:miter lim="800000"/>
                            </a:ln>
                          </wps:spPr>
                          <wps:txbx>
                            <w:txbxContent>
                              <w:p w14:paraId="01D8EDF0">
                                <w:pPr>
                                  <w:spacing w:line="276" w:lineRule="auto"/>
                                  <w:jc w:val="center"/>
                                  <w:rPr>
                                    <w:rFonts w:asciiTheme="minorEastAsia" w:hAnsiTheme="minorEastAsia"/>
                                    <w:szCs w:val="21"/>
                                  </w:rPr>
                                </w:pPr>
                                <w:r>
                                  <w:rPr>
                                    <w:rFonts w:hint="eastAsia" w:asciiTheme="minorEastAsia" w:hAnsiTheme="minorEastAsia"/>
                                    <w:szCs w:val="21"/>
                                    <w:lang w:eastAsia="zh-CN"/>
                                  </w:rPr>
                                  <w:t>卫生院</w:t>
                                </w:r>
                                <w:r>
                                  <w:rPr>
                                    <w:rFonts w:hint="eastAsia" w:asciiTheme="minorEastAsia" w:hAnsiTheme="minorEastAsia"/>
                                    <w:szCs w:val="21"/>
                                  </w:rPr>
                                  <w:t>责任医生</w:t>
                                </w:r>
                              </w:p>
                            </w:txbxContent>
                          </wps:txbx>
                          <wps:bodyPr rot="0" vert="horz" wrap="square" lIns="91440" tIns="45720" rIns="91440" bIns="45720" anchor="t" anchorCtr="0" upright="1">
                            <a:noAutofit/>
                          </wps:bodyPr>
                        </wps:wsp>
                        <wps:wsp>
                          <wps:cNvPr id="102" name="Text Box 102"/>
                          <wps:cNvSpPr txBox="1">
                            <a:spLocks noChangeArrowheads="1"/>
                          </wps:cNvSpPr>
                          <wps:spPr bwMode="auto">
                            <a:xfrm>
                              <a:off x="5718" y="3105"/>
                              <a:ext cx="4836" cy="525"/>
                            </a:xfrm>
                            <a:prstGeom prst="rect">
                              <a:avLst/>
                            </a:prstGeom>
                            <a:solidFill>
                              <a:srgbClr val="FFFFFF"/>
                            </a:solidFill>
                            <a:ln w="9525">
                              <a:solidFill>
                                <a:srgbClr val="000000"/>
                              </a:solidFill>
                              <a:miter lim="800000"/>
                            </a:ln>
                          </wps:spPr>
                          <wps:txbx>
                            <w:txbxContent>
                              <w:p w14:paraId="514C4C55">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wps:txbx>
                          <wps:bodyPr rot="0" vert="horz" wrap="square" lIns="91440" tIns="45720" rIns="91440" bIns="45720" anchor="ctr" anchorCtr="0" upright="1">
                            <a:noAutofit/>
                          </wps:bodyPr>
                        </wps:wsp>
                        <wps:wsp>
                          <wps:cNvPr id="103" name="Text Box 103"/>
                          <wps:cNvSpPr txBox="1">
                            <a:spLocks noChangeArrowheads="1"/>
                          </wps:cNvSpPr>
                          <wps:spPr bwMode="auto">
                            <a:xfrm>
                              <a:off x="5718" y="4115"/>
                              <a:ext cx="4836" cy="505"/>
                            </a:xfrm>
                            <a:prstGeom prst="rect">
                              <a:avLst/>
                            </a:prstGeom>
                            <a:solidFill>
                              <a:srgbClr val="FFFFFF"/>
                            </a:solidFill>
                            <a:ln w="9525">
                              <a:solidFill>
                                <a:srgbClr val="000000"/>
                              </a:solidFill>
                              <a:miter lim="800000"/>
                            </a:ln>
                          </wps:spPr>
                          <wps:txbx>
                            <w:txbxContent>
                              <w:p w14:paraId="0A49A600">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wps:txbx>
                          <wps:bodyPr rot="0" vert="horz" wrap="square" lIns="91440" tIns="45720" rIns="91440" bIns="45720" anchor="t" anchorCtr="0" upright="1">
                            <a:noAutofit/>
                          </wps:bodyPr>
                        </wps:wsp>
                        <wps:wsp>
                          <wps:cNvPr id="104" name="AutoShape 104"/>
                          <wps:cNvCnPr>
                            <a:cxnSpLocks noChangeShapeType="1"/>
                          </wps:cNvCnPr>
                          <wps:spPr bwMode="auto">
                            <a:xfrm>
                              <a:off x="8244" y="3630"/>
                              <a:ext cx="15" cy="485"/>
                            </a:xfrm>
                            <a:prstGeom prst="straightConnector1">
                              <a:avLst/>
                            </a:prstGeom>
                            <a:noFill/>
                            <a:ln w="9525">
                              <a:solidFill>
                                <a:srgbClr val="000000"/>
                              </a:solidFill>
                              <a:round/>
                              <a:tailEnd type="triangle" w="med" len="med"/>
                            </a:ln>
                          </wps:spPr>
                          <wps:bodyPr/>
                        </wps:wsp>
                        <wps:wsp>
                          <wps:cNvPr id="105" name="Text Box 105"/>
                          <wps:cNvSpPr txBox="1">
                            <a:spLocks noChangeArrowheads="1"/>
                          </wps:cNvSpPr>
                          <wps:spPr bwMode="auto">
                            <a:xfrm>
                              <a:off x="5724" y="5135"/>
                              <a:ext cx="4830" cy="472"/>
                            </a:xfrm>
                            <a:prstGeom prst="rect">
                              <a:avLst/>
                            </a:prstGeom>
                            <a:solidFill>
                              <a:srgbClr val="FFFFFF"/>
                            </a:solidFill>
                            <a:ln w="9525">
                              <a:solidFill>
                                <a:srgbClr val="000000"/>
                              </a:solidFill>
                              <a:miter lim="800000"/>
                            </a:ln>
                          </wps:spPr>
                          <wps:txbx>
                            <w:txbxContent>
                              <w:p w14:paraId="501A8749">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wps:txbx>
                          <wps:bodyPr rot="0" vert="horz" wrap="square" lIns="91440" tIns="45720" rIns="91440" bIns="45720" anchor="t" anchorCtr="0" upright="1">
                            <a:spAutoFit/>
                          </wps:bodyPr>
                        </wps:wsp>
                        <wps:wsp>
                          <wps:cNvPr id="106" name="AutoShape 106"/>
                          <wps:cNvCnPr>
                            <a:cxnSpLocks noChangeShapeType="1"/>
                          </wps:cNvCnPr>
                          <wps:spPr bwMode="auto">
                            <a:xfrm>
                              <a:off x="8274" y="4620"/>
                              <a:ext cx="0" cy="515"/>
                            </a:xfrm>
                            <a:prstGeom prst="straightConnector1">
                              <a:avLst/>
                            </a:prstGeom>
                            <a:noFill/>
                            <a:ln w="9525">
                              <a:solidFill>
                                <a:srgbClr val="000000"/>
                              </a:solidFill>
                              <a:round/>
                              <a:tailEnd type="triangle" w="med" len="med"/>
                            </a:ln>
                          </wps:spPr>
                          <wps:bodyPr/>
                        </wps:wsp>
                        <wps:wsp>
                          <wps:cNvPr id="107" name="AutoShape 107"/>
                          <wps:cNvCnPr>
                            <a:cxnSpLocks noChangeShapeType="1"/>
                          </wps:cNvCnPr>
                          <wps:spPr bwMode="auto">
                            <a:xfrm>
                              <a:off x="5274" y="3411"/>
                              <a:ext cx="444" cy="1"/>
                            </a:xfrm>
                            <a:prstGeom prst="straightConnector1">
                              <a:avLst/>
                            </a:prstGeom>
                            <a:noFill/>
                            <a:ln w="9525">
                              <a:solidFill>
                                <a:srgbClr val="000000"/>
                              </a:solidFill>
                              <a:round/>
                            </a:ln>
                          </wps:spPr>
                          <wps:bodyPr/>
                        </wps:wsp>
                        <wps:wsp>
                          <wps:cNvPr id="108" name="AutoShape 108"/>
                          <wps:cNvCnPr>
                            <a:cxnSpLocks noChangeShapeType="1"/>
                          </wps:cNvCnPr>
                          <wps:spPr bwMode="auto">
                            <a:xfrm>
                              <a:off x="5274" y="5384"/>
                              <a:ext cx="444" cy="1"/>
                            </a:xfrm>
                            <a:prstGeom prst="straightConnector1">
                              <a:avLst/>
                            </a:prstGeom>
                            <a:noFill/>
                            <a:ln w="9525">
                              <a:solidFill>
                                <a:srgbClr val="000000"/>
                              </a:solidFill>
                              <a:round/>
                            </a:ln>
                          </wps:spPr>
                          <wps:bodyPr/>
                        </wps:wsp>
                        <wps:wsp>
                          <wps:cNvPr id="109" name="AutoShape 109"/>
                          <wps:cNvCnPr>
                            <a:cxnSpLocks noChangeShapeType="1"/>
                          </wps:cNvCnPr>
                          <wps:spPr bwMode="auto">
                            <a:xfrm>
                              <a:off x="5280" y="3412"/>
                              <a:ext cx="6" cy="1972"/>
                            </a:xfrm>
                            <a:prstGeom prst="straightConnector1">
                              <a:avLst/>
                            </a:prstGeom>
                            <a:noFill/>
                            <a:ln w="9525">
                              <a:solidFill>
                                <a:srgbClr val="000000"/>
                              </a:solidFill>
                              <a:round/>
                            </a:ln>
                          </wps:spPr>
                          <wps:bodyPr/>
                        </wps:wsp>
                        <wps:wsp>
                          <wps:cNvPr id="110" name="AutoShape 110"/>
                          <wps:cNvCnPr>
                            <a:cxnSpLocks noChangeShapeType="1"/>
                          </wps:cNvCnPr>
                          <wps:spPr bwMode="auto">
                            <a:xfrm>
                              <a:off x="4530" y="4350"/>
                              <a:ext cx="1215" cy="0"/>
                            </a:xfrm>
                            <a:prstGeom prst="straightConnector1">
                              <a:avLst/>
                            </a:prstGeom>
                            <a:noFill/>
                            <a:ln w="9525">
                              <a:solidFill>
                                <a:srgbClr val="000000"/>
                              </a:solidFill>
                              <a:round/>
                            </a:ln>
                          </wps:spPr>
                          <wps:bodyPr/>
                        </wps:wsp>
                      </wpg:grpSp>
                      <wps:wsp>
                        <wps:cNvPr id="111" name="AutoShape 111"/>
                        <wps:cNvCnPr>
                          <a:cxnSpLocks noChangeShapeType="1"/>
                        </wps:cNvCnPr>
                        <wps:spPr bwMode="auto">
                          <a:xfrm>
                            <a:off x="8244" y="7613"/>
                            <a:ext cx="0" cy="472"/>
                          </a:xfrm>
                          <a:prstGeom prst="straightConnector1">
                            <a:avLst/>
                          </a:prstGeom>
                          <a:noFill/>
                          <a:ln w="9525">
                            <a:solidFill>
                              <a:srgbClr val="000000"/>
                            </a:solidFill>
                            <a:round/>
                            <a:tailEnd type="triangle" w="med" len="med"/>
                          </a:ln>
                        </wps:spPr>
                        <wps:bodyPr/>
                      </wps:wsp>
                      <wpg:grpSp>
                        <wpg:cNvPr id="112" name="Group 112"/>
                        <wpg:cNvGrpSpPr/>
                        <wpg:grpSpPr>
                          <a:xfrm>
                            <a:off x="6675" y="8610"/>
                            <a:ext cx="2985" cy="824"/>
                            <a:chOff x="6495" y="8850"/>
                            <a:chExt cx="3315" cy="824"/>
                          </a:xfrm>
                        </wpg:grpSpPr>
                        <wps:wsp>
                          <wps:cNvPr id="113" name="AutoShape 113"/>
                          <wps:cNvCnPr>
                            <a:cxnSpLocks noChangeShapeType="1"/>
                          </wps:cNvCnPr>
                          <wps:spPr bwMode="auto">
                            <a:xfrm>
                              <a:off x="8244" y="8850"/>
                              <a:ext cx="0" cy="547"/>
                            </a:xfrm>
                            <a:prstGeom prst="straightConnector1">
                              <a:avLst/>
                            </a:prstGeom>
                            <a:noFill/>
                            <a:ln w="9525">
                              <a:solidFill>
                                <a:srgbClr val="000000"/>
                              </a:solidFill>
                              <a:round/>
                              <a:tailEnd type="triangle" w="med" len="med"/>
                            </a:ln>
                          </wps:spPr>
                          <wps:bodyPr/>
                        </wps:wsp>
                        <wps:wsp>
                          <wps:cNvPr id="114" name="AutoShape 114"/>
                          <wps:cNvCnPr>
                            <a:cxnSpLocks noChangeShapeType="1"/>
                          </wps:cNvCnPr>
                          <wps:spPr bwMode="auto">
                            <a:xfrm>
                              <a:off x="6495" y="9397"/>
                              <a:ext cx="3315" cy="0"/>
                            </a:xfrm>
                            <a:prstGeom prst="straightConnector1">
                              <a:avLst/>
                            </a:prstGeom>
                            <a:noFill/>
                            <a:ln w="9525">
                              <a:solidFill>
                                <a:srgbClr val="000000"/>
                              </a:solidFill>
                              <a:round/>
                            </a:ln>
                          </wps:spPr>
                          <wps:bodyPr/>
                        </wps:wsp>
                        <wps:wsp>
                          <wps:cNvPr id="115" name="AutoShape 115"/>
                          <wps:cNvCnPr>
                            <a:cxnSpLocks noChangeShapeType="1"/>
                          </wps:cNvCnPr>
                          <wps:spPr bwMode="auto">
                            <a:xfrm>
                              <a:off x="6495" y="9397"/>
                              <a:ext cx="0" cy="277"/>
                            </a:xfrm>
                            <a:prstGeom prst="straightConnector1">
                              <a:avLst/>
                            </a:prstGeom>
                            <a:noFill/>
                            <a:ln w="9525">
                              <a:solidFill>
                                <a:srgbClr val="000000"/>
                              </a:solidFill>
                              <a:round/>
                              <a:tailEnd type="triangle" w="med" len="med"/>
                            </a:ln>
                          </wps:spPr>
                          <wps:bodyPr/>
                        </wps:wsp>
                        <wps:wsp>
                          <wps:cNvPr id="116" name="AutoShape 116"/>
                          <wps:cNvCnPr>
                            <a:cxnSpLocks noChangeShapeType="1"/>
                          </wps:cNvCnPr>
                          <wps:spPr bwMode="auto">
                            <a:xfrm>
                              <a:off x="9810" y="9397"/>
                              <a:ext cx="0" cy="277"/>
                            </a:xfrm>
                            <a:prstGeom prst="straightConnector1">
                              <a:avLst/>
                            </a:prstGeom>
                            <a:noFill/>
                            <a:ln w="9525">
                              <a:solidFill>
                                <a:srgbClr val="000000"/>
                              </a:solidFill>
                              <a:round/>
                              <a:tailEnd type="triangle" w="med" len="med"/>
                            </a:ln>
                          </wps:spPr>
                          <wps:bodyPr/>
                        </wps:wsp>
                      </wpg:grpSp>
                      <wps:wsp>
                        <wps:cNvPr id="117" name="AutoShape 117"/>
                        <wps:cNvCnPr>
                          <a:cxnSpLocks noChangeShapeType="1"/>
                        </wps:cNvCnPr>
                        <wps:spPr bwMode="auto">
                          <a:xfrm>
                            <a:off x="9660" y="9915"/>
                            <a:ext cx="0" cy="510"/>
                          </a:xfrm>
                          <a:prstGeom prst="straightConnector1">
                            <a:avLst/>
                          </a:prstGeom>
                          <a:noFill/>
                          <a:ln w="9525">
                            <a:solidFill>
                              <a:srgbClr val="000000"/>
                            </a:solidFill>
                            <a:round/>
                            <a:tailEnd type="triangle" w="med" len="med"/>
                          </a:ln>
                        </wps:spPr>
                        <wps:bodyPr/>
                      </wps:wsp>
                      <wps:wsp>
                        <wps:cNvPr id="118" name="AutoShape 118"/>
                        <wps:cNvCnPr>
                          <a:cxnSpLocks noChangeShapeType="1"/>
                        </wps:cNvCnPr>
                        <wps:spPr bwMode="auto">
                          <a:xfrm>
                            <a:off x="6675" y="9915"/>
                            <a:ext cx="1" cy="510"/>
                          </a:xfrm>
                          <a:prstGeom prst="straightConnector1">
                            <a:avLst/>
                          </a:prstGeom>
                          <a:noFill/>
                          <a:ln w="9525">
                            <a:solidFill>
                              <a:srgbClr val="000000"/>
                            </a:solidFill>
                            <a:round/>
                            <a:tailEnd type="triangle" w="med" len="med"/>
                          </a:ln>
                        </wps:spPr>
                        <wps:bodyPr/>
                      </wps:wsp>
                      <wps:wsp>
                        <wps:cNvPr id="119" name="AutoShape 119"/>
                        <wps:cNvCnPr>
                          <a:cxnSpLocks noChangeShapeType="1"/>
                        </wps:cNvCnPr>
                        <wps:spPr bwMode="auto">
                          <a:xfrm>
                            <a:off x="9702" y="11234"/>
                            <a:ext cx="0" cy="421"/>
                          </a:xfrm>
                          <a:prstGeom prst="straightConnector1">
                            <a:avLst/>
                          </a:prstGeom>
                          <a:noFill/>
                          <a:ln w="9525">
                            <a:solidFill>
                              <a:srgbClr val="000000"/>
                            </a:solidFill>
                            <a:round/>
                            <a:tailEnd type="triangle" w="med" len="med"/>
                          </a:ln>
                        </wps:spPr>
                        <wps:bodyPr/>
                      </wps:wsp>
                      <wps:wsp>
                        <wps:cNvPr id="120" name="AutoShape 120"/>
                        <wps:cNvCnPr>
                          <a:cxnSpLocks noChangeShapeType="1"/>
                        </wps:cNvCnPr>
                        <wps:spPr bwMode="auto">
                          <a:xfrm>
                            <a:off x="6675" y="11234"/>
                            <a:ext cx="0" cy="421"/>
                          </a:xfrm>
                          <a:prstGeom prst="straightConnector1">
                            <a:avLst/>
                          </a:prstGeom>
                          <a:noFill/>
                          <a:ln w="9525">
                            <a:solidFill>
                              <a:srgbClr val="000000"/>
                            </a:solidFill>
                            <a:round/>
                            <a:tailEnd type="triangle" w="med" len="med"/>
                          </a:ln>
                        </wps:spPr>
                        <wps:bodyPr/>
                      </wps:wsp>
                      <wps:wsp>
                        <wps:cNvPr id="121" name="AutoShape 121"/>
                        <wps:cNvCnPr>
                          <a:cxnSpLocks noChangeShapeType="1"/>
                        </wps:cNvCnPr>
                        <wps:spPr bwMode="auto">
                          <a:xfrm>
                            <a:off x="6675" y="12532"/>
                            <a:ext cx="0" cy="421"/>
                          </a:xfrm>
                          <a:prstGeom prst="straightConnector1">
                            <a:avLst/>
                          </a:prstGeom>
                          <a:noFill/>
                          <a:ln w="9525">
                            <a:solidFill>
                              <a:srgbClr val="000000"/>
                            </a:solidFill>
                            <a:round/>
                            <a:tailEnd type="triangle" w="med" len="med"/>
                          </a:ln>
                        </wps:spPr>
                        <wps:bodyPr/>
                      </wps:wsp>
                      <wps:wsp>
                        <wps:cNvPr id="122" name="AutoShape 122"/>
                        <wps:cNvCnPr>
                          <a:cxnSpLocks noChangeShapeType="1"/>
                        </wps:cNvCnPr>
                        <wps:spPr bwMode="auto">
                          <a:xfrm>
                            <a:off x="9660" y="12532"/>
                            <a:ext cx="0" cy="421"/>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7.55pt;margin-top:21.25pt;height:555.75pt;width:456.6pt;z-index:251660288;mso-width-relative:page;mso-height-relative:page;" coordorigin="1449,3105" coordsize="9132,11115" o:gfxdata="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HiwhfNoAAAALAQAADwAAAAAAAAABACAAAAAiAAAAZHJzL2Rvd25y&#10;ZXYueG1sUEsBAhQAFAAAAAgAh07iQNU+oP44CAAAb1UAAA4AAAAAAAAAAQAgAAAAKQEAAGRycy9l&#10;Mm9Eb2MueG1sUEsFBgAAAAAGAAYAWQEAANMLAAAAAA==&#10;">
                <o:lock v:ext="edit" aspectratio="f"/>
                <v:shape id="Text Box 86" o:spid="_x0000_s1026" o:spt="202" type="#_x0000_t202" style="position:absolute;left:6315;top:8085;height:525;width:3705;"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6AE18F8">
                        <w:pPr>
                          <w:spacing w:line="276" w:lineRule="auto"/>
                          <w:jc w:val="center"/>
                          <w:rPr>
                            <w:rFonts w:asciiTheme="minorEastAsia" w:hAnsiTheme="minorEastAsia"/>
                            <w:szCs w:val="21"/>
                          </w:rPr>
                        </w:pPr>
                        <w:r>
                          <w:rPr>
                            <w:rFonts w:hint="eastAsia" w:asciiTheme="minorEastAsia" w:hAnsiTheme="minorEastAsia"/>
                            <w:szCs w:val="21"/>
                          </w:rPr>
                          <w:t>安排医生接诊</w:t>
                        </w:r>
                      </w:p>
                    </w:txbxContent>
                  </v:textbox>
                </v:shape>
                <v:shape id="Text Box 87" o:spid="_x0000_s1026" o:spt="202" type="#_x0000_t202" style="position:absolute;left:5577;top:9434;height:481;width:2253;"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A5D519B">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v:textbox>
                </v:shape>
                <v:shape id="Text Box 88" o:spid="_x0000_s1026" o:spt="202" type="#_x0000_t202" style="position:absolute;left:5577;top:10425;height:809;width:2253;v-text-anchor:middle;" fillcolor="#FFFFFF" filled="t" stroked="t" coordsize="21600,21600" o:gfxdata="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H739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14:paraId="25132C75">
                        <w:pPr>
                          <w:spacing w:line="276" w:lineRule="auto"/>
                          <w:jc w:val="center"/>
                          <w:rPr>
                            <w:rFonts w:asciiTheme="minorEastAsia" w:hAnsiTheme="minorEastAsia"/>
                            <w:szCs w:val="21"/>
                          </w:rPr>
                        </w:pPr>
                        <w:r>
                          <w:rPr>
                            <w:rFonts w:hint="eastAsia" w:asciiTheme="minorEastAsia" w:hAnsiTheme="minorEastAsia"/>
                            <w:szCs w:val="21"/>
                          </w:rPr>
                          <w:t>患者进行门诊</w:t>
                        </w:r>
                      </w:p>
                      <w:p w14:paraId="5467CC9D">
                        <w:pPr>
                          <w:spacing w:line="276" w:lineRule="auto"/>
                          <w:jc w:val="center"/>
                          <w:rPr>
                            <w:rFonts w:asciiTheme="minorEastAsia" w:hAnsiTheme="minorEastAsia"/>
                            <w:szCs w:val="21"/>
                          </w:rPr>
                        </w:pPr>
                        <w:r>
                          <w:rPr>
                            <w:rFonts w:hint="eastAsia" w:asciiTheme="minorEastAsia" w:hAnsiTheme="minorEastAsia"/>
                            <w:szCs w:val="21"/>
                          </w:rPr>
                          <w:t>诊治</w:t>
                        </w:r>
                      </w:p>
                    </w:txbxContent>
                  </v:textbox>
                </v:shape>
                <v:shape id="Text Box 89" o:spid="_x0000_s1026" o:spt="202" type="#_x0000_t202" style="position:absolute;left:5577;top:11655;height:877;width:2253;" fillcolor="#FFFFFF" filled="t" stroked="t" coordsize="21600,21600" o:gfxdata="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h02/&#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style="mso-fit-shape-to-text:t;">
                    <w:txbxContent>
                      <w:p w14:paraId="79D57042">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2F168BBB">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v:textbox>
                </v:shape>
                <v:shape id="Text Box 90" o:spid="_x0000_s1026" o:spt="202" type="#_x0000_t202" style="position:absolute;left:5577;top:12953;height:1267;width:2253;"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20F819A">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68B81136">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482B7986">
                        <w:pPr>
                          <w:spacing w:line="276" w:lineRule="auto"/>
                          <w:jc w:val="left"/>
                          <w:rPr>
                            <w:rFonts w:asciiTheme="minorEastAsia" w:hAnsiTheme="minorEastAsia"/>
                            <w:szCs w:val="21"/>
                          </w:rPr>
                        </w:pPr>
                        <w:r>
                          <w:rPr>
                            <w:rFonts w:hint="eastAsia" w:asciiTheme="minorEastAsia" w:hAnsiTheme="minorEastAsia"/>
                            <w:szCs w:val="21"/>
                          </w:rPr>
                          <w:t>意见及建议上交社区</w:t>
                        </w:r>
                      </w:p>
                    </w:txbxContent>
                  </v:textbox>
                </v:shape>
                <v:shape id="Text Box 91" o:spid="_x0000_s1026" o:spt="202" type="#_x0000_t202" style="position:absolute;left:8394;top:9434;height:481;width:2166;"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8D32429">
                        <w:pPr>
                          <w:spacing w:line="276" w:lineRule="auto"/>
                          <w:jc w:val="center"/>
                        </w:pPr>
                        <w:r>
                          <w:rPr>
                            <w:rFonts w:hint="eastAsia" w:asciiTheme="minorEastAsia" w:hAnsiTheme="minorEastAsia"/>
                            <w:szCs w:val="21"/>
                          </w:rPr>
                          <w:t>患者需住院</w:t>
                        </w:r>
                      </w:p>
                    </w:txbxContent>
                  </v:textbox>
                </v:shape>
                <v:shape id="Text Box 92" o:spid="_x0000_s1026" o:spt="202" type="#_x0000_t202" style="position:absolute;left:8442;top:10425;height:809;width:2139;v-text-anchor:middle;" fillcolor="#FFFFFF" filled="t" stroked="t" coordsize="21600,21600" o:gfxdata="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Lhz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1E2A9D73">
                        <w:pPr>
                          <w:spacing w:line="276" w:lineRule="auto"/>
                          <w:jc w:val="center"/>
                          <w:rPr>
                            <w:rFonts w:asciiTheme="minorEastAsia" w:hAnsiTheme="minorEastAsia"/>
                            <w:szCs w:val="21"/>
                          </w:rPr>
                        </w:pPr>
                        <w:r>
                          <w:rPr>
                            <w:rFonts w:hint="eastAsia" w:asciiTheme="minorEastAsia" w:hAnsiTheme="minorEastAsia"/>
                            <w:szCs w:val="21"/>
                          </w:rPr>
                          <w:t>安排转诊患者</w:t>
                        </w:r>
                      </w:p>
                      <w:p w14:paraId="39252066">
                        <w:pPr>
                          <w:spacing w:line="276" w:lineRule="auto"/>
                          <w:jc w:val="center"/>
                          <w:rPr>
                            <w:rFonts w:asciiTheme="minorEastAsia" w:hAnsiTheme="minorEastAsia"/>
                            <w:szCs w:val="21"/>
                          </w:rPr>
                        </w:pPr>
                        <w:r>
                          <w:rPr>
                            <w:rFonts w:hint="eastAsia" w:asciiTheme="minorEastAsia" w:hAnsiTheme="minorEastAsia"/>
                            <w:szCs w:val="21"/>
                          </w:rPr>
                          <w:t>住院治疗</w:t>
                        </w:r>
                      </w:p>
                    </w:txbxContent>
                  </v:textbox>
                </v:shape>
                <v:shape id="Text Box 93" o:spid="_x0000_s1026" o:spt="202" type="#_x0000_t202" style="position:absolute;left:8394;top:11655;height:877;width:2166;" fillcolor="#FFFFFF" filled="t" stroked="t" coordsize="21600,21600" o:gfxdata="UEsDBAoAAAAAAIdO4kAAAAAAAAAAAAAAAAAEAAAAZHJzL1BLAwQUAAAACACHTuJAos8mer4AAADb&#10;AAAADwAAAGRycy9kb3ducmV2LnhtbEWPT2sCMRTE70K/Q3iF3jSrpd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8me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6EF301C8">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719F8FBE">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v:textbox>
                </v:shape>
                <v:shape id="Text Box 94" o:spid="_x0000_s1026" o:spt="202" type="#_x0000_t202" style="position:absolute;left:8378;top:12953;height:1235;width:2182;" fillcolor="#FFFFFF" filled="t" stroked="t" coordsize="21600,21600" o:gfxdata="UEsDBAoAAAAAAIdO4kAAAAAAAAAAAAAAAAAEAAAAZHJzL1BLAwQUAAAACACHTuJALSa+Dr4AAADb&#10;AAAADwAAAGRycy9kb3ducmV2LnhtbEWPT2sCMRTE70K/Q3iF3jSrtN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a+D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25E74875">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23E2BA10">
                        <w:pPr>
                          <w:spacing w:line="276" w:lineRule="auto"/>
                          <w:jc w:val="left"/>
                          <w:rPr>
                            <w:rFonts w:asciiTheme="minorEastAsia" w:hAnsiTheme="minorEastAsia"/>
                            <w:szCs w:val="21"/>
                          </w:rPr>
                        </w:pPr>
                        <w:r>
                          <w:rPr>
                            <w:rFonts w:hint="eastAsia" w:asciiTheme="minorEastAsia" w:hAnsiTheme="minorEastAsia"/>
                            <w:szCs w:val="21"/>
                          </w:rPr>
                          <w:t>小结，提出治疗意</w:t>
                        </w:r>
                      </w:p>
                      <w:p w14:paraId="6FBD0148">
                        <w:pPr>
                          <w:spacing w:line="276" w:lineRule="auto"/>
                          <w:jc w:val="left"/>
                          <w:rPr>
                            <w:rFonts w:asciiTheme="minorEastAsia" w:hAnsiTheme="minorEastAsia"/>
                            <w:szCs w:val="21"/>
                          </w:rPr>
                        </w:pPr>
                        <w:r>
                          <w:rPr>
                            <w:rFonts w:hint="eastAsia" w:asciiTheme="minorEastAsia" w:hAnsiTheme="minorEastAsia"/>
                            <w:szCs w:val="21"/>
                          </w:rPr>
                          <w:t>见及建议上交社区</w:t>
                        </w:r>
                      </w:p>
                    </w:txbxContent>
                  </v:textbox>
                </v:shape>
                <v:shape id="Text Box 95" o:spid="_x0000_s1026" o:spt="202" type="#_x0000_t202" style="position:absolute;left:1470;top:7095;height:518;width:9111;" fillcolor="#FFFFFF" filled="t" stroked="t" coordsize="21600,21600" o:gfxdata="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ob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6DB74B57">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auto"/>
                            <w:szCs w:val="21"/>
                          </w:rPr>
                          <w:t xml:space="preserve">    </w:t>
                        </w:r>
                        <w:r>
                          <w:rPr>
                            <w:rFonts w:hint="eastAsia" w:asciiTheme="minorEastAsia" w:hAnsiTheme="minorEastAsia"/>
                            <w:b/>
                            <w:color w:val="auto"/>
                            <w:szCs w:val="21"/>
                            <w:lang w:eastAsia="zh-CN"/>
                          </w:rPr>
                          <w:t>转诊医院</w:t>
                        </w:r>
                        <w:r>
                          <w:rPr>
                            <w:rFonts w:hint="eastAsia" w:asciiTheme="minorEastAsia" w:hAnsiTheme="minorEastAsia"/>
                            <w:b/>
                            <w:color w:val="auto"/>
                            <w:szCs w:val="21"/>
                          </w:rPr>
                          <w:t>双向转诊接待处</w:t>
                        </w:r>
                        <w:r>
                          <w:rPr>
                            <w:rFonts w:hint="eastAsia" w:asciiTheme="minorEastAsia" w:hAnsiTheme="minorEastAsia"/>
                            <w:color w:val="auto"/>
                            <w:szCs w:val="21"/>
                          </w:rPr>
                          <w:t xml:space="preserve">  </w:t>
                        </w:r>
                        <w:r>
                          <w:rPr>
                            <w:rFonts w:hint="eastAsia" w:asciiTheme="minorEastAsia" w:hAnsiTheme="minorEastAsia"/>
                            <w:szCs w:val="21"/>
                          </w:rPr>
                          <w:t xml:space="preserve">                                                                                                                                                                                                                                                                                                                                                                                                                                                                                                                                                          </w:t>
                        </w:r>
                      </w:p>
                    </w:txbxContent>
                  </v:textbox>
                </v:shape>
                <v:shape id="AutoShape 96" o:spid="_x0000_s1026" o:spt="32" type="#_x0000_t32" style="position:absolute;left:8244;top:6623;height:472;width:6;"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97" o:spid="_x0000_s1026" o:spt="32" type="#_x0000_t32" style="position:absolute;left:3094;top:4860;flip:y;height:2235;width:1;" filled="f" stroked="t" coordsize="21600,21600" o:gfxdata="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nv1CvQAA&#10;ANsAAAAPAAAAAAAAAAEAIAAAACIAAABkcnMvZG93bnJldi54bWxQSwECFAAUAAAACACHTuJAMy8F&#10;njsAAAA5AAAAEAAAAAAAAAABACAAAAAMAQAAZHJzL3NoYXBleG1sLnhtbFBLBQYAAAAABgAGAFsB&#10;AAC2AwAAAAA=&#10;">
                  <v:fill on="f" focussize="0,0"/>
                  <v:stroke weight="0.25pt" color="#000000" joinstyle="round" dashstyle="dashDot" endarrow="block"/>
                  <v:imagedata o:title=""/>
                  <o:lock v:ext="edit" aspectratio="f"/>
                </v:shape>
                <v:shape id="Text Box 98" o:spid="_x0000_s1026" o:spt="202" type="#_x0000_t202" style="position:absolute;left:5745;top:6105;height:518;width:4836;" fillcolor="#FFFFFF" filled="t" stroked="t" coordsize="21600,21600" o:gfxdata="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u0C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30D8C905">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转诊医院</w:t>
                        </w:r>
                        <w:r>
                          <w:rPr>
                            <w:rFonts w:hint="eastAsia" w:asciiTheme="minorEastAsia" w:hAnsiTheme="minorEastAsia"/>
                            <w:szCs w:val="21"/>
                          </w:rPr>
                          <w:t>就诊</w:t>
                        </w:r>
                      </w:p>
                    </w:txbxContent>
                  </v:textbox>
                </v:shape>
                <v:shape id="AutoShape 99" o:spid="_x0000_s1026" o:spt="32" type="#_x0000_t32" style="position:absolute;left:8259;top:5607;height:498;width:15;"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00" o:spid="_x0000_s1026" o:spt="203" style="position:absolute;left:1449;top:3105;height:2502;width:9105;" coordorigin="1449,3105" coordsize="9105,250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Text Box 101" o:spid="_x0000_s1026" o:spt="202" type="#_x0000_t202" style="position:absolute;left:1449;top:3975;height:885;width:306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01D8EDF0">
                          <w:pPr>
                            <w:spacing w:line="276" w:lineRule="auto"/>
                            <w:jc w:val="center"/>
                            <w:rPr>
                              <w:rFonts w:asciiTheme="minorEastAsia" w:hAnsiTheme="minorEastAsia"/>
                              <w:szCs w:val="21"/>
                            </w:rPr>
                          </w:pPr>
                          <w:r>
                            <w:rPr>
                              <w:rFonts w:hint="eastAsia" w:asciiTheme="minorEastAsia" w:hAnsiTheme="minorEastAsia"/>
                              <w:szCs w:val="21"/>
                              <w:lang w:eastAsia="zh-CN"/>
                            </w:rPr>
                            <w:t>卫生院</w:t>
                          </w:r>
                          <w:r>
                            <w:rPr>
                              <w:rFonts w:hint="eastAsia" w:asciiTheme="minorEastAsia" w:hAnsiTheme="minorEastAsia"/>
                              <w:szCs w:val="21"/>
                            </w:rPr>
                            <w:t>责任医生</w:t>
                          </w:r>
                        </w:p>
                      </w:txbxContent>
                    </v:textbox>
                  </v:shape>
                  <v:shape id="Text Box 102" o:spid="_x0000_s1026" o:spt="202" type="#_x0000_t202" style="position:absolute;left:5718;top:3105;height:525;width:4836;v-text-anchor:middle;" fillcolor="#FFFFFF" filled="t" stroked="t" coordsize="21600,21600" o:gfxdata="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Sna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514C4C55">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v:textbox>
                  </v:shape>
                  <v:shape id="Text Box 103" o:spid="_x0000_s1026" o:spt="202" type="#_x0000_t202" style="position:absolute;left:5718;top:4115;height:505;width:4836;"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A49A600">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v:textbox>
                  </v:shape>
                  <v:shape id="AutoShape 104" o:spid="_x0000_s1026" o:spt="32" type="#_x0000_t32" style="position:absolute;left:8244;top:3630;height:485;width:15;"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105" o:spid="_x0000_s1026" o:spt="202" type="#_x0000_t202" style="position:absolute;left:5724;top:5135;height:472;width:4830;" fillcolor="#FFFFFF" filled="t" stroked="t" coordsize="21600,21600" o:gfxdata="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mpr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501A8749">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v:textbox>
                  </v:shape>
                  <v:shape id="AutoShape 106" o:spid="_x0000_s1026" o:spt="32" type="#_x0000_t32" style="position:absolute;left:8274;top:4620;height:515;width: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07" o:spid="_x0000_s1026" o:spt="32" type="#_x0000_t32" style="position:absolute;left:5274;top:3411;height:1;width:444;" filled="f" stroked="t" coordsize="21600,21600"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08" o:spid="_x0000_s1026" o:spt="32" type="#_x0000_t32" style="position:absolute;left:5274;top:5384;height:1;width:444;" filled="f" stroked="t" coordsize="21600,21600"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9" o:spid="_x0000_s1026" o:spt="32" type="#_x0000_t32" style="position:absolute;left:5280;top:3412;height:1972;width:6;"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0" o:spid="_x0000_s1026" o:spt="32" type="#_x0000_t32" style="position:absolute;left:4530;top:4350;height:0;width:1215;" filled="f" stroked="t" coordsize="21600,21600"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shape id="AutoShape 111" o:spid="_x0000_s1026" o:spt="32" type="#_x0000_t32" style="position:absolute;left:8244;top:7613;height:472;width:0;" filled="f" stroked="t" coordsize="21600,21600" o:gfxdata="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fp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2" o:spid="_x0000_s1026" o:spt="203" style="position:absolute;left:6675;top:8610;height:824;width:2985;" coordorigin="6495,8850" coordsize="3315,824"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AutoShape 113" o:spid="_x0000_s1026" o:spt="32" type="#_x0000_t32" style="position:absolute;left:8244;top:8850;height:547;width:0;" filled="f" stroked="t"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4" o:spid="_x0000_s1026" o:spt="32" type="#_x0000_t32" style="position:absolute;left:6495;top:9397;height:0;width:3315;"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5" o:spid="_x0000_s1026" o:spt="32" type="#_x0000_t32" style="position:absolute;left:6495;top:9397;height:277;width:0;"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6" o:spid="_x0000_s1026" o:spt="32" type="#_x0000_t32" style="position:absolute;left:9810;top:9397;height:277;width:0;" filled="f" stroked="t" coordsize="21600,21600" o:gfxdata="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Yj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shape id="AutoShape 117" o:spid="_x0000_s1026" o:spt="32" type="#_x0000_t32" style="position:absolute;left:9660;top:9915;height:510;width:0;" filled="f" stroked="t" coordsize="21600,21600" o:gfxdata="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Mx6a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8" o:spid="_x0000_s1026" o:spt="32" type="#_x0000_t32" style="position:absolute;left:6675;top:9915;height:510;width:1;" filled="f" stroked="t" coordsize="21600,21600" o:gfxdata="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TU9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19" o:spid="_x0000_s1026" o:spt="32" type="#_x0000_t32" style="position:absolute;left:9702;top:11234;height:421;width:0;" filled="f" stroked="t" coordsize="21600,21600" o:gfxdata="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f9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0" o:spid="_x0000_s1026" o:spt="32" type="#_x0000_t32" style="position:absolute;left:6675;top:11234;height:421;width:0;" filled="f" stroked="t" coordsize="21600,21600" o:gfxdata="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Jl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1" o:spid="_x0000_s1026" o:spt="32" type="#_x0000_t32" style="position:absolute;left:6675;top:12532;height:421;width:0;" filled="f" stroked="t" coordsize="21600,21600" o:gfxdata="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FMP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2" o:spid="_x0000_s1026" o:spt="32" type="#_x0000_t32" style="position:absolute;left:9660;top:12532;height:421;width:0;" filled="f" stroked="t" coordsize="21600,21600" o:gfxdata="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Xro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r>
        <w:rPr>
          <w:rFonts w:hint="eastAsia" w:ascii="微软雅黑" w:hAnsi="微软雅黑" w:eastAsia="微软雅黑" w:cs="微软雅黑"/>
          <w:sz w:val="21"/>
          <w:szCs w:val="21"/>
        </w:rPr>
        <w:t xml:space="preserve">    </w:t>
      </w:r>
    </w:p>
    <w:p w14:paraId="5B42501F">
      <w:pPr>
        <w:spacing w:line="5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34BCDB13">
      <w:pPr>
        <w:tabs>
          <w:tab w:val="left" w:pos="740"/>
        </w:tabs>
        <w:rPr>
          <w:rFonts w:hint="eastAsia" w:ascii="微软雅黑" w:hAnsi="微软雅黑" w:eastAsia="微软雅黑" w:cs="微软雅黑"/>
          <w:sz w:val="21"/>
          <w:szCs w:val="21"/>
        </w:rPr>
      </w:pPr>
    </w:p>
    <w:p w14:paraId="6B414001">
      <w:pPr>
        <w:rPr>
          <w:rFonts w:hint="eastAsia" w:ascii="微软雅黑" w:hAnsi="微软雅黑" w:eastAsia="微软雅黑" w:cs="微软雅黑"/>
          <w:sz w:val="21"/>
          <w:szCs w:val="21"/>
        </w:rPr>
      </w:pPr>
    </w:p>
    <w:p w14:paraId="5981A2DC">
      <w:pPr>
        <w:rPr>
          <w:rFonts w:hint="eastAsia" w:ascii="微软雅黑" w:hAnsi="微软雅黑" w:eastAsia="微软雅黑" w:cs="微软雅黑"/>
          <w:sz w:val="21"/>
          <w:szCs w:val="21"/>
        </w:rPr>
      </w:pPr>
    </w:p>
    <w:p w14:paraId="477E5649">
      <w:pPr>
        <w:rPr>
          <w:rFonts w:hint="eastAsia" w:ascii="微软雅黑" w:hAnsi="微软雅黑" w:eastAsia="微软雅黑" w:cs="微软雅黑"/>
          <w:sz w:val="21"/>
          <w:szCs w:val="21"/>
        </w:rPr>
      </w:pPr>
    </w:p>
    <w:p w14:paraId="15403CC9">
      <w:pPr>
        <w:rPr>
          <w:rFonts w:hint="eastAsia" w:ascii="微软雅黑" w:hAnsi="微软雅黑" w:eastAsia="微软雅黑" w:cs="微软雅黑"/>
          <w:sz w:val="21"/>
          <w:szCs w:val="21"/>
        </w:rPr>
      </w:pPr>
    </w:p>
    <w:p w14:paraId="5E49D1F7">
      <w:pPr>
        <w:rPr>
          <w:rFonts w:hint="eastAsia" w:ascii="微软雅黑" w:hAnsi="微软雅黑" w:eastAsia="微软雅黑" w:cs="微软雅黑"/>
          <w:sz w:val="21"/>
          <w:szCs w:val="21"/>
        </w:rPr>
      </w:pPr>
    </w:p>
    <w:p w14:paraId="3016A4C0">
      <w:pPr>
        <w:rPr>
          <w:rFonts w:hint="eastAsia" w:ascii="微软雅黑" w:hAnsi="微软雅黑" w:eastAsia="微软雅黑" w:cs="微软雅黑"/>
          <w:sz w:val="21"/>
          <w:szCs w:val="21"/>
        </w:rPr>
      </w:pPr>
    </w:p>
    <w:p w14:paraId="5B214FCE">
      <w:pPr>
        <w:rPr>
          <w:rFonts w:hint="eastAsia" w:ascii="微软雅黑" w:hAnsi="微软雅黑" w:eastAsia="微软雅黑" w:cs="微软雅黑"/>
          <w:sz w:val="21"/>
          <w:szCs w:val="21"/>
        </w:rPr>
      </w:pPr>
    </w:p>
    <w:p w14:paraId="51202975">
      <w:pPr>
        <w:ind w:firstLine="420" w:firstLineChars="200"/>
        <w:rPr>
          <w:rFonts w:hint="eastAsia" w:ascii="微软雅黑" w:hAnsi="微软雅黑" w:eastAsia="微软雅黑" w:cs="微软雅黑"/>
          <w:sz w:val="21"/>
          <w:szCs w:val="21"/>
        </w:rPr>
      </w:pPr>
    </w:p>
    <w:p w14:paraId="6A25227A">
      <w:pPr>
        <w:ind w:firstLine="420" w:firstLineChars="200"/>
        <w:rPr>
          <w:rFonts w:hint="eastAsia" w:ascii="微软雅黑" w:hAnsi="微软雅黑" w:eastAsia="微软雅黑" w:cs="微软雅黑"/>
          <w:sz w:val="21"/>
          <w:szCs w:val="21"/>
        </w:rPr>
      </w:pPr>
    </w:p>
    <w:p w14:paraId="44DA703C">
      <w:pPr>
        <w:ind w:firstLine="420" w:firstLineChars="200"/>
        <w:rPr>
          <w:rFonts w:hint="eastAsia" w:ascii="微软雅黑" w:hAnsi="微软雅黑" w:eastAsia="微软雅黑" w:cs="微软雅黑"/>
          <w:sz w:val="21"/>
          <w:szCs w:val="21"/>
        </w:rPr>
      </w:pPr>
    </w:p>
    <w:p w14:paraId="5400EE61">
      <w:pPr>
        <w:ind w:firstLine="420" w:firstLineChars="200"/>
        <w:rPr>
          <w:rFonts w:hint="eastAsia" w:ascii="微软雅黑" w:hAnsi="微软雅黑" w:eastAsia="微软雅黑" w:cs="微软雅黑"/>
          <w:sz w:val="21"/>
          <w:szCs w:val="21"/>
        </w:rPr>
      </w:pPr>
    </w:p>
    <w:p w14:paraId="50425A85">
      <w:pPr>
        <w:ind w:firstLine="420" w:firstLineChars="200"/>
        <w:rPr>
          <w:rFonts w:hint="eastAsia" w:ascii="微软雅黑" w:hAnsi="微软雅黑" w:eastAsia="微软雅黑" w:cs="微软雅黑"/>
          <w:sz w:val="21"/>
          <w:szCs w:val="21"/>
        </w:rPr>
      </w:pPr>
    </w:p>
    <w:p w14:paraId="45DE08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p w14:paraId="40F3912C">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4A0A5531">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72D4F62C">
      <w:pPr>
        <w:keepNext w:val="0"/>
        <w:keepLines w:val="0"/>
        <w:pageBreakBefore w:val="0"/>
        <w:widowControl w:val="0"/>
        <w:tabs>
          <w:tab w:val="left" w:pos="1020"/>
        </w:tabs>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p w14:paraId="5DA7DA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sz w:val="21"/>
          <w:szCs w:val="21"/>
        </w:rPr>
      </w:pPr>
      <w:r>
        <w:rPr>
          <w:rFonts w:hint="eastAsia" w:ascii="微软雅黑" w:hAnsi="微软雅黑" w:eastAsia="微软雅黑" w:cs="微软雅黑"/>
          <w:b w:val="0"/>
          <w:bCs/>
          <w:sz w:val="21"/>
          <w:szCs w:val="21"/>
        </w:rPr>
        <w:t>十、远程医疗：</w:t>
      </w:r>
    </w:p>
    <w:p w14:paraId="1BE056D4">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远程心电监测（24小时心电图），全科医生接诊，开具申请单，心电图室医师指导佩带。</w:t>
      </w:r>
    </w:p>
    <w:p w14:paraId="11B78AB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highlight w:val="none"/>
          <w14:textFill>
            <w14:solidFill>
              <w14:schemeClr w14:val="tx1"/>
            </w14:solidFill>
          </w14:textFill>
        </w:rPr>
        <w:t>服务时间</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2CC061F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无假日门诊，</w:t>
      </w:r>
      <w:r>
        <w:rPr>
          <w:rFonts w:hint="eastAsia" w:ascii="微软雅黑" w:hAnsi="微软雅黑" w:eastAsia="微软雅黑" w:cs="微软雅黑"/>
          <w:sz w:val="21"/>
          <w:szCs w:val="21"/>
          <w:lang w:val="en-US" w:eastAsia="zh-CN"/>
        </w:rPr>
        <w:t>24小时提供诊疗服务</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正常</w:t>
      </w:r>
      <w:r>
        <w:rPr>
          <w:rFonts w:hint="eastAsia" w:ascii="微软雅黑" w:hAnsi="微软雅黑" w:eastAsia="微软雅黑" w:cs="微软雅黑"/>
          <w:sz w:val="21"/>
          <w:szCs w:val="21"/>
        </w:rPr>
        <w:t>工作时间</w:t>
      </w:r>
      <w:r>
        <w:rPr>
          <w:rFonts w:hint="eastAsia" w:ascii="微软雅黑" w:hAnsi="微软雅黑" w:eastAsia="微软雅黑" w:cs="微软雅黑"/>
          <w:sz w:val="21"/>
          <w:szCs w:val="21"/>
          <w:lang w:eastAsia="zh-CN"/>
        </w:rPr>
        <w:t>为</w:t>
      </w:r>
      <w:r>
        <w:rPr>
          <w:rFonts w:hint="eastAsia" w:ascii="微软雅黑" w:hAnsi="微软雅黑" w:eastAsia="微软雅黑" w:cs="微软雅黑"/>
          <w:sz w:val="21"/>
          <w:szCs w:val="21"/>
        </w:rPr>
        <w:t>：8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:30</w:t>
      </w:r>
      <w:r>
        <w:rPr>
          <w:rFonts w:hint="eastAsia" w:ascii="微软雅黑" w:hAnsi="微软雅黑" w:eastAsia="微软雅黑" w:cs="微软雅黑"/>
          <w:sz w:val="21"/>
          <w:szCs w:val="21"/>
          <w:lang w:val="en-US" w:eastAsia="zh-CN"/>
        </w:rPr>
        <w:t>,13:30-16:30（秋冬季）、</w:t>
      </w:r>
      <w:r>
        <w:rPr>
          <w:rFonts w:hint="eastAsia" w:ascii="微软雅黑" w:hAnsi="微软雅黑" w:eastAsia="微软雅黑" w:cs="微软雅黑"/>
          <w:sz w:val="21"/>
          <w:szCs w:val="21"/>
        </w:rPr>
        <w:t>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:30</w:t>
      </w:r>
      <w:r>
        <w:rPr>
          <w:rFonts w:hint="eastAsia" w:ascii="微软雅黑" w:hAnsi="微软雅黑" w:eastAsia="微软雅黑" w:cs="微软雅黑"/>
          <w:sz w:val="21"/>
          <w:szCs w:val="21"/>
          <w:lang w:val="en-US" w:eastAsia="zh-CN"/>
        </w:rPr>
        <w:t>,14:00-17:00（夏季）</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中午及晚上由值班医生开诊。</w:t>
      </w:r>
    </w:p>
    <w:p w14:paraId="46EF31B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医院</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地址、</w:t>
      </w:r>
      <w:r>
        <w:rPr>
          <w:rFonts w:hint="eastAsia" w:ascii="微软雅黑" w:hAnsi="微软雅黑" w:eastAsia="微软雅黑" w:cs="微软雅黑"/>
          <w:b w:val="0"/>
          <w:bCs/>
          <w:color w:val="000000" w:themeColor="text1"/>
          <w:sz w:val="21"/>
          <w:szCs w:val="21"/>
          <w14:textFill>
            <w14:solidFill>
              <w14:schemeClr w14:val="tx1"/>
            </w14:solidFill>
          </w14:textFill>
        </w:rPr>
        <w:t>交通</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情况：</w:t>
      </w:r>
    </w:p>
    <w:p w14:paraId="2891F8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3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天津市宝坻区牛道口镇</w:t>
      </w:r>
    </w:p>
    <w:p w14:paraId="602331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3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乘坐宝坻1路到牛道口卫生院公交站下车即到。</w:t>
      </w:r>
    </w:p>
    <w:p w14:paraId="433D8A3C">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31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02D1BDC">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102D1BDC">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1CE62"/>
    <w:multiLevelType w:val="singleLevel"/>
    <w:tmpl w:val="8BA1CE62"/>
    <w:lvl w:ilvl="0" w:tentative="0">
      <w:start w:val="12"/>
      <w:numFmt w:val="chineseCounting"/>
      <w:suff w:val="nothing"/>
      <w:lvlText w:val="%1、"/>
      <w:lvlJc w:val="left"/>
      <w:rPr>
        <w:rFonts w:hint="eastAsia"/>
      </w:rPr>
    </w:lvl>
  </w:abstractNum>
  <w:abstractNum w:abstractNumId="1">
    <w:nsid w:val="E0F9872A"/>
    <w:multiLevelType w:val="singleLevel"/>
    <w:tmpl w:val="E0F9872A"/>
    <w:lvl w:ilvl="0" w:tentative="0">
      <w:start w:val="2"/>
      <w:numFmt w:val="chineseCounting"/>
      <w:suff w:val="nothing"/>
      <w:lvlText w:val="（%1）"/>
      <w:lvlJc w:val="left"/>
      <w:rPr>
        <w:rFonts w:hint="eastAsia"/>
      </w:rPr>
    </w:lvl>
  </w:abstractNum>
  <w:abstractNum w:abstractNumId="2">
    <w:nsid w:val="F5254BE6"/>
    <w:multiLevelType w:val="singleLevel"/>
    <w:tmpl w:val="F5254BE6"/>
    <w:lvl w:ilvl="0" w:tentative="0">
      <w:start w:val="2"/>
      <w:numFmt w:val="decimal"/>
      <w:suff w:val="nothing"/>
      <w:lvlText w:val="%1、"/>
      <w:lvlJc w:val="left"/>
    </w:lvl>
  </w:abstractNum>
  <w:abstractNum w:abstractNumId="3">
    <w:nsid w:val="6A87E33F"/>
    <w:multiLevelType w:val="singleLevel"/>
    <w:tmpl w:val="6A87E33F"/>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TJhNThjODBjY2VlMmMwMmYzMWMzYzc3ZTU5MmEifQ=="/>
    <w:docVar w:name="KSO_WPS_MARK_KEY" w:val="3e54e22f-cbfd-4542-aad0-a56c5687e5ba"/>
  </w:docVars>
  <w:rsids>
    <w:rsidRoot w:val="4E8E0D5D"/>
    <w:rsid w:val="003357D8"/>
    <w:rsid w:val="00494FFB"/>
    <w:rsid w:val="004F5239"/>
    <w:rsid w:val="00615EA1"/>
    <w:rsid w:val="00AE30B0"/>
    <w:rsid w:val="010C299E"/>
    <w:rsid w:val="013C690E"/>
    <w:rsid w:val="016043AA"/>
    <w:rsid w:val="01854DF6"/>
    <w:rsid w:val="01904F18"/>
    <w:rsid w:val="01E52B01"/>
    <w:rsid w:val="01E66FA5"/>
    <w:rsid w:val="02672DC5"/>
    <w:rsid w:val="027654C7"/>
    <w:rsid w:val="02866093"/>
    <w:rsid w:val="028B6241"/>
    <w:rsid w:val="028E13EB"/>
    <w:rsid w:val="02B250DA"/>
    <w:rsid w:val="02B41F9E"/>
    <w:rsid w:val="02F0175E"/>
    <w:rsid w:val="02F56D74"/>
    <w:rsid w:val="02F96864"/>
    <w:rsid w:val="031B7630"/>
    <w:rsid w:val="032338E1"/>
    <w:rsid w:val="03265180"/>
    <w:rsid w:val="03294BC4"/>
    <w:rsid w:val="03353D51"/>
    <w:rsid w:val="033A6423"/>
    <w:rsid w:val="033D1DCF"/>
    <w:rsid w:val="036C617D"/>
    <w:rsid w:val="036D4CFA"/>
    <w:rsid w:val="03764359"/>
    <w:rsid w:val="037F1DDC"/>
    <w:rsid w:val="03E01910"/>
    <w:rsid w:val="03E601EE"/>
    <w:rsid w:val="040C081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CA03F8"/>
    <w:rsid w:val="05F7322D"/>
    <w:rsid w:val="061816F7"/>
    <w:rsid w:val="061B2F96"/>
    <w:rsid w:val="06314567"/>
    <w:rsid w:val="0653264B"/>
    <w:rsid w:val="06787267"/>
    <w:rsid w:val="067D77AC"/>
    <w:rsid w:val="069A035E"/>
    <w:rsid w:val="06AE3E0A"/>
    <w:rsid w:val="071A324D"/>
    <w:rsid w:val="073A569E"/>
    <w:rsid w:val="07612C2A"/>
    <w:rsid w:val="07613C0E"/>
    <w:rsid w:val="07754928"/>
    <w:rsid w:val="077F43DC"/>
    <w:rsid w:val="07966D78"/>
    <w:rsid w:val="07AC659B"/>
    <w:rsid w:val="07CB6F6E"/>
    <w:rsid w:val="07D16CD0"/>
    <w:rsid w:val="08716E9D"/>
    <w:rsid w:val="0881384D"/>
    <w:rsid w:val="08BF520D"/>
    <w:rsid w:val="08C43471"/>
    <w:rsid w:val="08C77405"/>
    <w:rsid w:val="08C835F4"/>
    <w:rsid w:val="08D17D60"/>
    <w:rsid w:val="09021F6F"/>
    <w:rsid w:val="094C3466"/>
    <w:rsid w:val="09756E61"/>
    <w:rsid w:val="09821693"/>
    <w:rsid w:val="09880942"/>
    <w:rsid w:val="099E26EF"/>
    <w:rsid w:val="0A0D60C8"/>
    <w:rsid w:val="0A5B1BB3"/>
    <w:rsid w:val="0AA23C86"/>
    <w:rsid w:val="0AAA19CF"/>
    <w:rsid w:val="0ABB4D47"/>
    <w:rsid w:val="0ADE6740"/>
    <w:rsid w:val="0AEE2A27"/>
    <w:rsid w:val="0B071D3B"/>
    <w:rsid w:val="0B3F3282"/>
    <w:rsid w:val="0BA17A99"/>
    <w:rsid w:val="0BDE2D08"/>
    <w:rsid w:val="0C594818"/>
    <w:rsid w:val="0C6B6869"/>
    <w:rsid w:val="0C6D2071"/>
    <w:rsid w:val="0C722836"/>
    <w:rsid w:val="0CB67574"/>
    <w:rsid w:val="0CF06F2A"/>
    <w:rsid w:val="0CF54541"/>
    <w:rsid w:val="0CF804C6"/>
    <w:rsid w:val="0D1B387B"/>
    <w:rsid w:val="0D34791F"/>
    <w:rsid w:val="0D8B01D7"/>
    <w:rsid w:val="0DC45CC1"/>
    <w:rsid w:val="0DE77F12"/>
    <w:rsid w:val="0DF52F7A"/>
    <w:rsid w:val="0DF77159"/>
    <w:rsid w:val="0E085A19"/>
    <w:rsid w:val="0E277063"/>
    <w:rsid w:val="0E8548DB"/>
    <w:rsid w:val="0ECC01AA"/>
    <w:rsid w:val="0F2E7896"/>
    <w:rsid w:val="0F3D3F7D"/>
    <w:rsid w:val="0F732A0F"/>
    <w:rsid w:val="0FAE6C29"/>
    <w:rsid w:val="0FB71F81"/>
    <w:rsid w:val="0FDB5272"/>
    <w:rsid w:val="0FF7237E"/>
    <w:rsid w:val="103F5AD3"/>
    <w:rsid w:val="1079567F"/>
    <w:rsid w:val="107C4FE0"/>
    <w:rsid w:val="108856CC"/>
    <w:rsid w:val="108B0D18"/>
    <w:rsid w:val="10B4201D"/>
    <w:rsid w:val="1132547A"/>
    <w:rsid w:val="1154554F"/>
    <w:rsid w:val="116021A5"/>
    <w:rsid w:val="11987B90"/>
    <w:rsid w:val="11A7392F"/>
    <w:rsid w:val="11B06C88"/>
    <w:rsid w:val="11CC10FB"/>
    <w:rsid w:val="11E22BBA"/>
    <w:rsid w:val="11F04423"/>
    <w:rsid w:val="120D005F"/>
    <w:rsid w:val="121F5BBC"/>
    <w:rsid w:val="1246139A"/>
    <w:rsid w:val="12525F91"/>
    <w:rsid w:val="12592FC4"/>
    <w:rsid w:val="12843C71"/>
    <w:rsid w:val="12B10F0A"/>
    <w:rsid w:val="130736EC"/>
    <w:rsid w:val="130A23C8"/>
    <w:rsid w:val="130C4392"/>
    <w:rsid w:val="132F3F4B"/>
    <w:rsid w:val="134F1DF4"/>
    <w:rsid w:val="13531FC1"/>
    <w:rsid w:val="13893C35"/>
    <w:rsid w:val="13C95DDF"/>
    <w:rsid w:val="13F6019C"/>
    <w:rsid w:val="1444190A"/>
    <w:rsid w:val="147D6BCA"/>
    <w:rsid w:val="14B051F1"/>
    <w:rsid w:val="14D62EA9"/>
    <w:rsid w:val="14DE3B0C"/>
    <w:rsid w:val="14E804E7"/>
    <w:rsid w:val="152D4306"/>
    <w:rsid w:val="1585042C"/>
    <w:rsid w:val="1598015F"/>
    <w:rsid w:val="15D05608"/>
    <w:rsid w:val="15EA5FFB"/>
    <w:rsid w:val="15FF1F8C"/>
    <w:rsid w:val="16507050"/>
    <w:rsid w:val="16930926"/>
    <w:rsid w:val="169C5A2D"/>
    <w:rsid w:val="16B81863"/>
    <w:rsid w:val="16DE7DF3"/>
    <w:rsid w:val="17155F41"/>
    <w:rsid w:val="172872C1"/>
    <w:rsid w:val="173C0FBE"/>
    <w:rsid w:val="17604CAC"/>
    <w:rsid w:val="17DE07C9"/>
    <w:rsid w:val="182241ED"/>
    <w:rsid w:val="1875756F"/>
    <w:rsid w:val="187A3B4C"/>
    <w:rsid w:val="18910E95"/>
    <w:rsid w:val="18B2778A"/>
    <w:rsid w:val="18C272A1"/>
    <w:rsid w:val="18C94AD3"/>
    <w:rsid w:val="18CD0120"/>
    <w:rsid w:val="18FA2EDF"/>
    <w:rsid w:val="18FF04F5"/>
    <w:rsid w:val="192E1A32"/>
    <w:rsid w:val="1941206D"/>
    <w:rsid w:val="19466124"/>
    <w:rsid w:val="194D1260"/>
    <w:rsid w:val="19766A09"/>
    <w:rsid w:val="19946E7F"/>
    <w:rsid w:val="19D96F98"/>
    <w:rsid w:val="19F33460"/>
    <w:rsid w:val="1ACF6C75"/>
    <w:rsid w:val="1AF72038"/>
    <w:rsid w:val="1B124510"/>
    <w:rsid w:val="1B245FF1"/>
    <w:rsid w:val="1B5B4B1C"/>
    <w:rsid w:val="1B6F0841"/>
    <w:rsid w:val="1BEC4D61"/>
    <w:rsid w:val="1BED0AD9"/>
    <w:rsid w:val="1C092910"/>
    <w:rsid w:val="1C205EFD"/>
    <w:rsid w:val="1C414D0F"/>
    <w:rsid w:val="1C55110C"/>
    <w:rsid w:val="1C9A2A0F"/>
    <w:rsid w:val="1CFF0AC4"/>
    <w:rsid w:val="1D0E6F59"/>
    <w:rsid w:val="1D341120"/>
    <w:rsid w:val="1D3C1EC6"/>
    <w:rsid w:val="1D6A0633"/>
    <w:rsid w:val="1D7C2114"/>
    <w:rsid w:val="1D7E5E8C"/>
    <w:rsid w:val="1DA8115B"/>
    <w:rsid w:val="1DC85359"/>
    <w:rsid w:val="1E09731E"/>
    <w:rsid w:val="1E2A6014"/>
    <w:rsid w:val="1E4531BB"/>
    <w:rsid w:val="1E642047"/>
    <w:rsid w:val="1E6A2FD8"/>
    <w:rsid w:val="1EA336D1"/>
    <w:rsid w:val="1EB15DEE"/>
    <w:rsid w:val="1F0514E0"/>
    <w:rsid w:val="1F1620F4"/>
    <w:rsid w:val="1F2667DB"/>
    <w:rsid w:val="1F43738D"/>
    <w:rsid w:val="1F542BBF"/>
    <w:rsid w:val="1F6966C8"/>
    <w:rsid w:val="1F974FE3"/>
    <w:rsid w:val="1FA923BC"/>
    <w:rsid w:val="1FAD4807"/>
    <w:rsid w:val="1FB7185B"/>
    <w:rsid w:val="1FDD539E"/>
    <w:rsid w:val="1FF00B97"/>
    <w:rsid w:val="1FF70178"/>
    <w:rsid w:val="20711CD8"/>
    <w:rsid w:val="20803CC9"/>
    <w:rsid w:val="20991CAD"/>
    <w:rsid w:val="20A63147"/>
    <w:rsid w:val="20B87907"/>
    <w:rsid w:val="20DD111C"/>
    <w:rsid w:val="20E24984"/>
    <w:rsid w:val="20FA4B00"/>
    <w:rsid w:val="20FE1726"/>
    <w:rsid w:val="213F1DD6"/>
    <w:rsid w:val="21954E35"/>
    <w:rsid w:val="21A67C4F"/>
    <w:rsid w:val="21EB3CFD"/>
    <w:rsid w:val="21EE56B5"/>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A05BF"/>
    <w:rsid w:val="234C6EB3"/>
    <w:rsid w:val="235356C5"/>
    <w:rsid w:val="235A4CA6"/>
    <w:rsid w:val="238D1B0F"/>
    <w:rsid w:val="23A75A11"/>
    <w:rsid w:val="23AA1467"/>
    <w:rsid w:val="23C460BD"/>
    <w:rsid w:val="23DD3EED"/>
    <w:rsid w:val="244F0582"/>
    <w:rsid w:val="246071CE"/>
    <w:rsid w:val="247578BD"/>
    <w:rsid w:val="24B06F90"/>
    <w:rsid w:val="24B86128"/>
    <w:rsid w:val="252E1F46"/>
    <w:rsid w:val="2533755C"/>
    <w:rsid w:val="2556695E"/>
    <w:rsid w:val="257638ED"/>
    <w:rsid w:val="25B35BEF"/>
    <w:rsid w:val="25D16D75"/>
    <w:rsid w:val="25EE7927"/>
    <w:rsid w:val="25F712C5"/>
    <w:rsid w:val="26051F50"/>
    <w:rsid w:val="26247A14"/>
    <w:rsid w:val="26306192"/>
    <w:rsid w:val="26794D50"/>
    <w:rsid w:val="26820B6A"/>
    <w:rsid w:val="26A5092E"/>
    <w:rsid w:val="26A56238"/>
    <w:rsid w:val="26B368B9"/>
    <w:rsid w:val="26E825C8"/>
    <w:rsid w:val="272F01F7"/>
    <w:rsid w:val="274A7F66"/>
    <w:rsid w:val="275D6109"/>
    <w:rsid w:val="276C144B"/>
    <w:rsid w:val="27993E70"/>
    <w:rsid w:val="27AC35F6"/>
    <w:rsid w:val="27B9633B"/>
    <w:rsid w:val="27BA3F65"/>
    <w:rsid w:val="27E2170E"/>
    <w:rsid w:val="27FC457D"/>
    <w:rsid w:val="282560F4"/>
    <w:rsid w:val="284521C2"/>
    <w:rsid w:val="2854771D"/>
    <w:rsid w:val="2896248B"/>
    <w:rsid w:val="28A075FF"/>
    <w:rsid w:val="28AB7D51"/>
    <w:rsid w:val="28AD3ACA"/>
    <w:rsid w:val="28DA74B8"/>
    <w:rsid w:val="290D27BA"/>
    <w:rsid w:val="291875E1"/>
    <w:rsid w:val="29567CBD"/>
    <w:rsid w:val="295E6B72"/>
    <w:rsid w:val="296543A4"/>
    <w:rsid w:val="29BF3AB4"/>
    <w:rsid w:val="29C63095"/>
    <w:rsid w:val="29FF77DC"/>
    <w:rsid w:val="2A0A7B30"/>
    <w:rsid w:val="2A5A37DD"/>
    <w:rsid w:val="2A662182"/>
    <w:rsid w:val="2A6D12F8"/>
    <w:rsid w:val="2A856A1C"/>
    <w:rsid w:val="2A9B6575"/>
    <w:rsid w:val="2AB17BAD"/>
    <w:rsid w:val="2AC2171C"/>
    <w:rsid w:val="2ACA2711"/>
    <w:rsid w:val="2ADA2EDA"/>
    <w:rsid w:val="2B0A07D4"/>
    <w:rsid w:val="2B37791C"/>
    <w:rsid w:val="2B4A3852"/>
    <w:rsid w:val="2B54647E"/>
    <w:rsid w:val="2B800589"/>
    <w:rsid w:val="2BF5257A"/>
    <w:rsid w:val="2C9034E6"/>
    <w:rsid w:val="2CA5739C"/>
    <w:rsid w:val="2CF577ED"/>
    <w:rsid w:val="2D0F08AF"/>
    <w:rsid w:val="2D256324"/>
    <w:rsid w:val="2D340B63"/>
    <w:rsid w:val="2D3A16A4"/>
    <w:rsid w:val="2D40315E"/>
    <w:rsid w:val="2D524C40"/>
    <w:rsid w:val="2D5C161A"/>
    <w:rsid w:val="2D625F54"/>
    <w:rsid w:val="2D6D1A79"/>
    <w:rsid w:val="2DA1222C"/>
    <w:rsid w:val="2DE0049D"/>
    <w:rsid w:val="2DE610BC"/>
    <w:rsid w:val="2E051CB2"/>
    <w:rsid w:val="2E0E6DB8"/>
    <w:rsid w:val="2E276A03"/>
    <w:rsid w:val="2E3706E6"/>
    <w:rsid w:val="2E552C39"/>
    <w:rsid w:val="2E61338C"/>
    <w:rsid w:val="2E6D483E"/>
    <w:rsid w:val="2E930B5B"/>
    <w:rsid w:val="2E9A77AF"/>
    <w:rsid w:val="2EC85340"/>
    <w:rsid w:val="2ED457CC"/>
    <w:rsid w:val="2EE713B8"/>
    <w:rsid w:val="2EF51D26"/>
    <w:rsid w:val="2F367926"/>
    <w:rsid w:val="2F4B3ADA"/>
    <w:rsid w:val="2F662C24"/>
    <w:rsid w:val="2F866E22"/>
    <w:rsid w:val="2FBB034A"/>
    <w:rsid w:val="2FDD2BAB"/>
    <w:rsid w:val="30055F99"/>
    <w:rsid w:val="30442F65"/>
    <w:rsid w:val="30476D7A"/>
    <w:rsid w:val="30534132"/>
    <w:rsid w:val="306C7E5F"/>
    <w:rsid w:val="30B50BEA"/>
    <w:rsid w:val="30D45596"/>
    <w:rsid w:val="313510A1"/>
    <w:rsid w:val="31450434"/>
    <w:rsid w:val="315E56FD"/>
    <w:rsid w:val="31705EE7"/>
    <w:rsid w:val="31B22151"/>
    <w:rsid w:val="32222E32"/>
    <w:rsid w:val="3227669B"/>
    <w:rsid w:val="322A7F39"/>
    <w:rsid w:val="32456B21"/>
    <w:rsid w:val="3253123E"/>
    <w:rsid w:val="325D20BC"/>
    <w:rsid w:val="32703D8D"/>
    <w:rsid w:val="327306FD"/>
    <w:rsid w:val="3289460C"/>
    <w:rsid w:val="328F1215"/>
    <w:rsid w:val="32BC2D35"/>
    <w:rsid w:val="32DE76C4"/>
    <w:rsid w:val="32F32A21"/>
    <w:rsid w:val="332B4462"/>
    <w:rsid w:val="33691AE3"/>
    <w:rsid w:val="338F274A"/>
    <w:rsid w:val="33AC2A88"/>
    <w:rsid w:val="33C148CD"/>
    <w:rsid w:val="34036C94"/>
    <w:rsid w:val="340F05A9"/>
    <w:rsid w:val="345117AD"/>
    <w:rsid w:val="345533DC"/>
    <w:rsid w:val="34841780"/>
    <w:rsid w:val="34F36D08"/>
    <w:rsid w:val="35185E76"/>
    <w:rsid w:val="35215623"/>
    <w:rsid w:val="35352FE9"/>
    <w:rsid w:val="35C506A4"/>
    <w:rsid w:val="35EB5C31"/>
    <w:rsid w:val="35FF348B"/>
    <w:rsid w:val="36193EBC"/>
    <w:rsid w:val="3632560E"/>
    <w:rsid w:val="363745F6"/>
    <w:rsid w:val="36512587"/>
    <w:rsid w:val="366A2C0A"/>
    <w:rsid w:val="369D517D"/>
    <w:rsid w:val="36DE12F2"/>
    <w:rsid w:val="37021484"/>
    <w:rsid w:val="3718765B"/>
    <w:rsid w:val="37304231"/>
    <w:rsid w:val="374775D7"/>
    <w:rsid w:val="374B6C62"/>
    <w:rsid w:val="37A12A4B"/>
    <w:rsid w:val="37B502A5"/>
    <w:rsid w:val="37BB3CBF"/>
    <w:rsid w:val="37FC2378"/>
    <w:rsid w:val="380D1562"/>
    <w:rsid w:val="381227EA"/>
    <w:rsid w:val="382A38D8"/>
    <w:rsid w:val="38314519"/>
    <w:rsid w:val="3846699B"/>
    <w:rsid w:val="385B709E"/>
    <w:rsid w:val="388C0703"/>
    <w:rsid w:val="389E1CF2"/>
    <w:rsid w:val="38B834B7"/>
    <w:rsid w:val="38BD1B07"/>
    <w:rsid w:val="38DB20AB"/>
    <w:rsid w:val="38E41D66"/>
    <w:rsid w:val="3955639B"/>
    <w:rsid w:val="395D29A2"/>
    <w:rsid w:val="39697599"/>
    <w:rsid w:val="396D6ECE"/>
    <w:rsid w:val="397C0DCD"/>
    <w:rsid w:val="39B50A30"/>
    <w:rsid w:val="39CC2FA3"/>
    <w:rsid w:val="39E11BE9"/>
    <w:rsid w:val="3A040CA6"/>
    <w:rsid w:val="3A0E4C4C"/>
    <w:rsid w:val="3A2D7253"/>
    <w:rsid w:val="3A36092A"/>
    <w:rsid w:val="3A576901"/>
    <w:rsid w:val="3A797CAF"/>
    <w:rsid w:val="3A8723CC"/>
    <w:rsid w:val="3A87397B"/>
    <w:rsid w:val="3B1C3C75"/>
    <w:rsid w:val="3B616289"/>
    <w:rsid w:val="3B9031CD"/>
    <w:rsid w:val="3BB371F1"/>
    <w:rsid w:val="3BBD597A"/>
    <w:rsid w:val="3BCE402B"/>
    <w:rsid w:val="3BD3519D"/>
    <w:rsid w:val="3BF03FA1"/>
    <w:rsid w:val="3BF75330"/>
    <w:rsid w:val="3C0B4B35"/>
    <w:rsid w:val="3C1A7D20"/>
    <w:rsid w:val="3C4764FA"/>
    <w:rsid w:val="3C4E0423"/>
    <w:rsid w:val="3C5502A8"/>
    <w:rsid w:val="3C5F1DD5"/>
    <w:rsid w:val="3CB9566C"/>
    <w:rsid w:val="3CDE3DFA"/>
    <w:rsid w:val="3D015D3A"/>
    <w:rsid w:val="3D606F05"/>
    <w:rsid w:val="3D69577B"/>
    <w:rsid w:val="3D6A38DF"/>
    <w:rsid w:val="3D791D75"/>
    <w:rsid w:val="3D93654B"/>
    <w:rsid w:val="3DE43692"/>
    <w:rsid w:val="3DF00289"/>
    <w:rsid w:val="3E140602"/>
    <w:rsid w:val="3E3068D7"/>
    <w:rsid w:val="3E446ED7"/>
    <w:rsid w:val="3E521EBC"/>
    <w:rsid w:val="3E6A012A"/>
    <w:rsid w:val="3E725142"/>
    <w:rsid w:val="3EB05C6A"/>
    <w:rsid w:val="3F316DAB"/>
    <w:rsid w:val="3F780536"/>
    <w:rsid w:val="3F895187"/>
    <w:rsid w:val="3FA255B3"/>
    <w:rsid w:val="3FAF1A7E"/>
    <w:rsid w:val="3FC62130"/>
    <w:rsid w:val="3FCE63A8"/>
    <w:rsid w:val="3FD768CC"/>
    <w:rsid w:val="3FF12096"/>
    <w:rsid w:val="3FF80758"/>
    <w:rsid w:val="40153FD6"/>
    <w:rsid w:val="40363976"/>
    <w:rsid w:val="403A4AB5"/>
    <w:rsid w:val="407F76A2"/>
    <w:rsid w:val="40BD2D00"/>
    <w:rsid w:val="40E57E4D"/>
    <w:rsid w:val="4133521D"/>
    <w:rsid w:val="414138D2"/>
    <w:rsid w:val="414B02DC"/>
    <w:rsid w:val="414F5751"/>
    <w:rsid w:val="418E2292"/>
    <w:rsid w:val="41931657"/>
    <w:rsid w:val="41A41AB6"/>
    <w:rsid w:val="41A872D6"/>
    <w:rsid w:val="41CA0DF1"/>
    <w:rsid w:val="41D754D6"/>
    <w:rsid w:val="41F71DD8"/>
    <w:rsid w:val="4201746D"/>
    <w:rsid w:val="42593685"/>
    <w:rsid w:val="425F3C2F"/>
    <w:rsid w:val="426D00FA"/>
    <w:rsid w:val="42703746"/>
    <w:rsid w:val="427C658F"/>
    <w:rsid w:val="42B75819"/>
    <w:rsid w:val="42DE2DA6"/>
    <w:rsid w:val="430B7913"/>
    <w:rsid w:val="43454BD3"/>
    <w:rsid w:val="4357358D"/>
    <w:rsid w:val="43594E0B"/>
    <w:rsid w:val="43A01E09"/>
    <w:rsid w:val="43D23F8D"/>
    <w:rsid w:val="43F263DD"/>
    <w:rsid w:val="440D3CD6"/>
    <w:rsid w:val="440E76BA"/>
    <w:rsid w:val="4435614C"/>
    <w:rsid w:val="44D501D8"/>
    <w:rsid w:val="44E64193"/>
    <w:rsid w:val="454113CA"/>
    <w:rsid w:val="45795008"/>
    <w:rsid w:val="457D7633"/>
    <w:rsid w:val="45EA7CB3"/>
    <w:rsid w:val="46050F7F"/>
    <w:rsid w:val="460C7C2A"/>
    <w:rsid w:val="46477A59"/>
    <w:rsid w:val="465F614C"/>
    <w:rsid w:val="466F1F67"/>
    <w:rsid w:val="46780E1B"/>
    <w:rsid w:val="468123C6"/>
    <w:rsid w:val="46A41C10"/>
    <w:rsid w:val="46BC1650"/>
    <w:rsid w:val="470D1EAB"/>
    <w:rsid w:val="475D2C64"/>
    <w:rsid w:val="479C6D8B"/>
    <w:rsid w:val="47AD71EA"/>
    <w:rsid w:val="47B642F1"/>
    <w:rsid w:val="47BE68A2"/>
    <w:rsid w:val="47C02A7A"/>
    <w:rsid w:val="47C50090"/>
    <w:rsid w:val="47DE1152"/>
    <w:rsid w:val="48111527"/>
    <w:rsid w:val="48147269"/>
    <w:rsid w:val="481B05F8"/>
    <w:rsid w:val="48231CFC"/>
    <w:rsid w:val="48765824"/>
    <w:rsid w:val="48934632"/>
    <w:rsid w:val="48CE7418"/>
    <w:rsid w:val="48D32483"/>
    <w:rsid w:val="48E72288"/>
    <w:rsid w:val="49137521"/>
    <w:rsid w:val="49301E81"/>
    <w:rsid w:val="49393D21"/>
    <w:rsid w:val="49396F88"/>
    <w:rsid w:val="49554EDB"/>
    <w:rsid w:val="4977360C"/>
    <w:rsid w:val="49793828"/>
    <w:rsid w:val="498B355B"/>
    <w:rsid w:val="498B66EB"/>
    <w:rsid w:val="49AB1508"/>
    <w:rsid w:val="49DB003F"/>
    <w:rsid w:val="49E07016"/>
    <w:rsid w:val="4A5D4EF8"/>
    <w:rsid w:val="4A6D4E4E"/>
    <w:rsid w:val="4A78588E"/>
    <w:rsid w:val="4AAD305D"/>
    <w:rsid w:val="4AD60806"/>
    <w:rsid w:val="4B02784D"/>
    <w:rsid w:val="4B11724C"/>
    <w:rsid w:val="4B1A6945"/>
    <w:rsid w:val="4B310029"/>
    <w:rsid w:val="4B4340EE"/>
    <w:rsid w:val="4B5758A1"/>
    <w:rsid w:val="4B6E133E"/>
    <w:rsid w:val="4B955F8C"/>
    <w:rsid w:val="4BA60E50"/>
    <w:rsid w:val="4BA754D9"/>
    <w:rsid w:val="4BBF74EC"/>
    <w:rsid w:val="4BD25472"/>
    <w:rsid w:val="4BD44D46"/>
    <w:rsid w:val="4BE11211"/>
    <w:rsid w:val="4BED4059"/>
    <w:rsid w:val="4BF43EA0"/>
    <w:rsid w:val="4C0B2731"/>
    <w:rsid w:val="4C325FD8"/>
    <w:rsid w:val="4C431ECB"/>
    <w:rsid w:val="4C46376A"/>
    <w:rsid w:val="4C465518"/>
    <w:rsid w:val="4C4A07A6"/>
    <w:rsid w:val="4C561BFF"/>
    <w:rsid w:val="4C5E4611"/>
    <w:rsid w:val="4CDA2830"/>
    <w:rsid w:val="4CDA6B47"/>
    <w:rsid w:val="4D312CA5"/>
    <w:rsid w:val="4D3735CE"/>
    <w:rsid w:val="4D4001B9"/>
    <w:rsid w:val="4D616AAD"/>
    <w:rsid w:val="4D6B3488"/>
    <w:rsid w:val="4D6D5452"/>
    <w:rsid w:val="4D905AE9"/>
    <w:rsid w:val="4DC826E0"/>
    <w:rsid w:val="4DCB203A"/>
    <w:rsid w:val="4DF109D9"/>
    <w:rsid w:val="4E4F1B9B"/>
    <w:rsid w:val="4E8741C6"/>
    <w:rsid w:val="4E8E0D5D"/>
    <w:rsid w:val="4EA97825"/>
    <w:rsid w:val="4ECE0172"/>
    <w:rsid w:val="4ED84B4D"/>
    <w:rsid w:val="4EDD6607"/>
    <w:rsid w:val="4EEB653A"/>
    <w:rsid w:val="4EFA7318"/>
    <w:rsid w:val="4F0C1D3E"/>
    <w:rsid w:val="4F0C63A5"/>
    <w:rsid w:val="4F302BDB"/>
    <w:rsid w:val="4F31437C"/>
    <w:rsid w:val="4F343D4D"/>
    <w:rsid w:val="4F6273C0"/>
    <w:rsid w:val="4F824AB9"/>
    <w:rsid w:val="4F8E0154"/>
    <w:rsid w:val="4F9F566B"/>
    <w:rsid w:val="4FB76E58"/>
    <w:rsid w:val="4FD95B8A"/>
    <w:rsid w:val="504D3DB0"/>
    <w:rsid w:val="50720FD1"/>
    <w:rsid w:val="509B22D6"/>
    <w:rsid w:val="511931FB"/>
    <w:rsid w:val="512C5624"/>
    <w:rsid w:val="515626A1"/>
    <w:rsid w:val="518F170F"/>
    <w:rsid w:val="51C969CF"/>
    <w:rsid w:val="521265C8"/>
    <w:rsid w:val="521F0CE5"/>
    <w:rsid w:val="52377DDC"/>
    <w:rsid w:val="52393C08"/>
    <w:rsid w:val="523F1387"/>
    <w:rsid w:val="524676E1"/>
    <w:rsid w:val="524D13AE"/>
    <w:rsid w:val="5257047F"/>
    <w:rsid w:val="5260529F"/>
    <w:rsid w:val="52633FEA"/>
    <w:rsid w:val="52662470"/>
    <w:rsid w:val="527728CF"/>
    <w:rsid w:val="527D0BB3"/>
    <w:rsid w:val="529139F4"/>
    <w:rsid w:val="52A42543"/>
    <w:rsid w:val="52A82A88"/>
    <w:rsid w:val="52CA50F4"/>
    <w:rsid w:val="52D715BF"/>
    <w:rsid w:val="530A6B20"/>
    <w:rsid w:val="53402FC3"/>
    <w:rsid w:val="53422EDD"/>
    <w:rsid w:val="53615C83"/>
    <w:rsid w:val="5373753A"/>
    <w:rsid w:val="53807561"/>
    <w:rsid w:val="538434F5"/>
    <w:rsid w:val="538C3DBD"/>
    <w:rsid w:val="53994B4A"/>
    <w:rsid w:val="53B36EAB"/>
    <w:rsid w:val="53EE24D0"/>
    <w:rsid w:val="53F1220D"/>
    <w:rsid w:val="540463E4"/>
    <w:rsid w:val="540E2DBF"/>
    <w:rsid w:val="54267CA2"/>
    <w:rsid w:val="542E16B3"/>
    <w:rsid w:val="54344177"/>
    <w:rsid w:val="5438608E"/>
    <w:rsid w:val="543D5452"/>
    <w:rsid w:val="544140E5"/>
    <w:rsid w:val="54631F9D"/>
    <w:rsid w:val="546B6463"/>
    <w:rsid w:val="547A66A6"/>
    <w:rsid w:val="54907B68"/>
    <w:rsid w:val="54AC3462"/>
    <w:rsid w:val="54BF40B9"/>
    <w:rsid w:val="54C17E31"/>
    <w:rsid w:val="54C94F38"/>
    <w:rsid w:val="55022203"/>
    <w:rsid w:val="551408A9"/>
    <w:rsid w:val="55342CF9"/>
    <w:rsid w:val="558F7F2F"/>
    <w:rsid w:val="55A17305"/>
    <w:rsid w:val="55AE1B1A"/>
    <w:rsid w:val="55EC0491"/>
    <w:rsid w:val="55F71430"/>
    <w:rsid w:val="560E52F8"/>
    <w:rsid w:val="562A0E65"/>
    <w:rsid w:val="56306A59"/>
    <w:rsid w:val="563F39B0"/>
    <w:rsid w:val="566E3FE9"/>
    <w:rsid w:val="567053AF"/>
    <w:rsid w:val="56824C41"/>
    <w:rsid w:val="574B60D8"/>
    <w:rsid w:val="575E2B2D"/>
    <w:rsid w:val="577D2531"/>
    <w:rsid w:val="578259EC"/>
    <w:rsid w:val="57825F9E"/>
    <w:rsid w:val="578577C1"/>
    <w:rsid w:val="57CC0FC7"/>
    <w:rsid w:val="580469B3"/>
    <w:rsid w:val="58051830"/>
    <w:rsid w:val="58296419"/>
    <w:rsid w:val="584E0089"/>
    <w:rsid w:val="58655923"/>
    <w:rsid w:val="586A685B"/>
    <w:rsid w:val="586B4C84"/>
    <w:rsid w:val="58844F0E"/>
    <w:rsid w:val="588F60E5"/>
    <w:rsid w:val="589D0BB5"/>
    <w:rsid w:val="58AE7AFC"/>
    <w:rsid w:val="58B008E9"/>
    <w:rsid w:val="58B52488"/>
    <w:rsid w:val="58CB6A28"/>
    <w:rsid w:val="58DA6810"/>
    <w:rsid w:val="58DE25B5"/>
    <w:rsid w:val="58F46A27"/>
    <w:rsid w:val="596C0CB3"/>
    <w:rsid w:val="5980475F"/>
    <w:rsid w:val="599F088C"/>
    <w:rsid w:val="59C12681"/>
    <w:rsid w:val="59C72A09"/>
    <w:rsid w:val="59C778E7"/>
    <w:rsid w:val="59CC2AAD"/>
    <w:rsid w:val="59E75CB2"/>
    <w:rsid w:val="5A0233C6"/>
    <w:rsid w:val="5A2E41BB"/>
    <w:rsid w:val="5A604280"/>
    <w:rsid w:val="5AC11897"/>
    <w:rsid w:val="5B3D3F8A"/>
    <w:rsid w:val="5B81031A"/>
    <w:rsid w:val="5B962018"/>
    <w:rsid w:val="5BF846A1"/>
    <w:rsid w:val="5C2A0B83"/>
    <w:rsid w:val="5C471564"/>
    <w:rsid w:val="5C8F0B8C"/>
    <w:rsid w:val="5C8F6A67"/>
    <w:rsid w:val="5CC11929"/>
    <w:rsid w:val="5CC2508E"/>
    <w:rsid w:val="5CC93D27"/>
    <w:rsid w:val="5CDA72D3"/>
    <w:rsid w:val="5CE03FDB"/>
    <w:rsid w:val="5D2D2791"/>
    <w:rsid w:val="5D350482"/>
    <w:rsid w:val="5D435D1D"/>
    <w:rsid w:val="5D794F45"/>
    <w:rsid w:val="5D86262B"/>
    <w:rsid w:val="5D883BE2"/>
    <w:rsid w:val="5DA70E69"/>
    <w:rsid w:val="5DAB687E"/>
    <w:rsid w:val="5DF1166D"/>
    <w:rsid w:val="5DFE16F5"/>
    <w:rsid w:val="5E1436C8"/>
    <w:rsid w:val="5E744A50"/>
    <w:rsid w:val="5E9F7435"/>
    <w:rsid w:val="5EC41D86"/>
    <w:rsid w:val="5ECB647C"/>
    <w:rsid w:val="5ED56A95"/>
    <w:rsid w:val="5EDD61AF"/>
    <w:rsid w:val="5F2B2A77"/>
    <w:rsid w:val="5F3523ED"/>
    <w:rsid w:val="5F612B5C"/>
    <w:rsid w:val="5F872A58"/>
    <w:rsid w:val="5FBC7B73"/>
    <w:rsid w:val="603910DA"/>
    <w:rsid w:val="60681AA9"/>
    <w:rsid w:val="607322A7"/>
    <w:rsid w:val="60FF065F"/>
    <w:rsid w:val="615C3ADA"/>
    <w:rsid w:val="61695C86"/>
    <w:rsid w:val="618E553F"/>
    <w:rsid w:val="61965AFD"/>
    <w:rsid w:val="619863BE"/>
    <w:rsid w:val="61AB60F1"/>
    <w:rsid w:val="61BF0E4D"/>
    <w:rsid w:val="61F91536"/>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FD1194"/>
    <w:rsid w:val="64407C88"/>
    <w:rsid w:val="644E3B55"/>
    <w:rsid w:val="64880A39"/>
    <w:rsid w:val="648D5F82"/>
    <w:rsid w:val="64A62BA0"/>
    <w:rsid w:val="64D12312"/>
    <w:rsid w:val="64DB0A9B"/>
    <w:rsid w:val="64EF09EB"/>
    <w:rsid w:val="65064640"/>
    <w:rsid w:val="650C7EE3"/>
    <w:rsid w:val="655136DA"/>
    <w:rsid w:val="659C7C08"/>
    <w:rsid w:val="65BE41D8"/>
    <w:rsid w:val="65D73958"/>
    <w:rsid w:val="65EB7404"/>
    <w:rsid w:val="66166BA8"/>
    <w:rsid w:val="66187ACD"/>
    <w:rsid w:val="66342B59"/>
    <w:rsid w:val="66504CE3"/>
    <w:rsid w:val="6655487D"/>
    <w:rsid w:val="667F048D"/>
    <w:rsid w:val="6699621D"/>
    <w:rsid w:val="66BB693E"/>
    <w:rsid w:val="66F43704"/>
    <w:rsid w:val="671408F3"/>
    <w:rsid w:val="677F6056"/>
    <w:rsid w:val="67B53825"/>
    <w:rsid w:val="67F72090"/>
    <w:rsid w:val="682E5386"/>
    <w:rsid w:val="685E1247"/>
    <w:rsid w:val="68802085"/>
    <w:rsid w:val="68907DEF"/>
    <w:rsid w:val="689C543D"/>
    <w:rsid w:val="68FC7232"/>
    <w:rsid w:val="68FF6B09"/>
    <w:rsid w:val="69823BDB"/>
    <w:rsid w:val="69A00505"/>
    <w:rsid w:val="69B83AA1"/>
    <w:rsid w:val="6A163D2C"/>
    <w:rsid w:val="6A1C4030"/>
    <w:rsid w:val="6A38073E"/>
    <w:rsid w:val="6A425452"/>
    <w:rsid w:val="6A795CF7"/>
    <w:rsid w:val="6A817E95"/>
    <w:rsid w:val="6AB06526"/>
    <w:rsid w:val="6B317667"/>
    <w:rsid w:val="6B680BAF"/>
    <w:rsid w:val="6BAF2C82"/>
    <w:rsid w:val="6BD24BEE"/>
    <w:rsid w:val="6BD4493D"/>
    <w:rsid w:val="6BF31356"/>
    <w:rsid w:val="6C05153C"/>
    <w:rsid w:val="6C156F89"/>
    <w:rsid w:val="6C417D7E"/>
    <w:rsid w:val="6C5C4BB7"/>
    <w:rsid w:val="6C9854C4"/>
    <w:rsid w:val="6CCB2AC6"/>
    <w:rsid w:val="6D464F20"/>
    <w:rsid w:val="6D592EA5"/>
    <w:rsid w:val="6D604192"/>
    <w:rsid w:val="6D981C1F"/>
    <w:rsid w:val="6DCA721B"/>
    <w:rsid w:val="6DD349A2"/>
    <w:rsid w:val="6DF45878"/>
    <w:rsid w:val="6E0C43BB"/>
    <w:rsid w:val="6E154A1C"/>
    <w:rsid w:val="6E5042A8"/>
    <w:rsid w:val="6E557B10"/>
    <w:rsid w:val="6E600263"/>
    <w:rsid w:val="6E6E06E9"/>
    <w:rsid w:val="6E786ABC"/>
    <w:rsid w:val="6E91041D"/>
    <w:rsid w:val="6E9461B0"/>
    <w:rsid w:val="6EB81E4D"/>
    <w:rsid w:val="6EB82830"/>
    <w:rsid w:val="6ECD58F9"/>
    <w:rsid w:val="6ECF78C3"/>
    <w:rsid w:val="6F1D2190"/>
    <w:rsid w:val="6F24506F"/>
    <w:rsid w:val="6F711063"/>
    <w:rsid w:val="6F894A4A"/>
    <w:rsid w:val="6FA40502"/>
    <w:rsid w:val="6FD35191"/>
    <w:rsid w:val="6FFD045F"/>
    <w:rsid w:val="702B1923"/>
    <w:rsid w:val="70936D43"/>
    <w:rsid w:val="70B77024"/>
    <w:rsid w:val="70F81FDA"/>
    <w:rsid w:val="71072C18"/>
    <w:rsid w:val="71166233"/>
    <w:rsid w:val="711B73D3"/>
    <w:rsid w:val="712612F0"/>
    <w:rsid w:val="714A1C1F"/>
    <w:rsid w:val="71B7463E"/>
    <w:rsid w:val="71CE1B51"/>
    <w:rsid w:val="71DC5E53"/>
    <w:rsid w:val="71F87130"/>
    <w:rsid w:val="71FB066A"/>
    <w:rsid w:val="72CC4119"/>
    <w:rsid w:val="72EF2AA3"/>
    <w:rsid w:val="733221CE"/>
    <w:rsid w:val="7375655F"/>
    <w:rsid w:val="73B928EF"/>
    <w:rsid w:val="73BF47DD"/>
    <w:rsid w:val="73F61362"/>
    <w:rsid w:val="74035919"/>
    <w:rsid w:val="743D707D"/>
    <w:rsid w:val="7452064E"/>
    <w:rsid w:val="745A5E80"/>
    <w:rsid w:val="746C5BB4"/>
    <w:rsid w:val="74A4534E"/>
    <w:rsid w:val="74B53B97"/>
    <w:rsid w:val="74CB0B2C"/>
    <w:rsid w:val="74D01C2F"/>
    <w:rsid w:val="74FA31C0"/>
    <w:rsid w:val="7538447B"/>
    <w:rsid w:val="75416349"/>
    <w:rsid w:val="7551370F"/>
    <w:rsid w:val="75555C41"/>
    <w:rsid w:val="755E2D8E"/>
    <w:rsid w:val="756E3B68"/>
    <w:rsid w:val="758B3EEE"/>
    <w:rsid w:val="759F209F"/>
    <w:rsid w:val="75AC2C6C"/>
    <w:rsid w:val="75EA6D90"/>
    <w:rsid w:val="76665502"/>
    <w:rsid w:val="767E29CC"/>
    <w:rsid w:val="76945A25"/>
    <w:rsid w:val="769B32FE"/>
    <w:rsid w:val="76B1432E"/>
    <w:rsid w:val="76B20EDE"/>
    <w:rsid w:val="76EE28B0"/>
    <w:rsid w:val="76FD6F97"/>
    <w:rsid w:val="7709593C"/>
    <w:rsid w:val="774E6946"/>
    <w:rsid w:val="77BF249E"/>
    <w:rsid w:val="77E67A2B"/>
    <w:rsid w:val="7826607A"/>
    <w:rsid w:val="783D6476"/>
    <w:rsid w:val="783E1615"/>
    <w:rsid w:val="784F6B45"/>
    <w:rsid w:val="78567297"/>
    <w:rsid w:val="785E1CB7"/>
    <w:rsid w:val="787C365F"/>
    <w:rsid w:val="78AD0D21"/>
    <w:rsid w:val="78AD18CD"/>
    <w:rsid w:val="78BB4A14"/>
    <w:rsid w:val="78CF4963"/>
    <w:rsid w:val="78F06F5F"/>
    <w:rsid w:val="78F66D07"/>
    <w:rsid w:val="790C460E"/>
    <w:rsid w:val="79123ACF"/>
    <w:rsid w:val="79200D1B"/>
    <w:rsid w:val="79451F7B"/>
    <w:rsid w:val="79711576"/>
    <w:rsid w:val="79735BA3"/>
    <w:rsid w:val="79A94DE0"/>
    <w:rsid w:val="79D447C4"/>
    <w:rsid w:val="79DC7DD4"/>
    <w:rsid w:val="79DF4732"/>
    <w:rsid w:val="7A08012D"/>
    <w:rsid w:val="7A150154"/>
    <w:rsid w:val="7A221FCC"/>
    <w:rsid w:val="7A5616AF"/>
    <w:rsid w:val="7A6A04A0"/>
    <w:rsid w:val="7A6A5F24"/>
    <w:rsid w:val="7A867039"/>
    <w:rsid w:val="7AAA4D40"/>
    <w:rsid w:val="7AC35E02"/>
    <w:rsid w:val="7B15123B"/>
    <w:rsid w:val="7B2F068D"/>
    <w:rsid w:val="7B6F2841"/>
    <w:rsid w:val="7B933A26"/>
    <w:rsid w:val="7B94598A"/>
    <w:rsid w:val="7B9A1258"/>
    <w:rsid w:val="7BAE6AB2"/>
    <w:rsid w:val="7BB37C24"/>
    <w:rsid w:val="7BBA5457"/>
    <w:rsid w:val="7BF24BF0"/>
    <w:rsid w:val="7BFD56DB"/>
    <w:rsid w:val="7C0E7550"/>
    <w:rsid w:val="7C110C5B"/>
    <w:rsid w:val="7C3945CD"/>
    <w:rsid w:val="7C806D20"/>
    <w:rsid w:val="7C9E6B26"/>
    <w:rsid w:val="7CAF663E"/>
    <w:rsid w:val="7CB06670"/>
    <w:rsid w:val="7CB43C54"/>
    <w:rsid w:val="7CC3033B"/>
    <w:rsid w:val="7D02742F"/>
    <w:rsid w:val="7D1D4F36"/>
    <w:rsid w:val="7D366D5F"/>
    <w:rsid w:val="7D4A0A5C"/>
    <w:rsid w:val="7D831878"/>
    <w:rsid w:val="7D8C4BD1"/>
    <w:rsid w:val="7D913F95"/>
    <w:rsid w:val="7DB83C18"/>
    <w:rsid w:val="7DE24C9C"/>
    <w:rsid w:val="7DEA16D5"/>
    <w:rsid w:val="7DEE7639"/>
    <w:rsid w:val="7E01111B"/>
    <w:rsid w:val="7E33329E"/>
    <w:rsid w:val="7EDC636B"/>
    <w:rsid w:val="7EE70E76"/>
    <w:rsid w:val="7EEA6053"/>
    <w:rsid w:val="7F0A3FFF"/>
    <w:rsid w:val="7F2552DD"/>
    <w:rsid w:val="7F2A46A1"/>
    <w:rsid w:val="7F370917"/>
    <w:rsid w:val="7F3B433E"/>
    <w:rsid w:val="7F3D2627"/>
    <w:rsid w:val="7F9D6E47"/>
    <w:rsid w:val="7FA04963"/>
    <w:rsid w:val="7FB534D6"/>
    <w:rsid w:val="7FB66DFD"/>
    <w:rsid w:val="7FE75982"/>
    <w:rsid w:val="7FEE1B73"/>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8</Pages>
  <Words>2752</Words>
  <Characters>2961</Characters>
  <Lines>0</Lines>
  <Paragraphs>0</Paragraphs>
  <TotalTime>5</TotalTime>
  <ScaleCrop>false</ScaleCrop>
  <LinksUpToDate>false</LinksUpToDate>
  <CharactersWithSpaces>2980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秋天的童话</cp:lastModifiedBy>
  <cp:lastPrinted>2024-09-16T00:57:00Z</cp:lastPrinted>
  <dcterms:modified xsi:type="dcterms:W3CDTF">2025-12-29T08:41:28Z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DBE99C8A7FD242EB88CFEAEB8AF889C9_13</vt:lpwstr>
  </property>
  <property fmtid="{D5CDD505-2E9C-101B-9397-08002B2CF9AE}" pid="4" name="KSOTemplateDocerSaveRecord">
    <vt:lpwstr>eyJoZGlkIjoiZTUzN2UwZmRkNzY0MmQ0NjAyYWEwMzA3OTI5YzI5ZTMiLCJ1c2VySWQiOiIxMDE4NDU1NTY2In0=</vt:lpwstr>
  </property>
</Properties>
</file>