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0AB93">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b w:val="0"/>
          <w:bCs/>
          <w:color w:val="000000" w:themeColor="text1"/>
          <w:sz w:val="21"/>
          <w:szCs w:val="21"/>
          <w:highlight w:val="none"/>
          <w14:textFill>
            <w14:solidFill>
              <w14:schemeClr w14:val="tx1"/>
            </w14:solidFill>
          </w14:textFill>
        </w:rPr>
      </w:pPr>
    </w:p>
    <w:p w14:paraId="4B7488DE">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pPr>
      <w:bookmarkStart w:id="0" w:name="OLE_LINK2"/>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天津市宝坻区八门城医院</w:t>
      </w:r>
    </w:p>
    <w:bookmarkEnd w:id="0"/>
    <w:p w14:paraId="3F741672">
      <w:pPr>
        <w:keepNext w:val="0"/>
        <w:keepLines w:val="0"/>
        <w:pageBreakBefore w:val="0"/>
        <w:widowControl w:val="0"/>
        <w:shd w:val="clea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14:textFill>
            <w14:solidFill>
              <w14:schemeClr w14:val="tx1"/>
            </w14:solidFill>
          </w14:textFill>
        </w:rPr>
      </w:pPr>
    </w:p>
    <w:p w14:paraId="277259E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一、科室设置：</w:t>
      </w:r>
    </w:p>
    <w:p w14:paraId="1B30846E">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临床科室：</w:t>
      </w:r>
      <w:r>
        <w:rPr>
          <w:rFonts w:hint="eastAsia" w:ascii="微软雅黑" w:hAnsi="微软雅黑" w:eastAsia="微软雅黑" w:cs="微软雅黑"/>
          <w:sz w:val="21"/>
          <w:szCs w:val="21"/>
          <w:lang w:eastAsia="zh-CN"/>
        </w:rPr>
        <w:t>综合门诊</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eastAsia="zh-CN"/>
        </w:rPr>
        <w:t>社区疼痛门诊（骨科）</w:t>
      </w:r>
      <w:r>
        <w:rPr>
          <w:rFonts w:hint="eastAsia" w:ascii="微软雅黑" w:hAnsi="微软雅黑" w:eastAsia="微软雅黑" w:cs="微软雅黑"/>
          <w:sz w:val="21"/>
          <w:szCs w:val="21"/>
        </w:rPr>
        <w:t>、妇科、中医科、儿科、口腔科、药剂科、检验科、超声科、放射科、预防保健科、</w:t>
      </w:r>
      <w:r>
        <w:rPr>
          <w:rFonts w:hint="eastAsia" w:ascii="微软雅黑" w:hAnsi="微软雅黑" w:eastAsia="微软雅黑" w:cs="微软雅黑"/>
          <w:sz w:val="21"/>
          <w:szCs w:val="21"/>
          <w:lang w:eastAsia="zh-CN"/>
        </w:rPr>
        <w:t>公共卫生</w:t>
      </w:r>
      <w:r>
        <w:rPr>
          <w:rFonts w:hint="eastAsia" w:ascii="微软雅黑" w:hAnsi="微软雅黑" w:eastAsia="微软雅黑" w:cs="微软雅黑"/>
          <w:sz w:val="21"/>
          <w:szCs w:val="21"/>
        </w:rPr>
        <w:t>科、</w:t>
      </w:r>
      <w:r>
        <w:rPr>
          <w:rFonts w:hint="eastAsia" w:ascii="微软雅黑" w:hAnsi="微软雅黑" w:eastAsia="微软雅黑" w:cs="微软雅黑"/>
          <w:sz w:val="21"/>
          <w:szCs w:val="21"/>
          <w:lang w:eastAsia="zh-CN"/>
        </w:rPr>
        <w:t>住院</w:t>
      </w:r>
      <w:r>
        <w:rPr>
          <w:rFonts w:hint="eastAsia" w:ascii="微软雅黑" w:hAnsi="微软雅黑" w:eastAsia="微软雅黑" w:cs="微软雅黑"/>
          <w:sz w:val="21"/>
          <w:szCs w:val="21"/>
        </w:rPr>
        <w:t>部</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护理部。</w:t>
      </w:r>
    </w:p>
    <w:p w14:paraId="789879C8">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职能科室：办公室、财务科、</w:t>
      </w:r>
      <w:r>
        <w:rPr>
          <w:rFonts w:hint="eastAsia" w:ascii="微软雅黑" w:hAnsi="微软雅黑" w:eastAsia="微软雅黑" w:cs="微软雅黑"/>
          <w:sz w:val="21"/>
          <w:szCs w:val="21"/>
          <w:lang w:eastAsia="zh-CN"/>
        </w:rPr>
        <w:t>医政科、人事科。</w:t>
      </w:r>
    </w:p>
    <w:p w14:paraId="2994FE0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二</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公共服务职能：</w:t>
      </w:r>
    </w:p>
    <w:p w14:paraId="7882F0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承担疾病预防等公共卫生服务和一般常见病、多发病的基本诊疗服务；负责社区预防、保健、医疗、康复、健康教育、妇女保健和计划生育服务等工作；承担卫生计生监督协管工作，接受区卫生计生综合监督所、街道卫生和计划生育办公室的业务等。</w:t>
      </w:r>
    </w:p>
    <w:p w14:paraId="7D48A2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三、</w:t>
      </w:r>
      <w:r>
        <w:rPr>
          <w:rFonts w:hint="eastAsia" w:ascii="微软雅黑" w:hAnsi="微软雅黑" w:eastAsia="微软雅黑" w:cs="微软雅黑"/>
          <w:b w:val="0"/>
          <w:bCs/>
          <w:color w:val="000000" w:themeColor="text1"/>
          <w:sz w:val="21"/>
          <w:szCs w:val="21"/>
          <w14:textFill>
            <w14:solidFill>
              <w14:schemeClr w14:val="tx1"/>
            </w14:solidFill>
          </w14:textFill>
        </w:rPr>
        <w:t>服务内容</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p>
    <w:p w14:paraId="1B47EB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一</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）医疗服务</w:t>
      </w:r>
    </w:p>
    <w:p w14:paraId="6E66CE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常见病、多发病、慢性病诊疗、康复工作、及辖区患者的出诊及转诊工作。</w:t>
      </w:r>
    </w:p>
    <w:p w14:paraId="11B1942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20" w:firstLineChars="200"/>
        <w:jc w:val="left"/>
        <w:textAlignment w:val="auto"/>
        <w:rPr>
          <w:rFonts w:hint="eastAsia" w:ascii="微软雅黑" w:hAnsi="微软雅黑" w:eastAsia="微软雅黑" w:cs="微软雅黑"/>
          <w:b w:val="0"/>
          <w:bCs/>
          <w:color w:val="000000" w:themeColor="text1"/>
          <w:sz w:val="21"/>
          <w:szCs w:val="21"/>
          <w:u w:val="none"/>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u w:val="none"/>
          <w:lang w:eastAsia="zh-CN"/>
          <w14:textFill>
            <w14:solidFill>
              <w14:schemeClr w14:val="tx1"/>
            </w14:solidFill>
          </w14:textFill>
        </w:rPr>
        <w:t>医联体合作机构</w:t>
      </w:r>
    </w:p>
    <w:p w14:paraId="7C8190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微软雅黑" w:hAnsi="微软雅黑" w:eastAsia="微软雅黑" w:cs="微软雅黑"/>
          <w:sz w:val="21"/>
          <w:szCs w:val="21"/>
          <w:u w:val="none"/>
          <w:lang w:eastAsia="zh-CN"/>
        </w:rPr>
      </w:pPr>
      <w:r>
        <w:rPr>
          <w:rFonts w:hint="eastAsia" w:ascii="微软雅黑" w:hAnsi="微软雅黑" w:eastAsia="微软雅黑" w:cs="微软雅黑"/>
          <w:sz w:val="21"/>
          <w:szCs w:val="21"/>
          <w:u w:val="none"/>
        </w:rPr>
        <w:t>天津市</w:t>
      </w:r>
      <w:r>
        <w:rPr>
          <w:rFonts w:hint="eastAsia" w:ascii="微软雅黑" w:hAnsi="微软雅黑" w:eastAsia="微软雅黑" w:cs="微软雅黑"/>
          <w:sz w:val="21"/>
          <w:szCs w:val="21"/>
          <w:u w:val="none"/>
          <w:lang w:eastAsia="zh-CN"/>
        </w:rPr>
        <w:t>宝坻区人民医院</w:t>
      </w:r>
    </w:p>
    <w:p w14:paraId="3CBF32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（三）基本公共卫生服务</w:t>
      </w:r>
    </w:p>
    <w:p w14:paraId="0AB082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1、公共卫生科</w:t>
      </w:r>
    </w:p>
    <w:p w14:paraId="5A50FF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服务内容：老年人健康管理、高血压患者健康管理、糖尿病患者健康管理、严重精神障碍健康管理、中医药健康管理、健康素养促进行动、心脑血管疾病筛查、大肠癌筛查。每年定期开展老年人、慢病居民健康查体工作，通过村队广播、网格群、电话等通知居民查体及辖区居民健康教育工作。每季度为慢病居民进行随访。</w:t>
      </w:r>
    </w:p>
    <w:p w14:paraId="0F28ED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（2）家庭医生签约：我院建立8个家庭医生团队，提供家庭医生签约服务，为有需要的签约居民提供出诊服务，以及健康指导服务。具体</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责任医生、服务区域</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范围如下：</w:t>
      </w:r>
    </w:p>
    <w:tbl>
      <w:tblPr>
        <w:tblStyle w:val="7"/>
        <w:tblW w:w="85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1184"/>
        <w:gridCol w:w="5055"/>
        <w:gridCol w:w="1532"/>
      </w:tblGrid>
      <w:tr w14:paraId="45424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D4A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395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团队长</w:t>
            </w:r>
          </w:p>
        </w:tc>
        <w:tc>
          <w:tcPr>
            <w:tcW w:w="5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63B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管理范围</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82C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联系方式</w:t>
            </w:r>
          </w:p>
        </w:tc>
      </w:tr>
      <w:tr w14:paraId="79E70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FE1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855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修立学</w:t>
            </w:r>
          </w:p>
        </w:tc>
        <w:tc>
          <w:tcPr>
            <w:tcW w:w="5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CFA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小甸、杨庄子、周家庄、陈塘、双庄</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1B1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13352067523</w:t>
            </w:r>
          </w:p>
        </w:tc>
      </w:tr>
      <w:tr w14:paraId="22A6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908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7B1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史志华</w:t>
            </w:r>
          </w:p>
        </w:tc>
        <w:tc>
          <w:tcPr>
            <w:tcW w:w="5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0B2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张头窝、玛瑙沽、大塔沽、小塔沽、</w:t>
            </w:r>
            <w:r>
              <w:rPr>
                <w:rFonts w:hint="eastAsia" w:ascii="微软雅黑" w:hAnsi="微软雅黑" w:eastAsia="微软雅黑" w:cs="微软雅黑"/>
                <w:i w:val="0"/>
                <w:iCs w:val="0"/>
                <w:color w:val="auto"/>
                <w:kern w:val="0"/>
                <w:sz w:val="21"/>
                <w:szCs w:val="21"/>
                <w:u w:val="none"/>
                <w:lang w:val="en-US" w:eastAsia="zh-CN" w:bidi="ar"/>
              </w:rPr>
              <w:t>阮家铺</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87C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18622555802</w:t>
            </w:r>
          </w:p>
        </w:tc>
      </w:tr>
      <w:tr w14:paraId="4D7B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FBC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93F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白沙如拉</w:t>
            </w:r>
          </w:p>
        </w:tc>
        <w:tc>
          <w:tcPr>
            <w:tcW w:w="5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D71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八门城一村、八门城二村、八门城三村、八门城四村、大山</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522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15022362629</w:t>
            </w:r>
          </w:p>
        </w:tc>
      </w:tr>
      <w:tr w14:paraId="0C6D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946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1AE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韩瑞坤</w:t>
            </w:r>
          </w:p>
        </w:tc>
        <w:tc>
          <w:tcPr>
            <w:tcW w:w="5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082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王家铺、菱角沽、于家沽、鲁家铺、杨岗</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3F5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18622555850</w:t>
            </w:r>
          </w:p>
        </w:tc>
      </w:tr>
      <w:tr w14:paraId="2A3EC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657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A88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邢洪燕</w:t>
            </w:r>
          </w:p>
        </w:tc>
        <w:tc>
          <w:tcPr>
            <w:tcW w:w="5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B80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小洛里沽、梁家沽、西走线窝村、后张、甸沽、杜家台、南燕窝村</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BE0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13821941239</w:t>
            </w:r>
          </w:p>
        </w:tc>
      </w:tr>
      <w:tr w14:paraId="111A6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857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BF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袁军乃</w:t>
            </w:r>
          </w:p>
        </w:tc>
        <w:tc>
          <w:tcPr>
            <w:tcW w:w="5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0B1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张庄子、郭家庄、大洛里沽、东走线窝村、木扎窝、回家庄、后辛、前辛</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8B3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18902187951</w:t>
            </w:r>
          </w:p>
        </w:tc>
      </w:tr>
      <w:tr w14:paraId="13D4A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1186">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7</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305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张井喜</w:t>
            </w:r>
          </w:p>
        </w:tc>
        <w:tc>
          <w:tcPr>
            <w:tcW w:w="5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E18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东圈、西圈、中圈、张五店、张秀、王建</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572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18622555852</w:t>
            </w:r>
          </w:p>
        </w:tc>
      </w:tr>
      <w:tr w14:paraId="1C64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F22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262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信秀兰</w:t>
            </w:r>
          </w:p>
        </w:tc>
        <w:tc>
          <w:tcPr>
            <w:tcW w:w="5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3E6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清白沽、半截沽、刘张庄、刘家场、汪家庄、五道沽、欢喜、前张、金蝉窝、葫芦沽、杨家铺、曹家沽、江石沽</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A2C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15122210573</w:t>
            </w:r>
          </w:p>
        </w:tc>
      </w:tr>
    </w:tbl>
    <w:p w14:paraId="11C5782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预防保健科</w:t>
      </w:r>
    </w:p>
    <w:p w14:paraId="2254672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服务内容：健康教育、预防接种、儿童健康管理、结核病患者健康管理、传染病疫情和突发公共卫生事件报告和处理、卫生计生监督协管、乙肝密切接触者疫苗接种、地方病筛查、慢病管理、艾滋病管理。其中</w:t>
      </w:r>
      <w:r>
        <w:rPr>
          <w:rFonts w:hint="eastAsia" w:ascii="微软雅黑" w:hAnsi="微软雅黑" w:eastAsia="微软雅黑" w:cs="微软雅黑"/>
          <w:sz w:val="21"/>
          <w:szCs w:val="21"/>
        </w:rPr>
        <w:t>儿童健康管理服务</w:t>
      </w:r>
      <w:r>
        <w:rPr>
          <w:rFonts w:hint="eastAsia" w:ascii="微软雅黑" w:hAnsi="微软雅黑" w:eastAsia="微软雅黑" w:cs="微软雅黑"/>
          <w:sz w:val="21"/>
          <w:szCs w:val="21"/>
          <w:lang w:val="en-US" w:eastAsia="zh-CN"/>
        </w:rPr>
        <w:t>包括</w:t>
      </w:r>
      <w:r>
        <w:rPr>
          <w:rFonts w:hint="eastAsia" w:ascii="微软雅黑" w:hAnsi="微软雅黑" w:eastAsia="微软雅黑" w:cs="微软雅黑"/>
          <w:sz w:val="21"/>
          <w:szCs w:val="21"/>
        </w:rPr>
        <w:t>儿童体检，脑瘫、孤独症筛查、NBNA发育评估，健康指导。</w:t>
      </w:r>
    </w:p>
    <w:p w14:paraId="2F511A1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开设</w:t>
      </w:r>
      <w:r>
        <w:rPr>
          <w:rFonts w:hint="eastAsia" w:ascii="微软雅黑" w:hAnsi="微软雅黑" w:eastAsia="微软雅黑" w:cs="微软雅黑"/>
          <w:sz w:val="21"/>
          <w:szCs w:val="21"/>
        </w:rPr>
        <w:t>检验项目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血常规、黄疸检测、微量元素检测。</w:t>
      </w:r>
    </w:p>
    <w:p w14:paraId="5BCB2A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（3）预约诊疗：微信关注“天津预防接种”公众号→绑定儿童信息→设置宝坻区八门城医院为接种单位→选择预约日期→选择预约时间段。电话联系方式：022-82540678。</w:t>
      </w:r>
    </w:p>
    <w:p w14:paraId="0CA9B4C5">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四、服务流程：</w:t>
      </w:r>
    </w:p>
    <w:p w14:paraId="7E76E076">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（一）胸痛救治单元：</w:t>
      </w:r>
      <w:r>
        <w:rPr>
          <w:rFonts w:hint="eastAsia" w:ascii="微软雅黑" w:hAnsi="微软雅黑" w:eastAsia="微软雅黑" w:cs="微软雅黑"/>
          <w:sz w:val="21"/>
          <w:szCs w:val="21"/>
        </w:rPr>
        <w:t>胸痛患者→预检分诊→胸痛诊室→绿色通道（先诊疗后付费）</w:t>
      </w:r>
      <w:r>
        <w:rPr>
          <w:rFonts w:hint="eastAsia" w:ascii="微软雅黑" w:hAnsi="微软雅黑" w:eastAsia="微软雅黑" w:cs="微软雅黑"/>
          <w:sz w:val="21"/>
          <w:szCs w:val="21"/>
          <w:lang w:eastAsia="zh-CN"/>
        </w:rPr>
        <w:t>初步鉴别诊断是否需要转诊</w:t>
      </w:r>
      <w:r>
        <w:rPr>
          <w:rFonts w:hint="eastAsia" w:ascii="微软雅黑" w:hAnsi="微软雅黑" w:eastAsia="微软雅黑" w:cs="微软雅黑"/>
          <w:sz w:val="21"/>
          <w:szCs w:val="21"/>
        </w:rPr>
        <w:t>→120转诊</w:t>
      </w:r>
      <w:r>
        <w:rPr>
          <w:rFonts w:hint="eastAsia" w:ascii="微软雅黑" w:hAnsi="微软雅黑" w:eastAsia="微软雅黑" w:cs="微软雅黑"/>
          <w:sz w:val="21"/>
          <w:szCs w:val="21"/>
          <w:lang w:eastAsia="zh-CN"/>
        </w:rPr>
        <w:t>。</w:t>
      </w:r>
    </w:p>
    <w:p w14:paraId="1DB529D1">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双向转诊：</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门诊患者→接诊医生开转诊单→联系医联体医院做好对接→患者持转诊单到</w:t>
      </w:r>
      <w:r>
        <w:rPr>
          <w:rFonts w:hint="eastAsia" w:ascii="微软雅黑" w:hAnsi="微软雅黑" w:eastAsia="微软雅黑" w:cs="微软雅黑"/>
          <w:sz w:val="21"/>
          <w:szCs w:val="21"/>
          <w:lang w:eastAsia="zh-CN"/>
        </w:rPr>
        <w:t>宝坻区人民医院</w:t>
      </w:r>
      <w:r>
        <w:rPr>
          <w:rFonts w:hint="eastAsia" w:ascii="微软雅黑" w:hAnsi="微软雅黑" w:eastAsia="微软雅黑" w:cs="微软雅黑"/>
          <w:sz w:val="21"/>
          <w:szCs w:val="21"/>
        </w:rPr>
        <w:t>门诊大厅服务台。</w:t>
      </w:r>
    </w:p>
    <w:p w14:paraId="5554B1C8">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2、接上级医院转诊通知</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eastAsia="zh-CN"/>
        </w:rPr>
        <w:t>接诊上级医院转诊患者</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eastAsia="zh-CN"/>
        </w:rPr>
        <w:t>按上级医院转诊要求进行下一步规范治疗、监测、随访。</w:t>
      </w:r>
    </w:p>
    <w:p w14:paraId="15EC51C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u w:val="none"/>
        </w:rPr>
      </w:pPr>
      <w:r>
        <w:rPr>
          <w:rFonts w:hint="eastAsia" w:ascii="微软雅黑" w:hAnsi="微软雅黑" w:eastAsia="微软雅黑" w:cs="微软雅黑"/>
          <w:sz w:val="21"/>
          <w:szCs w:val="21"/>
          <w:u w:val="none"/>
        </w:rPr>
        <w:t>五、专业介绍：</w:t>
      </w:r>
    </w:p>
    <w:p w14:paraId="38594D55">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（一）综合门诊</w:t>
      </w:r>
    </w:p>
    <w:p w14:paraId="09D01917">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u w:val="none"/>
        </w:rPr>
      </w:pPr>
      <w:r>
        <w:rPr>
          <w:rFonts w:hint="eastAsia" w:ascii="微软雅黑" w:hAnsi="微软雅黑" w:eastAsia="微软雅黑" w:cs="微软雅黑"/>
          <w:sz w:val="21"/>
          <w:szCs w:val="21"/>
          <w:u w:val="none"/>
          <w:lang w:val="en-US" w:eastAsia="zh-CN"/>
        </w:rPr>
        <w:t>现</w:t>
      </w:r>
      <w:r>
        <w:rPr>
          <w:rFonts w:hint="eastAsia" w:ascii="微软雅黑" w:hAnsi="微软雅黑" w:eastAsia="微软雅黑" w:cs="微软雅黑"/>
          <w:sz w:val="21"/>
          <w:szCs w:val="21"/>
          <w:u w:val="none"/>
        </w:rPr>
        <w:t>有医师</w:t>
      </w:r>
      <w:r>
        <w:rPr>
          <w:rFonts w:hint="eastAsia" w:ascii="微软雅黑" w:hAnsi="微软雅黑" w:eastAsia="微软雅黑" w:cs="微软雅黑"/>
          <w:sz w:val="21"/>
          <w:szCs w:val="21"/>
          <w:u w:val="none"/>
          <w:lang w:val="en-US" w:eastAsia="zh-CN"/>
        </w:rPr>
        <w:t>3</w:t>
      </w:r>
      <w:r>
        <w:rPr>
          <w:rFonts w:hint="eastAsia" w:ascii="微软雅黑" w:hAnsi="微软雅黑" w:eastAsia="微软雅黑" w:cs="微软雅黑"/>
          <w:sz w:val="21"/>
          <w:szCs w:val="21"/>
          <w:u w:val="none"/>
        </w:rPr>
        <w:t>人，其中</w:t>
      </w:r>
      <w:r>
        <w:rPr>
          <w:rFonts w:hint="eastAsia" w:ascii="微软雅黑" w:hAnsi="微软雅黑" w:eastAsia="微软雅黑" w:cs="微软雅黑"/>
          <w:sz w:val="21"/>
          <w:szCs w:val="21"/>
          <w:u w:val="none"/>
          <w:lang w:eastAsia="zh-CN"/>
        </w:rPr>
        <w:t>副</w:t>
      </w:r>
      <w:r>
        <w:rPr>
          <w:rFonts w:hint="eastAsia" w:ascii="微软雅黑" w:hAnsi="微软雅黑" w:eastAsia="微软雅黑" w:cs="微软雅黑"/>
          <w:sz w:val="21"/>
          <w:szCs w:val="21"/>
          <w:u w:val="none"/>
        </w:rPr>
        <w:t>高医师1人，主治医师</w:t>
      </w:r>
      <w:r>
        <w:rPr>
          <w:rFonts w:hint="eastAsia" w:ascii="微软雅黑" w:hAnsi="微软雅黑" w:eastAsia="微软雅黑" w:cs="微软雅黑"/>
          <w:sz w:val="21"/>
          <w:szCs w:val="21"/>
          <w:u w:val="none"/>
          <w:lang w:val="en-US" w:eastAsia="zh-CN"/>
        </w:rPr>
        <w:t>1</w:t>
      </w:r>
      <w:r>
        <w:rPr>
          <w:rFonts w:hint="eastAsia" w:ascii="微软雅黑" w:hAnsi="微软雅黑" w:eastAsia="微软雅黑" w:cs="微软雅黑"/>
          <w:sz w:val="21"/>
          <w:szCs w:val="21"/>
          <w:u w:val="none"/>
        </w:rPr>
        <w:t>人</w:t>
      </w:r>
      <w:r>
        <w:rPr>
          <w:rFonts w:hint="eastAsia" w:ascii="微软雅黑" w:hAnsi="微软雅黑" w:eastAsia="微软雅黑" w:cs="微软雅黑"/>
          <w:sz w:val="21"/>
          <w:szCs w:val="21"/>
          <w:u w:val="none"/>
          <w:lang w:eastAsia="zh-CN"/>
        </w:rPr>
        <w:t>、医师</w:t>
      </w:r>
      <w:r>
        <w:rPr>
          <w:rFonts w:hint="eastAsia" w:ascii="微软雅黑" w:hAnsi="微软雅黑" w:eastAsia="微软雅黑" w:cs="微软雅黑"/>
          <w:sz w:val="21"/>
          <w:szCs w:val="21"/>
          <w:u w:val="none"/>
          <w:lang w:val="en-US" w:eastAsia="zh-CN"/>
        </w:rPr>
        <w:t>1人</w:t>
      </w:r>
      <w:r>
        <w:rPr>
          <w:rFonts w:hint="eastAsia" w:ascii="微软雅黑" w:hAnsi="微软雅黑" w:eastAsia="微软雅黑" w:cs="微软雅黑"/>
          <w:sz w:val="21"/>
          <w:szCs w:val="21"/>
          <w:u w:val="none"/>
        </w:rPr>
        <w:t>。出诊</w:t>
      </w:r>
      <w:r>
        <w:rPr>
          <w:rFonts w:hint="eastAsia" w:ascii="微软雅黑" w:hAnsi="微软雅黑" w:eastAsia="微软雅黑" w:cs="微软雅黑"/>
          <w:sz w:val="21"/>
          <w:szCs w:val="21"/>
          <w:u w:val="none"/>
          <w:lang w:eastAsia="zh-CN"/>
        </w:rPr>
        <w:t>综合</w:t>
      </w:r>
      <w:r>
        <w:rPr>
          <w:rFonts w:hint="eastAsia" w:ascii="微软雅黑" w:hAnsi="微软雅黑" w:eastAsia="微软雅黑" w:cs="微软雅黑"/>
          <w:sz w:val="21"/>
          <w:szCs w:val="21"/>
          <w:u w:val="none"/>
        </w:rPr>
        <w:t>门诊，胸痛</w:t>
      </w:r>
      <w:r>
        <w:rPr>
          <w:rFonts w:hint="eastAsia" w:ascii="微软雅黑" w:hAnsi="微软雅黑" w:eastAsia="微软雅黑" w:cs="微软雅黑"/>
          <w:sz w:val="21"/>
          <w:szCs w:val="21"/>
          <w:u w:val="none"/>
          <w:lang w:eastAsia="zh-CN"/>
        </w:rPr>
        <w:t>救治</w:t>
      </w:r>
      <w:r>
        <w:rPr>
          <w:rFonts w:hint="eastAsia" w:ascii="微软雅黑" w:hAnsi="微软雅黑" w:eastAsia="微软雅黑" w:cs="微软雅黑"/>
          <w:sz w:val="21"/>
          <w:szCs w:val="21"/>
          <w:u w:val="none"/>
        </w:rPr>
        <w:t>单元门诊，慢病管理中心糖尿病门诊，发热门诊。</w:t>
      </w:r>
    </w:p>
    <w:p w14:paraId="1DC65FEB">
      <w:pPr>
        <w:keepNext w:val="0"/>
        <w:keepLines w:val="0"/>
        <w:pageBreakBefore w:val="0"/>
        <w:widowControl w:val="0"/>
        <w:numPr>
          <w:ilvl w:val="0"/>
          <w:numId w:val="4"/>
        </w:numPr>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u w:val="none"/>
        </w:rPr>
      </w:pPr>
      <w:r>
        <w:rPr>
          <w:rFonts w:hint="eastAsia" w:ascii="微软雅黑" w:hAnsi="微软雅黑" w:eastAsia="微软雅黑" w:cs="微软雅黑"/>
          <w:sz w:val="21"/>
          <w:szCs w:val="21"/>
          <w:u w:val="none"/>
          <w:lang w:val="en-US" w:eastAsia="zh-CN"/>
        </w:rPr>
        <w:t>综合</w:t>
      </w:r>
      <w:r>
        <w:rPr>
          <w:rFonts w:hint="eastAsia" w:ascii="微软雅黑" w:hAnsi="微软雅黑" w:eastAsia="微软雅黑" w:cs="微软雅黑"/>
          <w:sz w:val="21"/>
          <w:szCs w:val="21"/>
          <w:u w:val="none"/>
        </w:rPr>
        <w:t>门诊</w:t>
      </w:r>
      <w:r>
        <w:rPr>
          <w:rFonts w:hint="eastAsia" w:ascii="微软雅黑" w:hAnsi="微软雅黑" w:eastAsia="微软雅黑" w:cs="微软雅黑"/>
          <w:sz w:val="21"/>
          <w:szCs w:val="21"/>
          <w:u w:val="none"/>
          <w:lang w:eastAsia="zh-CN"/>
        </w:rPr>
        <w:t>：负责</w:t>
      </w:r>
      <w:r>
        <w:rPr>
          <w:rFonts w:hint="eastAsia" w:ascii="微软雅黑" w:hAnsi="微软雅黑" w:eastAsia="微软雅黑" w:cs="微软雅黑"/>
          <w:sz w:val="21"/>
          <w:szCs w:val="21"/>
          <w:u w:val="none"/>
        </w:rPr>
        <w:t>辖区居民的常见病、多发病、</w:t>
      </w:r>
      <w:r>
        <w:rPr>
          <w:rFonts w:hint="eastAsia" w:ascii="微软雅黑" w:hAnsi="微软雅黑" w:eastAsia="微软雅黑" w:cs="微软雅黑"/>
          <w:sz w:val="21"/>
          <w:szCs w:val="21"/>
          <w:u w:val="none"/>
          <w:lang w:eastAsia="zh-CN"/>
        </w:rPr>
        <w:t>常见</w:t>
      </w:r>
      <w:r>
        <w:rPr>
          <w:rFonts w:hint="eastAsia" w:ascii="微软雅黑" w:hAnsi="微软雅黑" w:eastAsia="微软雅黑" w:cs="微软雅黑"/>
          <w:sz w:val="21"/>
          <w:szCs w:val="21"/>
          <w:u w:val="none"/>
        </w:rPr>
        <w:t>病的诊治，转诊，及健康教育工作。</w:t>
      </w:r>
    </w:p>
    <w:p w14:paraId="2FFA69F0">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u w:val="none"/>
        </w:rPr>
      </w:pPr>
      <w:r>
        <w:rPr>
          <w:rFonts w:hint="eastAsia" w:ascii="微软雅黑" w:hAnsi="微软雅黑" w:eastAsia="微软雅黑" w:cs="微软雅黑"/>
          <w:sz w:val="21"/>
          <w:szCs w:val="21"/>
          <w:u w:val="none"/>
          <w:lang w:val="en-US" w:eastAsia="zh-CN"/>
        </w:rPr>
        <w:t>2、</w:t>
      </w:r>
      <w:r>
        <w:rPr>
          <w:rFonts w:hint="eastAsia" w:ascii="微软雅黑" w:hAnsi="微软雅黑" w:eastAsia="微软雅黑" w:cs="微软雅黑"/>
          <w:sz w:val="21"/>
          <w:szCs w:val="21"/>
          <w:u w:val="none"/>
        </w:rPr>
        <w:t>胸痛单元门诊</w:t>
      </w:r>
      <w:r>
        <w:rPr>
          <w:rFonts w:hint="eastAsia" w:ascii="微软雅黑" w:hAnsi="微软雅黑" w:eastAsia="微软雅黑" w:cs="微软雅黑"/>
          <w:sz w:val="21"/>
          <w:szCs w:val="21"/>
          <w:u w:val="none"/>
          <w:lang w:eastAsia="zh-CN"/>
        </w:rPr>
        <w:t>：</w:t>
      </w:r>
      <w:r>
        <w:rPr>
          <w:rFonts w:hint="eastAsia" w:ascii="微软雅黑" w:hAnsi="微软雅黑" w:eastAsia="微软雅黑" w:cs="微软雅黑"/>
          <w:sz w:val="21"/>
          <w:szCs w:val="21"/>
          <w:u w:val="none"/>
        </w:rPr>
        <w:t>与上级</w:t>
      </w:r>
      <w:r>
        <w:rPr>
          <w:rFonts w:hint="eastAsia" w:ascii="微软雅黑" w:hAnsi="微软雅黑" w:eastAsia="微软雅黑" w:cs="微软雅黑"/>
          <w:sz w:val="21"/>
          <w:szCs w:val="21"/>
          <w:u w:val="none"/>
          <w:lang w:eastAsia="zh-CN"/>
        </w:rPr>
        <w:t>宝坻区人民</w:t>
      </w:r>
      <w:r>
        <w:rPr>
          <w:rFonts w:hint="eastAsia" w:ascii="微软雅黑" w:hAnsi="微软雅黑" w:eastAsia="微软雅黑" w:cs="微软雅黑"/>
          <w:sz w:val="21"/>
          <w:szCs w:val="21"/>
          <w:u w:val="none"/>
        </w:rPr>
        <w:t>医院建立上下级转诊关系，通过互联网网上会诊，可及时快速鉴诊高危胸痛患者，做出相应处理，并</w:t>
      </w:r>
      <w:r>
        <w:rPr>
          <w:rFonts w:hint="eastAsia" w:ascii="微软雅黑" w:hAnsi="微软雅黑" w:eastAsia="微软雅黑" w:cs="微软雅黑"/>
          <w:sz w:val="21"/>
          <w:szCs w:val="21"/>
          <w:u w:val="none"/>
          <w:lang w:eastAsia="zh-CN"/>
        </w:rPr>
        <w:t>及时</w:t>
      </w:r>
      <w:r>
        <w:rPr>
          <w:rFonts w:hint="eastAsia" w:ascii="微软雅黑" w:hAnsi="微软雅黑" w:eastAsia="微软雅黑" w:cs="微软雅黑"/>
          <w:sz w:val="21"/>
          <w:szCs w:val="21"/>
          <w:u w:val="none"/>
        </w:rPr>
        <w:t>转入上级医院。</w:t>
      </w:r>
    </w:p>
    <w:p w14:paraId="69FD5121">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发热门诊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对居民呼吸道、胃肠道相关症状进行诊断及治疗，规范接诊流程，防范院内传染，近期流感高发季，开展支原体抗体、甲乙流抗原、新冠抗原检测，方便了居民就诊。</w:t>
      </w:r>
    </w:p>
    <w:p w14:paraId="48553BF3">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u w:val="none"/>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糖尿病门诊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结合微医系统，对糖尿病病人实现监测血糖，调节血糖，筛查并发症，健康</w:t>
      </w:r>
      <w:r>
        <w:rPr>
          <w:rFonts w:hint="eastAsia" w:ascii="微软雅黑" w:hAnsi="微软雅黑" w:eastAsia="微软雅黑" w:cs="微软雅黑"/>
          <w:sz w:val="21"/>
          <w:szCs w:val="21"/>
          <w:u w:val="none"/>
        </w:rPr>
        <w:t>教育，上下级医院转诊的动态规范管理。</w:t>
      </w:r>
    </w:p>
    <w:p w14:paraId="03F7C2AD">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（二）社区疼痛门诊（骨科）</w:t>
      </w:r>
    </w:p>
    <w:p w14:paraId="0B5FB892">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rPr>
        <w:t>现有医生</w:t>
      </w:r>
      <w:r>
        <w:rPr>
          <w:rFonts w:hint="eastAsia" w:ascii="微软雅黑" w:hAnsi="微软雅黑" w:eastAsia="微软雅黑" w:cs="微软雅黑"/>
          <w:sz w:val="21"/>
          <w:szCs w:val="21"/>
          <w:u w:val="none"/>
          <w:lang w:val="en-US" w:eastAsia="zh-CN"/>
        </w:rPr>
        <w:t>2人</w:t>
      </w:r>
      <w:r>
        <w:rPr>
          <w:rFonts w:hint="eastAsia" w:ascii="微软雅黑" w:hAnsi="微软雅黑" w:eastAsia="微软雅黑" w:cs="微软雅黑"/>
          <w:sz w:val="21"/>
          <w:szCs w:val="21"/>
          <w:u w:val="none"/>
        </w:rPr>
        <w:t>，</w:t>
      </w:r>
      <w:r>
        <w:rPr>
          <w:rFonts w:hint="eastAsia" w:ascii="微软雅黑" w:hAnsi="微软雅黑" w:eastAsia="微软雅黑" w:cs="微软雅黑"/>
          <w:sz w:val="21"/>
          <w:szCs w:val="21"/>
          <w:u w:val="none"/>
          <w:lang w:val="en-US" w:eastAsia="zh-CN"/>
        </w:rPr>
        <w:t>护士1人，</w:t>
      </w:r>
      <w:r>
        <w:rPr>
          <w:rFonts w:hint="eastAsia" w:ascii="微软雅黑" w:hAnsi="微软雅黑" w:eastAsia="微软雅黑" w:cs="微软雅黑"/>
          <w:sz w:val="21"/>
          <w:szCs w:val="21"/>
          <w:u w:val="none"/>
        </w:rPr>
        <w:t>其中主治医师</w:t>
      </w:r>
      <w:r>
        <w:rPr>
          <w:rFonts w:hint="eastAsia" w:ascii="微软雅黑" w:hAnsi="微软雅黑" w:eastAsia="微软雅黑" w:cs="微软雅黑"/>
          <w:sz w:val="21"/>
          <w:szCs w:val="21"/>
          <w:u w:val="none"/>
          <w:lang w:val="en-US" w:eastAsia="zh-CN"/>
        </w:rPr>
        <w:t>1</w:t>
      </w:r>
      <w:r>
        <w:rPr>
          <w:rFonts w:hint="eastAsia" w:ascii="微软雅黑" w:hAnsi="微软雅黑" w:eastAsia="微软雅黑" w:cs="微软雅黑"/>
          <w:sz w:val="21"/>
          <w:szCs w:val="21"/>
          <w:u w:val="none"/>
        </w:rPr>
        <w:t>人，</w:t>
      </w:r>
      <w:r>
        <w:rPr>
          <w:rFonts w:hint="eastAsia" w:ascii="微软雅黑" w:hAnsi="微软雅黑" w:eastAsia="微软雅黑" w:cs="微软雅黑"/>
          <w:sz w:val="21"/>
          <w:szCs w:val="21"/>
          <w:u w:val="none"/>
          <w:lang w:eastAsia="zh-CN"/>
        </w:rPr>
        <w:t>助理</w:t>
      </w:r>
      <w:r>
        <w:rPr>
          <w:rFonts w:hint="eastAsia" w:ascii="微软雅黑" w:hAnsi="微软雅黑" w:eastAsia="微软雅黑" w:cs="微软雅黑"/>
          <w:sz w:val="21"/>
          <w:szCs w:val="21"/>
          <w:u w:val="none"/>
        </w:rPr>
        <w:t>医师1人</w:t>
      </w:r>
      <w:r>
        <w:rPr>
          <w:rFonts w:hint="eastAsia" w:ascii="微软雅黑" w:hAnsi="微软雅黑" w:eastAsia="微软雅黑" w:cs="微软雅黑"/>
          <w:sz w:val="21"/>
          <w:szCs w:val="21"/>
          <w:u w:val="none"/>
          <w:lang w:eastAsia="zh-CN"/>
        </w:rPr>
        <w:t>，</w:t>
      </w:r>
      <w:r>
        <w:rPr>
          <w:rFonts w:hint="eastAsia" w:ascii="微软雅黑" w:hAnsi="微软雅黑" w:eastAsia="微软雅黑" w:cs="微软雅黑"/>
          <w:sz w:val="21"/>
          <w:szCs w:val="21"/>
          <w:u w:val="none"/>
          <w:lang w:val="en-US" w:eastAsia="zh-CN"/>
        </w:rPr>
        <w:t>主管护师1人</w:t>
      </w:r>
      <w:r>
        <w:rPr>
          <w:rFonts w:hint="eastAsia" w:ascii="微软雅黑" w:hAnsi="微软雅黑" w:eastAsia="微软雅黑" w:cs="微软雅黑"/>
          <w:sz w:val="21"/>
          <w:szCs w:val="21"/>
          <w:u w:val="none"/>
        </w:rPr>
        <w:t>。</w:t>
      </w:r>
      <w:r>
        <w:rPr>
          <w:rFonts w:hint="eastAsia" w:ascii="微软雅黑" w:hAnsi="微软雅黑" w:eastAsia="微软雅黑" w:cs="微软雅黑"/>
          <w:sz w:val="21"/>
          <w:szCs w:val="21"/>
          <w:u w:val="none"/>
          <w:lang w:val="en-US" w:eastAsia="zh-CN"/>
        </w:rPr>
        <w:t>主要诊疗范围包括：</w:t>
      </w:r>
    </w:p>
    <w:p w14:paraId="3B869C2E">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1、创伤性疾病：急性创伤的紧急处理包括包扎、缝合及一般的骨折外固定。</w:t>
      </w:r>
    </w:p>
    <w:p w14:paraId="4C05C6CB">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2、骨外科疾病:  颈肩痛、腰腿痛、腱鞘炎的疼痛性疾病的诊断及治疗。</w:t>
      </w:r>
    </w:p>
    <w:p w14:paraId="1D370A32">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3、普外科疾病:  阑尾炎、腹股沟疝、胆囊炎等疾病的鉴别诊断。</w:t>
      </w:r>
    </w:p>
    <w:p w14:paraId="4CA759D3">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u w:val="none"/>
          <w:lang w:val="en-US" w:eastAsia="zh-CN"/>
        </w:rPr>
        <w:t>4、肛肠科疾病:  内痔、外痔、</w:t>
      </w:r>
      <w:r>
        <w:rPr>
          <w:rFonts w:hint="eastAsia" w:ascii="微软雅黑" w:hAnsi="微软雅黑" w:eastAsia="微软雅黑" w:cs="微软雅黑"/>
          <w:sz w:val="21"/>
          <w:szCs w:val="21"/>
          <w:lang w:val="en-US" w:eastAsia="zh-CN"/>
        </w:rPr>
        <w:t>混合痔、肛裂、肛旁脓肿的诊断及治疗。</w:t>
      </w:r>
    </w:p>
    <w:p w14:paraId="0A49D279">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5、外科感染性疾病：疖、痈、蜂窝组织炎、丹毒的诊断及治疗。</w:t>
      </w:r>
    </w:p>
    <w:p w14:paraId="6AB0CF4D">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6、各种体表肿物的诊断及治疗。</w:t>
      </w:r>
    </w:p>
    <w:p w14:paraId="29591375">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三</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妇科</w:t>
      </w:r>
    </w:p>
    <w:p w14:paraId="3423BF71">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孕产妇保健及高危妊娠管理、妇女保健及妇科门诊常见病多发病的诊疗。妇科主治子宫肌瘤、异常子宫出血、月经不调、妇科炎性疾病等。产科提供孕期营养缺乏的治疗、产褥期保健、新生儿喂养及抚育、产后心理疏导等诊疗。</w:t>
      </w:r>
    </w:p>
    <w:p w14:paraId="3C979E85">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孕检建册：我辖区已孕女性，带夫妻双方身份证原件、夫妻双方户口本原件或复印件、结婚证、房本、孕期所有检查报告单（包括B超单）工作日均可办理。咨询电话：</w:t>
      </w:r>
      <w:r>
        <w:rPr>
          <w:rFonts w:hint="eastAsia" w:ascii="微软雅黑" w:hAnsi="微软雅黑" w:eastAsia="微软雅黑" w:cs="微软雅黑"/>
          <w:sz w:val="21"/>
          <w:szCs w:val="21"/>
          <w:lang w:val="en-US" w:eastAsia="zh-CN"/>
        </w:rPr>
        <w:t>13602103085</w:t>
      </w:r>
      <w:r>
        <w:rPr>
          <w:rFonts w:hint="eastAsia" w:ascii="微软雅黑" w:hAnsi="微软雅黑" w:eastAsia="微软雅黑" w:cs="微软雅黑"/>
          <w:sz w:val="21"/>
          <w:szCs w:val="21"/>
        </w:rPr>
        <w:t>。</w:t>
      </w:r>
    </w:p>
    <w:p w14:paraId="25AD67F6">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产检：每位建册的孕妇都拥有大夫给制定的个体化产检时间表，按照日期进行孕期产检。咨询电话：</w:t>
      </w:r>
      <w:r>
        <w:rPr>
          <w:rFonts w:hint="eastAsia" w:ascii="微软雅黑" w:hAnsi="微软雅黑" w:eastAsia="微软雅黑" w:cs="微软雅黑"/>
          <w:sz w:val="21"/>
          <w:szCs w:val="21"/>
          <w:lang w:val="en-US" w:eastAsia="zh-CN"/>
        </w:rPr>
        <w:t>13602103085</w:t>
      </w:r>
      <w:r>
        <w:rPr>
          <w:rFonts w:hint="eastAsia" w:ascii="微软雅黑" w:hAnsi="微软雅黑" w:eastAsia="微软雅黑" w:cs="微软雅黑"/>
          <w:sz w:val="21"/>
          <w:szCs w:val="21"/>
        </w:rPr>
        <w:t>。</w:t>
      </w:r>
    </w:p>
    <w:p w14:paraId="77BF0D29">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产后访视：产后新生儿及在家坐月子的产妇大夫会到家中做产后的一系列检查及指导。咨询电话：</w:t>
      </w:r>
      <w:r>
        <w:rPr>
          <w:rFonts w:hint="eastAsia" w:ascii="微软雅黑" w:hAnsi="微软雅黑" w:eastAsia="微软雅黑" w:cs="微软雅黑"/>
          <w:sz w:val="21"/>
          <w:szCs w:val="21"/>
          <w:lang w:val="en-US" w:eastAsia="zh-CN"/>
        </w:rPr>
        <w:t xml:space="preserve">          13312181573或13752432267</w:t>
      </w:r>
      <w:r>
        <w:rPr>
          <w:rFonts w:hint="eastAsia" w:ascii="微软雅黑" w:hAnsi="微软雅黑" w:eastAsia="微软雅黑" w:cs="微软雅黑"/>
          <w:sz w:val="21"/>
          <w:szCs w:val="21"/>
        </w:rPr>
        <w:t>。</w:t>
      </w:r>
    </w:p>
    <w:p w14:paraId="2A202244">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产后42天检查及盆底肌筛查：产后42天恶露干净的产妇可来我</w:t>
      </w:r>
      <w:r>
        <w:rPr>
          <w:rFonts w:hint="eastAsia" w:ascii="微软雅黑" w:hAnsi="微软雅黑" w:eastAsia="微软雅黑" w:cs="微软雅黑"/>
          <w:sz w:val="21"/>
          <w:szCs w:val="21"/>
          <w:lang w:eastAsia="zh-CN"/>
        </w:rPr>
        <w:t>院</w:t>
      </w:r>
      <w:r>
        <w:rPr>
          <w:rFonts w:hint="eastAsia" w:ascii="微软雅黑" w:hAnsi="微软雅黑" w:eastAsia="微软雅黑" w:cs="微软雅黑"/>
          <w:sz w:val="21"/>
          <w:szCs w:val="21"/>
        </w:rPr>
        <w:t>做检查</w:t>
      </w:r>
      <w:r>
        <w:rPr>
          <w:rFonts w:hint="eastAsia" w:ascii="微软雅黑" w:hAnsi="微软雅黑" w:eastAsia="微软雅黑" w:cs="微软雅黑"/>
          <w:sz w:val="21"/>
          <w:szCs w:val="21"/>
          <w:lang w:eastAsia="zh-CN"/>
        </w:rPr>
        <w:t>并指引产妇到宝坻区妇女儿童保健中心做免费</w:t>
      </w:r>
      <w:r>
        <w:rPr>
          <w:rFonts w:hint="eastAsia" w:ascii="微软雅黑" w:hAnsi="微软雅黑" w:eastAsia="微软雅黑" w:cs="微软雅黑"/>
          <w:sz w:val="21"/>
          <w:szCs w:val="21"/>
        </w:rPr>
        <w:t>盆底肌筛查，咨询电话：</w:t>
      </w:r>
      <w:r>
        <w:rPr>
          <w:rFonts w:hint="eastAsia" w:ascii="微软雅黑" w:hAnsi="微软雅黑" w:eastAsia="微软雅黑" w:cs="微软雅黑"/>
          <w:sz w:val="21"/>
          <w:szCs w:val="21"/>
          <w:lang w:val="en-US" w:eastAsia="zh-CN"/>
        </w:rPr>
        <w:t>13602103085</w:t>
      </w:r>
      <w:r>
        <w:rPr>
          <w:rFonts w:hint="eastAsia" w:ascii="微软雅黑" w:hAnsi="微软雅黑" w:eastAsia="微软雅黑" w:cs="微软雅黑"/>
          <w:sz w:val="21"/>
          <w:szCs w:val="21"/>
          <w:lang w:eastAsia="zh-CN"/>
        </w:rPr>
        <w:t>。</w:t>
      </w:r>
    </w:p>
    <w:p w14:paraId="7CB2F0E8">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四</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国医堂</w:t>
      </w:r>
    </w:p>
    <w:p w14:paraId="0E9FE1A7">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运用传统中医药治疗基层常见病、多发病：感冒、咳嗽、心悸、胸痹、胃脘痛、失眠、偏头痛、月经不调等。</w:t>
      </w:r>
    </w:p>
    <w:p w14:paraId="39CD03AE">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利用针药结合治疗疼痛类疾病：颈椎病、肩周炎、网球肘、腱鞘炎、腰肌劳损、腰椎间盘突出、骨性关节炎、中风后遗症等。</w:t>
      </w:r>
    </w:p>
    <w:p w14:paraId="7285B779">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开设中医康复治疗，目前我</w:t>
      </w:r>
      <w:r>
        <w:rPr>
          <w:rFonts w:hint="eastAsia" w:ascii="微软雅黑" w:hAnsi="微软雅黑" w:eastAsia="微软雅黑" w:cs="微软雅黑"/>
          <w:sz w:val="21"/>
          <w:szCs w:val="21"/>
          <w:lang w:eastAsia="zh-CN"/>
        </w:rPr>
        <w:t>院</w:t>
      </w:r>
      <w:r>
        <w:rPr>
          <w:rFonts w:hint="eastAsia" w:ascii="微软雅黑" w:hAnsi="微软雅黑" w:eastAsia="微软雅黑" w:cs="微软雅黑"/>
          <w:sz w:val="21"/>
          <w:szCs w:val="21"/>
        </w:rPr>
        <w:t>主要</w:t>
      </w:r>
      <w:r>
        <w:rPr>
          <w:rFonts w:hint="eastAsia" w:ascii="微软雅黑" w:hAnsi="微软雅黑" w:eastAsia="微软雅黑" w:cs="微软雅黑"/>
          <w:sz w:val="21"/>
          <w:szCs w:val="21"/>
          <w:lang w:eastAsia="zh-CN"/>
        </w:rPr>
        <w:t>利用中药、针灸、药透、拔罐、艾灸等治疗手段</w:t>
      </w:r>
      <w:r>
        <w:rPr>
          <w:rFonts w:hint="eastAsia" w:ascii="微软雅黑" w:hAnsi="微软雅黑" w:eastAsia="微软雅黑" w:cs="微软雅黑"/>
          <w:sz w:val="21"/>
          <w:szCs w:val="21"/>
        </w:rPr>
        <w:t>开展脑出血、脑梗死、颅脑损伤等神经系统疾病后遗症的</w:t>
      </w:r>
      <w:r>
        <w:rPr>
          <w:rFonts w:hint="eastAsia" w:ascii="微软雅黑" w:hAnsi="微软雅黑" w:eastAsia="微软雅黑" w:cs="微软雅黑"/>
          <w:sz w:val="21"/>
          <w:szCs w:val="21"/>
          <w:lang w:eastAsia="zh-CN"/>
        </w:rPr>
        <w:t>治疗及</w:t>
      </w:r>
      <w:r>
        <w:rPr>
          <w:rFonts w:hint="eastAsia" w:ascii="微软雅黑" w:hAnsi="微软雅黑" w:eastAsia="微软雅黑" w:cs="微软雅黑"/>
          <w:sz w:val="21"/>
          <w:szCs w:val="21"/>
        </w:rPr>
        <w:t>康复。</w:t>
      </w:r>
    </w:p>
    <w:p w14:paraId="7BCE72AA">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开设耳穴针、小针刀、三九贴三伏贴、针灸、推拿等治疗。</w:t>
      </w:r>
    </w:p>
    <w:p w14:paraId="541CECE6">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六、就诊须知：</w:t>
      </w:r>
    </w:p>
    <w:p w14:paraId="59F2E8E9">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本院为</w:t>
      </w:r>
      <w:r>
        <w:rPr>
          <w:rFonts w:hint="eastAsia" w:ascii="微软雅黑" w:hAnsi="微软雅黑" w:eastAsia="微软雅黑" w:cs="微软雅黑"/>
          <w:sz w:val="21"/>
          <w:szCs w:val="21"/>
        </w:rPr>
        <w:t>无假日门诊，</w:t>
      </w:r>
      <w:r>
        <w:rPr>
          <w:rFonts w:hint="eastAsia" w:ascii="微软雅黑" w:hAnsi="微软雅黑" w:eastAsia="微软雅黑" w:cs="微软雅黑"/>
          <w:sz w:val="21"/>
          <w:szCs w:val="21"/>
          <w:lang w:val="en-US" w:eastAsia="zh-CN"/>
        </w:rPr>
        <w:t>24小时值班</w:t>
      </w:r>
      <w:r>
        <w:rPr>
          <w:rFonts w:hint="eastAsia" w:ascii="微软雅黑" w:hAnsi="微软雅黑" w:eastAsia="微软雅黑" w:cs="微软雅黑"/>
          <w:sz w:val="21"/>
          <w:szCs w:val="21"/>
        </w:rPr>
        <w:t>。工作时间：</w:t>
      </w:r>
      <w:r>
        <w:rPr>
          <w:rFonts w:hint="eastAsia" w:ascii="微软雅黑" w:hAnsi="微软雅黑" w:eastAsia="微软雅黑" w:cs="微软雅黑"/>
          <w:sz w:val="21"/>
          <w:szCs w:val="21"/>
          <w:lang w:eastAsia="zh-CN"/>
        </w:rPr>
        <w:t>日诊</w:t>
      </w:r>
      <w:r>
        <w:rPr>
          <w:rFonts w:hint="eastAsia" w:ascii="微软雅黑" w:hAnsi="微软雅黑" w:eastAsia="微软雅黑" w:cs="微软雅黑"/>
          <w:sz w:val="21"/>
          <w:szCs w:val="21"/>
        </w:rPr>
        <w:t>8</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00-16:30</w:t>
      </w:r>
      <w:r>
        <w:rPr>
          <w:rFonts w:hint="eastAsia" w:ascii="微软雅黑" w:hAnsi="微软雅黑" w:eastAsia="微软雅黑" w:cs="微软雅黑"/>
          <w:sz w:val="21"/>
          <w:szCs w:val="21"/>
          <w:lang w:eastAsia="zh-CN"/>
        </w:rPr>
        <w:t>，夜诊</w:t>
      </w:r>
      <w:r>
        <w:rPr>
          <w:rFonts w:hint="eastAsia" w:ascii="微软雅黑" w:hAnsi="微软雅黑" w:eastAsia="微软雅黑" w:cs="微软雅黑"/>
          <w:sz w:val="21"/>
          <w:szCs w:val="21"/>
          <w:lang w:val="en-US" w:eastAsia="zh-CN"/>
        </w:rPr>
        <w:t>16:30-次日8:00。</w:t>
      </w:r>
    </w:p>
    <w:p w14:paraId="0F7A581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七</w:t>
      </w:r>
      <w:r>
        <w:rPr>
          <w:rFonts w:hint="eastAsia" w:ascii="微软雅黑" w:hAnsi="微软雅黑" w:eastAsia="微软雅黑" w:cs="微软雅黑"/>
          <w:bCs/>
          <w:color w:val="000000" w:themeColor="text1"/>
          <w:sz w:val="21"/>
          <w:szCs w:val="21"/>
          <w14:textFill>
            <w14:solidFill>
              <w14:schemeClr w14:val="tx1"/>
            </w14:solidFill>
          </w14:textFill>
        </w:rPr>
        <w:t>、预约诊疗：</w:t>
      </w:r>
    </w:p>
    <w:p w14:paraId="5C5A5D47">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特需出诊：需上门服务的签约居民，与门诊护理部预约出诊时间，由家庭医生开具相关费用。门诊护理部预约电话：</w:t>
      </w:r>
      <w:r>
        <w:rPr>
          <w:rFonts w:hint="eastAsia" w:ascii="微软雅黑" w:hAnsi="微软雅黑" w:eastAsia="微软雅黑" w:cs="微软雅黑"/>
          <w:sz w:val="21"/>
          <w:szCs w:val="21"/>
          <w:lang w:val="en-US" w:eastAsia="zh-CN"/>
        </w:rPr>
        <w:t>022-29976009</w:t>
      </w:r>
      <w:r>
        <w:rPr>
          <w:rFonts w:hint="eastAsia" w:ascii="微软雅黑" w:hAnsi="微软雅黑" w:eastAsia="微软雅黑" w:cs="微软雅黑"/>
          <w:sz w:val="21"/>
          <w:szCs w:val="21"/>
        </w:rPr>
        <w:t>转800</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。出诊项目包括：导尿术、外科换药、胃管置管术、静脉采血。</w:t>
      </w:r>
    </w:p>
    <w:p w14:paraId="4634C1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八、</w:t>
      </w:r>
      <w:r>
        <w:rPr>
          <w:rFonts w:hint="eastAsia" w:ascii="微软雅黑" w:hAnsi="微软雅黑" w:eastAsia="微软雅黑" w:cs="微软雅黑"/>
          <w:bCs/>
          <w:color w:val="000000" w:themeColor="text1"/>
          <w:sz w:val="21"/>
          <w:szCs w:val="21"/>
          <w14:textFill>
            <w14:solidFill>
              <w14:schemeClr w14:val="tx1"/>
            </w14:solidFill>
          </w14:textFill>
        </w:rPr>
        <w:t>检验检查：</w:t>
      </w:r>
    </w:p>
    <w:p w14:paraId="6296B5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一</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超声科</w:t>
      </w:r>
      <w:r>
        <w:rPr>
          <w:rFonts w:hint="eastAsia" w:ascii="微软雅黑" w:hAnsi="微软雅黑" w:eastAsia="微软雅黑" w:cs="微软雅黑"/>
          <w:sz w:val="21"/>
          <w:szCs w:val="21"/>
          <w:lang w:val="en-US" w:eastAsia="zh-CN"/>
        </w:rPr>
        <w:t>检查</w:t>
      </w:r>
    </w:p>
    <w:p w14:paraId="4B9127A7">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检查项目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肝胆胰脾（腹部）</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双肾膀胱及前列腺</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子宫及附件</w:t>
      </w:r>
      <w:r>
        <w:rPr>
          <w:rFonts w:hint="eastAsia" w:ascii="微软雅黑" w:hAnsi="微软雅黑" w:eastAsia="微软雅黑" w:cs="微软雅黑"/>
          <w:sz w:val="21"/>
          <w:szCs w:val="21"/>
          <w:lang w:eastAsia="zh-CN"/>
        </w:rPr>
        <w:t>、孕早期</w:t>
      </w:r>
      <w:r>
        <w:rPr>
          <w:rFonts w:hint="eastAsia" w:ascii="微软雅黑" w:hAnsi="微软雅黑" w:eastAsia="微软雅黑" w:cs="微软雅黑"/>
          <w:sz w:val="21"/>
          <w:szCs w:val="21"/>
        </w:rPr>
        <w:t>（胎儿一般情况）</w:t>
      </w:r>
      <w:r>
        <w:rPr>
          <w:rFonts w:hint="eastAsia" w:ascii="微软雅黑" w:hAnsi="微软雅黑" w:eastAsia="微软雅黑" w:cs="微软雅黑"/>
          <w:sz w:val="21"/>
          <w:szCs w:val="21"/>
          <w:lang w:eastAsia="zh-CN"/>
        </w:rPr>
        <w:t>、甲状腺（颈部）、乳腺、经颅多普勒。</w:t>
      </w:r>
    </w:p>
    <w:p w14:paraId="5174E992">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获取报告：一般普通门诊病人在检查完毕后30分钟内发放。有特殊情况时须向病人说明情况。</w:t>
      </w:r>
    </w:p>
    <w:p w14:paraId="690B9A15">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超声检查注意事项：</w:t>
      </w:r>
    </w:p>
    <w:p w14:paraId="4A49508C">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检查肝胆胰脾前晚食易消化食物，检查当天清晨空腹</w:t>
      </w:r>
      <w:r>
        <w:rPr>
          <w:rFonts w:hint="eastAsia" w:ascii="微软雅黑" w:hAnsi="微软雅黑" w:eastAsia="微软雅黑" w:cs="微软雅黑"/>
          <w:sz w:val="21"/>
          <w:szCs w:val="21"/>
          <w:lang w:eastAsia="zh-CN"/>
        </w:rPr>
        <w:t>。</w:t>
      </w:r>
    </w:p>
    <w:p w14:paraId="1457696D">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检查膀胱前列腺时应憋尿，使膀胱充盈约½</w:t>
      </w:r>
    </w:p>
    <w:p w14:paraId="43803CCC">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子宫及附件检查，须憋尿，膀胱完全充盈方可检查。</w:t>
      </w:r>
    </w:p>
    <w:p w14:paraId="259C1DB5">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检验科</w:t>
      </w:r>
      <w:r>
        <w:rPr>
          <w:rFonts w:hint="eastAsia" w:ascii="微软雅黑" w:hAnsi="微软雅黑" w:eastAsia="微软雅黑" w:cs="微软雅黑"/>
          <w:sz w:val="21"/>
          <w:szCs w:val="21"/>
          <w:lang w:val="en-US" w:eastAsia="zh-CN"/>
        </w:rPr>
        <w:t>检查</w:t>
      </w:r>
    </w:p>
    <w:p w14:paraId="1C8B25BD">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1、检查</w:t>
      </w:r>
      <w:r>
        <w:rPr>
          <w:rFonts w:hint="eastAsia" w:ascii="微软雅黑" w:hAnsi="微软雅黑" w:eastAsia="微软雅黑" w:cs="微软雅黑"/>
          <w:sz w:val="21"/>
          <w:szCs w:val="21"/>
        </w:rPr>
        <w:t>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血流变，肝肾功能，血脂，血糖，电解质，同型半胱氨酸，糖化血红蛋白，凝血四项，血常规，c反应蛋白，肺炎支原体，甲乙型流感病毒，风湿三项，尿常规，便常规，分泌物检测，人绒毛膜促性腺激素，铁蛋白，血型检测</w:t>
      </w:r>
      <w:r>
        <w:rPr>
          <w:rFonts w:hint="eastAsia" w:ascii="微软雅黑" w:hAnsi="微软雅黑" w:eastAsia="微软雅黑" w:cs="微软雅黑"/>
          <w:sz w:val="21"/>
          <w:szCs w:val="21"/>
          <w:lang w:eastAsia="zh-CN"/>
        </w:rPr>
        <w:t>、轮状病毒检测、维生素</w:t>
      </w:r>
      <w:r>
        <w:rPr>
          <w:rFonts w:hint="eastAsia" w:ascii="微软雅黑" w:hAnsi="微软雅黑" w:eastAsia="微软雅黑" w:cs="微软雅黑"/>
          <w:sz w:val="21"/>
          <w:szCs w:val="21"/>
          <w:lang w:val="en-US" w:eastAsia="zh-CN"/>
        </w:rPr>
        <w:t>B12、叶酸、胱抑素C、载脂A、载脂B、β2微球蛋白、微量元素、甲功五项、肿瘤标志物五项、孕酮、D-2聚体</w:t>
      </w:r>
      <w:r>
        <w:rPr>
          <w:rFonts w:hint="eastAsia" w:ascii="微软雅黑" w:hAnsi="微软雅黑" w:eastAsia="微软雅黑" w:cs="微软雅黑"/>
          <w:sz w:val="21"/>
          <w:szCs w:val="21"/>
        </w:rPr>
        <w:t>等。</w:t>
      </w:r>
      <w:r>
        <w:rPr>
          <w:rFonts w:hint="eastAsia" w:ascii="微软雅黑" w:hAnsi="微软雅黑" w:eastAsia="微软雅黑" w:cs="微软雅黑"/>
          <w:sz w:val="21"/>
          <w:szCs w:val="21"/>
          <w:lang w:eastAsia="zh-CN"/>
        </w:rPr>
        <w:t>其中夜诊检验项目：血糖、电解质、血常规、</w:t>
      </w:r>
      <w:r>
        <w:rPr>
          <w:rFonts w:hint="eastAsia" w:ascii="微软雅黑" w:hAnsi="微软雅黑" w:eastAsia="微软雅黑" w:cs="微软雅黑"/>
          <w:sz w:val="21"/>
          <w:szCs w:val="21"/>
          <w:lang w:val="en-US" w:eastAsia="zh-CN"/>
        </w:rPr>
        <w:t>C反应蛋白、肺炎支原体、甲乙型流感病毒、尿常规等。</w:t>
      </w:r>
    </w:p>
    <w:p w14:paraId="034EBD2C">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检验时间：</w:t>
      </w:r>
      <w:r>
        <w:rPr>
          <w:rFonts w:hint="eastAsia" w:ascii="微软雅黑" w:hAnsi="微软雅黑" w:eastAsia="微软雅黑" w:cs="微软雅黑"/>
          <w:sz w:val="21"/>
          <w:szCs w:val="21"/>
          <w:lang w:val="en-US" w:eastAsia="zh-CN"/>
        </w:rPr>
        <w:t>8:00-16:30，夜诊16:30-次日8:00</w:t>
      </w:r>
      <w:r>
        <w:rPr>
          <w:rFonts w:hint="eastAsia" w:ascii="微软雅黑" w:hAnsi="微软雅黑" w:eastAsia="微软雅黑" w:cs="微软雅黑"/>
          <w:sz w:val="21"/>
          <w:szCs w:val="21"/>
          <w:lang w:eastAsia="zh-CN"/>
        </w:rPr>
        <w:t>。</w:t>
      </w:r>
    </w:p>
    <w:p w14:paraId="1629ACA7">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静脉采血注意事项:</w:t>
      </w:r>
      <w:r>
        <w:rPr>
          <w:rFonts w:hint="eastAsia" w:ascii="微软雅黑" w:hAnsi="微软雅黑" w:eastAsia="微软雅黑" w:cs="微软雅黑"/>
          <w:sz w:val="21"/>
          <w:szCs w:val="21"/>
          <w:lang w:eastAsia="zh-CN"/>
        </w:rPr>
        <w:t>涉及项目</w:t>
      </w:r>
      <w:r>
        <w:rPr>
          <w:rFonts w:hint="eastAsia" w:ascii="微软雅黑" w:hAnsi="微软雅黑" w:eastAsia="微软雅黑" w:cs="微软雅黑"/>
          <w:sz w:val="21"/>
          <w:szCs w:val="21"/>
        </w:rPr>
        <w:t>需提前空腹至少八小时</w:t>
      </w:r>
      <w:r>
        <w:rPr>
          <w:rFonts w:hint="eastAsia" w:ascii="微软雅黑" w:hAnsi="微软雅黑" w:eastAsia="微软雅黑" w:cs="微软雅黑"/>
          <w:sz w:val="21"/>
          <w:szCs w:val="21"/>
          <w:lang w:eastAsia="zh-CN"/>
        </w:rPr>
        <w:t>。（与检验科医师处咨询或查阅检验科公示牌）</w:t>
      </w:r>
    </w:p>
    <w:p w14:paraId="00542ECA">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获取报告时间：检查</w:t>
      </w:r>
      <w:r>
        <w:rPr>
          <w:rFonts w:hint="eastAsia" w:ascii="微软雅黑" w:hAnsi="微软雅黑" w:eastAsia="微软雅黑" w:cs="微软雅黑"/>
          <w:sz w:val="21"/>
          <w:szCs w:val="21"/>
          <w:lang w:eastAsia="zh-CN"/>
        </w:rPr>
        <w:t>后</w:t>
      </w:r>
      <w:r>
        <w:rPr>
          <w:rFonts w:hint="eastAsia" w:ascii="微软雅黑" w:hAnsi="微软雅黑" w:eastAsia="微软雅黑" w:cs="微软雅黑"/>
          <w:sz w:val="21"/>
          <w:szCs w:val="21"/>
          <w:lang w:val="en-US" w:eastAsia="zh-CN"/>
        </w:rPr>
        <w:t>30分钟</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eastAsia="zh-CN"/>
        </w:rPr>
        <w:t>生化项目检查后</w:t>
      </w:r>
      <w:r>
        <w:rPr>
          <w:rFonts w:hint="eastAsia" w:ascii="微软雅黑" w:hAnsi="微软雅黑" w:eastAsia="微软雅黑" w:cs="微软雅黑"/>
          <w:sz w:val="21"/>
          <w:szCs w:val="21"/>
          <w:lang w:val="en-US" w:eastAsia="zh-CN"/>
        </w:rPr>
        <w:t>2小时。</w:t>
      </w:r>
      <w:r>
        <w:rPr>
          <w:rFonts w:hint="eastAsia" w:ascii="微软雅黑" w:hAnsi="微软雅黑" w:eastAsia="微软雅黑" w:cs="微软雅黑"/>
          <w:sz w:val="21"/>
          <w:szCs w:val="21"/>
        </w:rPr>
        <w:t>到检验科采血窗口</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eastAsia="zh-CN"/>
        </w:rPr>
        <w:t>特殊检验项目除外</w:t>
      </w:r>
      <w:r>
        <w:rPr>
          <w:rFonts w:hint="eastAsia" w:ascii="微软雅黑" w:hAnsi="微软雅黑" w:eastAsia="微软雅黑" w:cs="微软雅黑"/>
          <w:sz w:val="21"/>
          <w:szCs w:val="21"/>
          <w:lang w:val="en-US" w:eastAsia="zh-CN"/>
        </w:rPr>
        <w:t>(外检项目)]</w:t>
      </w:r>
      <w:r>
        <w:rPr>
          <w:rFonts w:hint="eastAsia" w:ascii="微软雅黑" w:hAnsi="微软雅黑" w:eastAsia="微软雅黑" w:cs="微软雅黑"/>
          <w:sz w:val="21"/>
          <w:szCs w:val="21"/>
        </w:rPr>
        <w:t>。</w:t>
      </w:r>
    </w:p>
    <w:p w14:paraId="118631BB">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三</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放射科</w:t>
      </w:r>
    </w:p>
    <w:p w14:paraId="3911C61D">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放射科检查流程</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患者交完费→登记室登记→等待检查→检查结束等待30分钟登记室取报告</w:t>
      </w:r>
      <w:r>
        <w:rPr>
          <w:rFonts w:hint="eastAsia" w:ascii="微软雅黑" w:hAnsi="微软雅黑" w:eastAsia="微软雅黑" w:cs="微软雅黑"/>
          <w:sz w:val="21"/>
          <w:szCs w:val="21"/>
          <w:lang w:eastAsia="zh-CN"/>
        </w:rPr>
        <w:t>（特殊情况以医生告知为准）</w:t>
      </w:r>
      <w:r>
        <w:rPr>
          <w:rFonts w:hint="eastAsia" w:ascii="微软雅黑" w:hAnsi="微软雅黑" w:eastAsia="微软雅黑" w:cs="微软雅黑"/>
          <w:sz w:val="21"/>
          <w:szCs w:val="21"/>
        </w:rPr>
        <w:t>→取完报告找接诊医生。</w:t>
      </w:r>
    </w:p>
    <w:p w14:paraId="3008C7A1">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检查须知及注意事项：</w:t>
      </w:r>
    </w:p>
    <w:p w14:paraId="28C1DE35">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在接受放射检查前，告知医生是否有药物过敏史及怀（备）孕情况。</w:t>
      </w:r>
    </w:p>
    <w:p w14:paraId="11A20D88">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避免穿戴金属饰品或衣物，以免影响检查结果</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平时带的项链、耳钉、女士立胸、衣服上的金属饰品及纽扣。</w:t>
      </w:r>
    </w:p>
    <w:p w14:paraId="596BA6A1">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在四肢放射检查前，最好不要贴膏药，在骨科医生的允许情况下摘掉支具。</w:t>
      </w:r>
    </w:p>
    <w:p w14:paraId="7D77410A">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如果出现异常反应，如头晕、呕吐等不适，应当及时告知医生。</w:t>
      </w:r>
    </w:p>
    <w:p w14:paraId="1BB6F1CF">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九</w:t>
      </w:r>
      <w:r>
        <w:rPr>
          <w:rFonts w:hint="eastAsia" w:ascii="微软雅黑" w:hAnsi="微软雅黑" w:eastAsia="微软雅黑" w:cs="微软雅黑"/>
          <w:sz w:val="21"/>
          <w:szCs w:val="21"/>
        </w:rPr>
        <w:t>、分级诊疗</w:t>
      </w:r>
    </w:p>
    <w:p w14:paraId="6A8CDDEC">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建立双向转诊关系的医院：</w:t>
      </w:r>
      <w:r>
        <w:rPr>
          <w:rFonts w:hint="eastAsia" w:ascii="微软雅黑" w:hAnsi="微软雅黑" w:eastAsia="微软雅黑" w:cs="微软雅黑"/>
          <w:sz w:val="21"/>
          <w:szCs w:val="21"/>
          <w:lang w:eastAsia="zh-CN"/>
        </w:rPr>
        <w:t>宝坻区人民医院</w:t>
      </w:r>
    </w:p>
    <w:p w14:paraId="23D50FB8">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58ADD2E0">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29CEE75A">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65E0EB84">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5655157F">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12D33D77">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154C2849">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5D0BF91F">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04717280">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0815B17D">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7E754231">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4D5317CA">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6613EC4B">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729CA95E">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52363763">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05149579">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16E55B33">
      <w:pPr>
        <w:keepNext w:val="0"/>
        <w:keepLines w:val="0"/>
        <w:pageBreakBefore w:val="0"/>
        <w:widowControl w:val="0"/>
        <w:tabs>
          <w:tab w:val="left" w:pos="740"/>
        </w:tabs>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bookmarkStart w:id="1" w:name="_GoBack"/>
      <w:bookmarkEnd w:id="1"/>
      <w:r>
        <w:rPr>
          <w:rFonts w:hint="eastAsia" w:ascii="微软雅黑" w:hAnsi="微软雅黑" w:eastAsia="微软雅黑" w:cs="微软雅黑"/>
          <w:sz w:val="21"/>
          <w:szCs w:val="21"/>
          <w:lang w:eastAsia="zh-CN"/>
        </w:rPr>
        <w:t>八门城医院</w:t>
      </w:r>
      <w:r>
        <w:rPr>
          <w:rFonts w:hint="eastAsia" w:ascii="微软雅黑" w:hAnsi="微软雅黑" w:eastAsia="微软雅黑" w:cs="微软雅黑"/>
          <w:sz w:val="21"/>
          <w:szCs w:val="21"/>
        </w:rPr>
        <w:t>双向转诊流程图</w:t>
      </w:r>
      <w:r>
        <w:rPr>
          <w:rFonts w:hint="eastAsia" w:ascii="微软雅黑" w:hAnsi="微软雅黑" w:eastAsia="微软雅黑" w:cs="微软雅黑"/>
          <w:sz w:val="21"/>
          <w:szCs w:val="21"/>
          <w:lang w:val="en-US" w:eastAsia="zh-CN"/>
        </w:rPr>
        <w:t>如下</w:t>
      </w:r>
      <w:r>
        <w:rPr>
          <w:rFonts w:hint="eastAsia" w:ascii="微软雅黑" w:hAnsi="微软雅黑" w:eastAsia="微软雅黑" w:cs="微软雅黑"/>
          <w:sz w:val="21"/>
          <w:szCs w:val="21"/>
          <w:lang w:eastAsia="zh-CN"/>
        </w:rPr>
        <w:t>：</w:t>
      </w:r>
    </w:p>
    <w:p w14:paraId="0055E646">
      <w:pPr>
        <w:tabs>
          <w:tab w:val="left" w:pos="740"/>
        </w:tabs>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mc:AlternateContent>
          <mc:Choice Requires="wpg">
            <w:drawing>
              <wp:anchor distT="0" distB="0" distL="114300" distR="114300" simplePos="0" relativeHeight="251660288" behindDoc="0" locked="0" layoutInCell="1" allowOverlap="1">
                <wp:simplePos x="0" y="0"/>
                <wp:positionH relativeFrom="column">
                  <wp:posOffset>-222885</wp:posOffset>
                </wp:positionH>
                <wp:positionV relativeFrom="paragraph">
                  <wp:posOffset>269875</wp:posOffset>
                </wp:positionV>
                <wp:extent cx="5798820" cy="7058025"/>
                <wp:effectExtent l="4445" t="5080" r="6985" b="4445"/>
                <wp:wrapNone/>
                <wp:docPr id="85" name="组合 85"/>
                <wp:cNvGraphicFramePr/>
                <a:graphic xmlns:a="http://schemas.openxmlformats.org/drawingml/2006/main">
                  <a:graphicData uri="http://schemas.microsoft.com/office/word/2010/wordprocessingGroup">
                    <wpg:wgp>
                      <wpg:cNvGrpSpPr/>
                      <wpg:grpSpPr>
                        <a:xfrm>
                          <a:off x="0" y="0"/>
                          <a:ext cx="5798820" cy="7058025"/>
                          <a:chOff x="1449" y="3105"/>
                          <a:chExt cx="9132" cy="11115"/>
                        </a:xfrm>
                      </wpg:grpSpPr>
                      <wps:wsp>
                        <wps:cNvPr id="86" name="Text Box 86"/>
                        <wps:cNvSpPr txBox="1">
                          <a:spLocks noChangeArrowheads="1"/>
                        </wps:cNvSpPr>
                        <wps:spPr bwMode="auto">
                          <a:xfrm>
                            <a:off x="6315" y="8085"/>
                            <a:ext cx="3705" cy="525"/>
                          </a:xfrm>
                          <a:prstGeom prst="rect">
                            <a:avLst/>
                          </a:prstGeom>
                          <a:solidFill>
                            <a:srgbClr val="FFFFFF"/>
                          </a:solidFill>
                          <a:ln w="9525">
                            <a:solidFill>
                              <a:srgbClr val="000000"/>
                            </a:solidFill>
                            <a:miter lim="800000"/>
                          </a:ln>
                        </wps:spPr>
                        <wps:txbx>
                          <w:txbxContent>
                            <w:p w14:paraId="3E3D5E12">
                              <w:pPr>
                                <w:spacing w:line="276" w:lineRule="auto"/>
                                <w:jc w:val="center"/>
                                <w:rPr>
                                  <w:rFonts w:asciiTheme="minorEastAsia" w:hAnsiTheme="minorEastAsia"/>
                                  <w:szCs w:val="21"/>
                                </w:rPr>
                              </w:pPr>
                              <w:r>
                                <w:rPr>
                                  <w:rFonts w:hint="eastAsia" w:asciiTheme="minorEastAsia" w:hAnsiTheme="minorEastAsia"/>
                                  <w:szCs w:val="21"/>
                                </w:rPr>
                                <w:t>安排医生接诊</w:t>
                              </w:r>
                            </w:p>
                          </w:txbxContent>
                        </wps:txbx>
                        <wps:bodyPr rot="0" vert="horz" wrap="square" lIns="91440" tIns="45720" rIns="91440" bIns="45720" anchor="t" anchorCtr="0" upright="1">
                          <a:noAutofit/>
                        </wps:bodyPr>
                      </wps:wsp>
                      <wps:wsp>
                        <wps:cNvPr id="87" name="Text Box 87"/>
                        <wps:cNvSpPr txBox="1">
                          <a:spLocks noChangeArrowheads="1"/>
                        </wps:cNvSpPr>
                        <wps:spPr bwMode="auto">
                          <a:xfrm>
                            <a:off x="5577" y="9434"/>
                            <a:ext cx="2253" cy="481"/>
                          </a:xfrm>
                          <a:prstGeom prst="rect">
                            <a:avLst/>
                          </a:prstGeom>
                          <a:solidFill>
                            <a:srgbClr val="FFFFFF"/>
                          </a:solidFill>
                          <a:ln w="9525">
                            <a:solidFill>
                              <a:srgbClr val="000000"/>
                            </a:solidFill>
                            <a:miter lim="800000"/>
                          </a:ln>
                        </wps:spPr>
                        <wps:txbx>
                          <w:txbxContent>
                            <w:p w14:paraId="40D412EB">
                              <w:pPr>
                                <w:spacing w:line="276" w:lineRule="auto"/>
                                <w:jc w:val="center"/>
                                <w:rPr>
                                  <w:rFonts w:asciiTheme="minorEastAsia" w:hAnsiTheme="minorEastAsia"/>
                                  <w:szCs w:val="21"/>
                                </w:rPr>
                              </w:pPr>
                              <w:r>
                                <w:rPr>
                                  <w:rFonts w:hint="eastAsia" w:asciiTheme="minorEastAsia" w:hAnsiTheme="minorEastAsia"/>
                                  <w:szCs w:val="21"/>
                                </w:rPr>
                                <w:t>患者需门诊诊治</w:t>
                              </w:r>
                            </w:p>
                          </w:txbxContent>
                        </wps:txbx>
                        <wps:bodyPr rot="0" vert="horz" wrap="square" lIns="91440" tIns="45720" rIns="91440" bIns="45720" anchor="t" anchorCtr="0" upright="1">
                          <a:noAutofit/>
                        </wps:bodyPr>
                      </wps:wsp>
                      <wps:wsp>
                        <wps:cNvPr id="88" name="Text Box 88"/>
                        <wps:cNvSpPr txBox="1">
                          <a:spLocks noChangeArrowheads="1"/>
                        </wps:cNvSpPr>
                        <wps:spPr bwMode="auto">
                          <a:xfrm>
                            <a:off x="5577" y="10425"/>
                            <a:ext cx="2253" cy="809"/>
                          </a:xfrm>
                          <a:prstGeom prst="rect">
                            <a:avLst/>
                          </a:prstGeom>
                          <a:solidFill>
                            <a:srgbClr val="FFFFFF"/>
                          </a:solidFill>
                          <a:ln w="9525">
                            <a:solidFill>
                              <a:srgbClr val="000000"/>
                            </a:solidFill>
                            <a:miter lim="800000"/>
                          </a:ln>
                        </wps:spPr>
                        <wps:txbx>
                          <w:txbxContent>
                            <w:p w14:paraId="5417C57D">
                              <w:pPr>
                                <w:spacing w:line="276" w:lineRule="auto"/>
                                <w:jc w:val="center"/>
                                <w:rPr>
                                  <w:rFonts w:asciiTheme="minorEastAsia" w:hAnsiTheme="minorEastAsia"/>
                                  <w:szCs w:val="21"/>
                                </w:rPr>
                              </w:pPr>
                              <w:r>
                                <w:rPr>
                                  <w:rFonts w:hint="eastAsia" w:asciiTheme="minorEastAsia" w:hAnsiTheme="minorEastAsia"/>
                                  <w:szCs w:val="21"/>
                                </w:rPr>
                                <w:t>患者进行门诊</w:t>
                              </w:r>
                            </w:p>
                            <w:p w14:paraId="3CF5F40F">
                              <w:pPr>
                                <w:spacing w:line="276" w:lineRule="auto"/>
                                <w:jc w:val="center"/>
                                <w:rPr>
                                  <w:rFonts w:asciiTheme="minorEastAsia" w:hAnsiTheme="minorEastAsia"/>
                                  <w:szCs w:val="21"/>
                                </w:rPr>
                              </w:pPr>
                              <w:r>
                                <w:rPr>
                                  <w:rFonts w:hint="eastAsia" w:asciiTheme="minorEastAsia" w:hAnsiTheme="minorEastAsia"/>
                                  <w:szCs w:val="21"/>
                                </w:rPr>
                                <w:t>诊治</w:t>
                              </w:r>
                            </w:p>
                          </w:txbxContent>
                        </wps:txbx>
                        <wps:bodyPr rot="0" vert="horz" wrap="square" lIns="91440" tIns="45720" rIns="91440" bIns="45720" anchor="ctr" anchorCtr="0" upright="1">
                          <a:noAutofit/>
                        </wps:bodyPr>
                      </wps:wsp>
                      <wps:wsp>
                        <wps:cNvPr id="89" name="Text Box 89"/>
                        <wps:cNvSpPr txBox="1">
                          <a:spLocks noChangeArrowheads="1"/>
                        </wps:cNvSpPr>
                        <wps:spPr bwMode="auto">
                          <a:xfrm>
                            <a:off x="5577" y="11655"/>
                            <a:ext cx="2253" cy="877"/>
                          </a:xfrm>
                          <a:prstGeom prst="rect">
                            <a:avLst/>
                          </a:prstGeom>
                          <a:solidFill>
                            <a:srgbClr val="FFFFFF"/>
                          </a:solidFill>
                          <a:ln w="9525">
                            <a:solidFill>
                              <a:srgbClr val="000000"/>
                            </a:solidFill>
                            <a:miter lim="800000"/>
                          </a:ln>
                        </wps:spPr>
                        <wps:txbx>
                          <w:txbxContent>
                            <w:p w14:paraId="3F5514BC">
                              <w:pPr>
                                <w:spacing w:line="276" w:lineRule="auto"/>
                                <w:jc w:val="left"/>
                                <w:rPr>
                                  <w:rFonts w:asciiTheme="minorEastAsia" w:hAnsiTheme="minorEastAsia"/>
                                  <w:szCs w:val="21"/>
                                </w:rPr>
                              </w:pPr>
                              <w:r>
                                <w:rPr>
                                  <w:rFonts w:hint="eastAsia" w:asciiTheme="minorEastAsia" w:hAnsiTheme="minorEastAsia"/>
                                  <w:szCs w:val="21"/>
                                </w:rPr>
                                <w:t>明确诊断，确定治疗</w:t>
                              </w:r>
                            </w:p>
                            <w:p w14:paraId="643A2917">
                              <w:pPr>
                                <w:spacing w:line="276" w:lineRule="auto"/>
                                <w:jc w:val="left"/>
                                <w:rPr>
                                  <w:rFonts w:asciiTheme="minorEastAsia" w:hAnsiTheme="minorEastAsia"/>
                                  <w:szCs w:val="21"/>
                                </w:rPr>
                              </w:pPr>
                              <w:r>
                                <w:rPr>
                                  <w:rFonts w:hint="eastAsia" w:asciiTheme="minorEastAsia" w:hAnsiTheme="minorEastAsia"/>
                                  <w:szCs w:val="21"/>
                                </w:rPr>
                                <w:t>方案，完成门诊转诊</w:t>
                              </w:r>
                            </w:p>
                          </w:txbxContent>
                        </wps:txbx>
                        <wps:bodyPr rot="0" vert="horz" wrap="square" lIns="91440" tIns="45720" rIns="91440" bIns="45720" anchor="t" anchorCtr="0" upright="1">
                          <a:spAutoFit/>
                        </wps:bodyPr>
                      </wps:wsp>
                      <wps:wsp>
                        <wps:cNvPr id="90" name="Text Box 90"/>
                        <wps:cNvSpPr txBox="1">
                          <a:spLocks noChangeArrowheads="1"/>
                        </wps:cNvSpPr>
                        <wps:spPr bwMode="auto">
                          <a:xfrm>
                            <a:off x="5577" y="12953"/>
                            <a:ext cx="2253" cy="1267"/>
                          </a:xfrm>
                          <a:prstGeom prst="rect">
                            <a:avLst/>
                          </a:prstGeom>
                          <a:solidFill>
                            <a:srgbClr val="FFFFFF"/>
                          </a:solidFill>
                          <a:ln w="9525">
                            <a:solidFill>
                              <a:srgbClr val="000000"/>
                            </a:solidFill>
                            <a:miter lim="800000"/>
                          </a:ln>
                        </wps:spPr>
                        <wps:txbx>
                          <w:txbxContent>
                            <w:p w14:paraId="4486A36C">
                              <w:pPr>
                                <w:spacing w:line="276" w:lineRule="auto"/>
                                <w:jc w:val="left"/>
                                <w:rPr>
                                  <w:rFonts w:asciiTheme="minorEastAsia" w:hAnsiTheme="minorEastAsia"/>
                                  <w:szCs w:val="21"/>
                                </w:rPr>
                              </w:pPr>
                              <w:r>
                                <w:rPr>
                                  <w:rFonts w:hint="eastAsia" w:asciiTheme="minorEastAsia" w:hAnsiTheme="minorEastAsia"/>
                                  <w:szCs w:val="21"/>
                                </w:rPr>
                                <w:t>门诊医生填写双向转</w:t>
                              </w:r>
                            </w:p>
                            <w:p w14:paraId="1062D8E3">
                              <w:pPr>
                                <w:spacing w:line="276" w:lineRule="auto"/>
                                <w:jc w:val="left"/>
                                <w:rPr>
                                  <w:rFonts w:asciiTheme="minorEastAsia" w:hAnsiTheme="minorEastAsia"/>
                                  <w:szCs w:val="21"/>
                                </w:rPr>
                              </w:pPr>
                              <w:r>
                                <w:rPr>
                                  <w:rFonts w:hint="eastAsia" w:asciiTheme="minorEastAsia" w:hAnsiTheme="minorEastAsia"/>
                                  <w:szCs w:val="21"/>
                                </w:rPr>
                                <w:t>诊下转单，提出治疗</w:t>
                              </w:r>
                            </w:p>
                            <w:p w14:paraId="5CCFC11F">
                              <w:pPr>
                                <w:spacing w:line="276" w:lineRule="auto"/>
                                <w:jc w:val="left"/>
                                <w:rPr>
                                  <w:rFonts w:asciiTheme="minorEastAsia" w:hAnsiTheme="minorEastAsia"/>
                                  <w:szCs w:val="21"/>
                                </w:rPr>
                              </w:pPr>
                              <w:r>
                                <w:rPr>
                                  <w:rFonts w:hint="eastAsia" w:asciiTheme="minorEastAsia" w:hAnsiTheme="minorEastAsia"/>
                                  <w:szCs w:val="21"/>
                                </w:rPr>
                                <w:t>意见及建议上交社区</w:t>
                              </w:r>
                            </w:p>
                          </w:txbxContent>
                        </wps:txbx>
                        <wps:bodyPr rot="0" vert="horz" wrap="square" lIns="91440" tIns="45720" rIns="91440" bIns="45720" anchor="t" anchorCtr="0" upright="1">
                          <a:noAutofit/>
                        </wps:bodyPr>
                      </wps:wsp>
                      <wps:wsp>
                        <wps:cNvPr id="91" name="Text Box 91"/>
                        <wps:cNvSpPr txBox="1">
                          <a:spLocks noChangeArrowheads="1"/>
                        </wps:cNvSpPr>
                        <wps:spPr bwMode="auto">
                          <a:xfrm>
                            <a:off x="8394" y="9434"/>
                            <a:ext cx="2166" cy="481"/>
                          </a:xfrm>
                          <a:prstGeom prst="rect">
                            <a:avLst/>
                          </a:prstGeom>
                          <a:solidFill>
                            <a:srgbClr val="FFFFFF"/>
                          </a:solidFill>
                          <a:ln w="9525">
                            <a:solidFill>
                              <a:srgbClr val="000000"/>
                            </a:solidFill>
                            <a:miter lim="800000"/>
                          </a:ln>
                        </wps:spPr>
                        <wps:txbx>
                          <w:txbxContent>
                            <w:p w14:paraId="3DE5E895">
                              <w:pPr>
                                <w:spacing w:line="276" w:lineRule="auto"/>
                                <w:jc w:val="center"/>
                              </w:pPr>
                              <w:r>
                                <w:rPr>
                                  <w:rFonts w:hint="eastAsia" w:asciiTheme="minorEastAsia" w:hAnsiTheme="minorEastAsia"/>
                                  <w:szCs w:val="21"/>
                                </w:rPr>
                                <w:t>患者需住院</w:t>
                              </w:r>
                            </w:p>
                          </w:txbxContent>
                        </wps:txbx>
                        <wps:bodyPr rot="0" vert="horz" wrap="square" lIns="91440" tIns="45720" rIns="91440" bIns="45720" anchor="t" anchorCtr="0" upright="1">
                          <a:noAutofit/>
                        </wps:bodyPr>
                      </wps:wsp>
                      <wps:wsp>
                        <wps:cNvPr id="92" name="Text Box 92"/>
                        <wps:cNvSpPr txBox="1">
                          <a:spLocks noChangeArrowheads="1"/>
                        </wps:cNvSpPr>
                        <wps:spPr bwMode="auto">
                          <a:xfrm>
                            <a:off x="8442" y="10425"/>
                            <a:ext cx="2139" cy="809"/>
                          </a:xfrm>
                          <a:prstGeom prst="rect">
                            <a:avLst/>
                          </a:prstGeom>
                          <a:solidFill>
                            <a:srgbClr val="FFFFFF"/>
                          </a:solidFill>
                          <a:ln w="9525">
                            <a:solidFill>
                              <a:srgbClr val="000000"/>
                            </a:solidFill>
                            <a:miter lim="800000"/>
                          </a:ln>
                        </wps:spPr>
                        <wps:txbx>
                          <w:txbxContent>
                            <w:p w14:paraId="16CB2E2E">
                              <w:pPr>
                                <w:spacing w:line="276" w:lineRule="auto"/>
                                <w:jc w:val="center"/>
                                <w:rPr>
                                  <w:rFonts w:asciiTheme="minorEastAsia" w:hAnsiTheme="minorEastAsia"/>
                                  <w:szCs w:val="21"/>
                                </w:rPr>
                              </w:pPr>
                              <w:r>
                                <w:rPr>
                                  <w:rFonts w:hint="eastAsia" w:asciiTheme="minorEastAsia" w:hAnsiTheme="minorEastAsia"/>
                                  <w:szCs w:val="21"/>
                                </w:rPr>
                                <w:t>安排转诊患者</w:t>
                              </w:r>
                            </w:p>
                            <w:p w14:paraId="3630486E">
                              <w:pPr>
                                <w:spacing w:line="276" w:lineRule="auto"/>
                                <w:jc w:val="center"/>
                                <w:rPr>
                                  <w:rFonts w:asciiTheme="minorEastAsia" w:hAnsiTheme="minorEastAsia"/>
                                  <w:szCs w:val="21"/>
                                </w:rPr>
                              </w:pPr>
                              <w:r>
                                <w:rPr>
                                  <w:rFonts w:hint="eastAsia" w:asciiTheme="minorEastAsia" w:hAnsiTheme="minorEastAsia"/>
                                  <w:szCs w:val="21"/>
                                </w:rPr>
                                <w:t>住院治疗</w:t>
                              </w:r>
                            </w:p>
                          </w:txbxContent>
                        </wps:txbx>
                        <wps:bodyPr rot="0" vert="horz" wrap="square" lIns="91440" tIns="45720" rIns="91440" bIns="45720" anchor="ctr" anchorCtr="0" upright="1">
                          <a:noAutofit/>
                        </wps:bodyPr>
                      </wps:wsp>
                      <wps:wsp>
                        <wps:cNvPr id="93" name="Text Box 93"/>
                        <wps:cNvSpPr txBox="1">
                          <a:spLocks noChangeArrowheads="1"/>
                        </wps:cNvSpPr>
                        <wps:spPr bwMode="auto">
                          <a:xfrm>
                            <a:off x="8394" y="11655"/>
                            <a:ext cx="2166" cy="877"/>
                          </a:xfrm>
                          <a:prstGeom prst="rect">
                            <a:avLst/>
                          </a:prstGeom>
                          <a:solidFill>
                            <a:srgbClr val="FFFFFF"/>
                          </a:solidFill>
                          <a:ln w="9525">
                            <a:solidFill>
                              <a:srgbClr val="000000"/>
                            </a:solidFill>
                            <a:miter lim="800000"/>
                          </a:ln>
                        </wps:spPr>
                        <wps:txbx>
                          <w:txbxContent>
                            <w:p w14:paraId="3FFE432A">
                              <w:pPr>
                                <w:spacing w:line="276" w:lineRule="auto"/>
                                <w:jc w:val="center"/>
                                <w:rPr>
                                  <w:rFonts w:asciiTheme="minorEastAsia" w:hAnsiTheme="minorEastAsia"/>
                                  <w:szCs w:val="21"/>
                                </w:rPr>
                              </w:pPr>
                              <w:r>
                                <w:rPr>
                                  <w:rFonts w:hint="eastAsia" w:asciiTheme="minorEastAsia" w:hAnsiTheme="minorEastAsia"/>
                                  <w:szCs w:val="21"/>
                                </w:rPr>
                                <w:t>患者病情稳定符</w:t>
                              </w:r>
                            </w:p>
                            <w:p w14:paraId="4D2F64EE">
                              <w:pPr>
                                <w:spacing w:line="276" w:lineRule="auto"/>
                                <w:jc w:val="center"/>
                                <w:rPr>
                                  <w:rFonts w:asciiTheme="minorEastAsia" w:hAnsiTheme="minorEastAsia"/>
                                  <w:szCs w:val="21"/>
                                </w:rPr>
                              </w:pPr>
                              <w:r>
                                <w:rPr>
                                  <w:rFonts w:hint="eastAsia" w:asciiTheme="minorEastAsia" w:hAnsiTheme="minorEastAsia"/>
                                  <w:szCs w:val="21"/>
                                </w:rPr>
                                <w:t>合转回社区指征</w:t>
                              </w:r>
                            </w:p>
                          </w:txbxContent>
                        </wps:txbx>
                        <wps:bodyPr rot="0" vert="horz" wrap="square" lIns="91440" tIns="45720" rIns="91440" bIns="45720" anchor="t" anchorCtr="0" upright="1">
                          <a:spAutoFit/>
                        </wps:bodyPr>
                      </wps:wsp>
                      <wps:wsp>
                        <wps:cNvPr id="94" name="Text Box 94"/>
                        <wps:cNvSpPr txBox="1">
                          <a:spLocks noChangeArrowheads="1"/>
                        </wps:cNvSpPr>
                        <wps:spPr bwMode="auto">
                          <a:xfrm>
                            <a:off x="8378" y="12953"/>
                            <a:ext cx="2182" cy="1235"/>
                          </a:xfrm>
                          <a:prstGeom prst="rect">
                            <a:avLst/>
                          </a:prstGeom>
                          <a:solidFill>
                            <a:srgbClr val="FFFFFF"/>
                          </a:solidFill>
                          <a:ln w="9525">
                            <a:solidFill>
                              <a:srgbClr val="000000"/>
                            </a:solidFill>
                            <a:miter lim="800000"/>
                          </a:ln>
                        </wps:spPr>
                        <wps:txbx>
                          <w:txbxContent>
                            <w:p w14:paraId="54952059">
                              <w:pPr>
                                <w:spacing w:line="276" w:lineRule="auto"/>
                                <w:jc w:val="left"/>
                                <w:rPr>
                                  <w:rFonts w:asciiTheme="minorEastAsia" w:hAnsiTheme="minorEastAsia"/>
                                  <w:szCs w:val="21"/>
                                </w:rPr>
                              </w:pPr>
                              <w:r>
                                <w:rPr>
                                  <w:rFonts w:hint="eastAsia" w:asciiTheme="minorEastAsia" w:hAnsiTheme="minorEastAsia"/>
                                  <w:szCs w:val="21"/>
                                </w:rPr>
                                <w:t>住院医生填写出院</w:t>
                              </w:r>
                            </w:p>
                            <w:p w14:paraId="6133E6A8">
                              <w:pPr>
                                <w:spacing w:line="276" w:lineRule="auto"/>
                                <w:jc w:val="left"/>
                                <w:rPr>
                                  <w:rFonts w:asciiTheme="minorEastAsia" w:hAnsiTheme="minorEastAsia"/>
                                  <w:szCs w:val="21"/>
                                </w:rPr>
                              </w:pPr>
                              <w:r>
                                <w:rPr>
                                  <w:rFonts w:hint="eastAsia" w:asciiTheme="minorEastAsia" w:hAnsiTheme="minorEastAsia"/>
                                  <w:szCs w:val="21"/>
                                </w:rPr>
                                <w:t>小结，提出治疗意</w:t>
                              </w:r>
                            </w:p>
                            <w:p w14:paraId="03C08F2E">
                              <w:pPr>
                                <w:spacing w:line="276" w:lineRule="auto"/>
                                <w:jc w:val="left"/>
                                <w:rPr>
                                  <w:rFonts w:asciiTheme="minorEastAsia" w:hAnsiTheme="minorEastAsia"/>
                                  <w:szCs w:val="21"/>
                                </w:rPr>
                              </w:pPr>
                              <w:r>
                                <w:rPr>
                                  <w:rFonts w:hint="eastAsia" w:asciiTheme="minorEastAsia" w:hAnsiTheme="minorEastAsia"/>
                                  <w:szCs w:val="21"/>
                                </w:rPr>
                                <w:t>见及建议上交社区</w:t>
                              </w:r>
                            </w:p>
                          </w:txbxContent>
                        </wps:txbx>
                        <wps:bodyPr rot="0" vert="horz" wrap="square" lIns="91440" tIns="45720" rIns="91440" bIns="45720" anchor="t" anchorCtr="0" upright="1">
                          <a:spAutoFit/>
                        </wps:bodyPr>
                      </wps:wsp>
                      <wps:wsp>
                        <wps:cNvPr id="95" name="Text Box 95"/>
                        <wps:cNvSpPr txBox="1">
                          <a:spLocks noChangeArrowheads="1"/>
                        </wps:cNvSpPr>
                        <wps:spPr bwMode="auto">
                          <a:xfrm>
                            <a:off x="1470" y="7095"/>
                            <a:ext cx="9111" cy="518"/>
                          </a:xfrm>
                          <a:prstGeom prst="rect">
                            <a:avLst/>
                          </a:prstGeom>
                          <a:solidFill>
                            <a:srgbClr val="FFFFFF"/>
                          </a:solidFill>
                          <a:ln w="9525">
                            <a:solidFill>
                              <a:srgbClr val="000000"/>
                            </a:solidFill>
                            <a:miter lim="800000"/>
                          </a:ln>
                        </wps:spPr>
                        <wps:txbx>
                          <w:txbxContent>
                            <w:p w14:paraId="27EF63C0">
                              <w:pPr>
                                <w:spacing w:line="276" w:lineRule="auto"/>
                                <w:jc w:val="center"/>
                                <w:rPr>
                                  <w:rFonts w:asciiTheme="minorEastAsia" w:hAnsiTheme="minorEastAsia"/>
                                  <w:szCs w:val="21"/>
                                </w:rPr>
                              </w:pPr>
                              <w:r>
                                <w:rPr>
                                  <w:rFonts w:hint="eastAsia" w:asciiTheme="minorEastAsia" w:hAnsiTheme="minorEastAsia"/>
                                  <w:b/>
                                  <w:color w:val="FF0000"/>
                                  <w:szCs w:val="21"/>
                                </w:rPr>
                                <w:t xml:space="preserve">              </w:t>
                              </w:r>
                              <w:r>
                                <w:rPr>
                                  <w:rFonts w:hint="eastAsia" w:asciiTheme="minorEastAsia" w:hAnsiTheme="minorEastAsia"/>
                                  <w:b/>
                                  <w:color w:val="FF0000"/>
                                  <w:szCs w:val="21"/>
                                  <w:lang w:val="en-US" w:eastAsia="zh-CN"/>
                                </w:rPr>
                                <w:t xml:space="preserve">                     </w:t>
                              </w:r>
                              <w:r>
                                <w:rPr>
                                  <w:rFonts w:hint="eastAsia" w:asciiTheme="minorEastAsia" w:hAnsiTheme="minorEastAsia"/>
                                  <w:b/>
                                  <w:color w:val="FF0000"/>
                                  <w:szCs w:val="21"/>
                                </w:rPr>
                                <w:t xml:space="preserve">  </w:t>
                              </w:r>
                              <w:r>
                                <w:rPr>
                                  <w:rFonts w:hint="eastAsia" w:asciiTheme="minorEastAsia" w:hAnsiTheme="minorEastAsia"/>
                                  <w:b/>
                                  <w:color w:val="auto"/>
                                  <w:szCs w:val="21"/>
                                </w:rPr>
                                <w:t xml:space="preserve">  </w:t>
                              </w:r>
                              <w:r>
                                <w:rPr>
                                  <w:rFonts w:hint="eastAsia" w:asciiTheme="minorEastAsia" w:hAnsiTheme="minorEastAsia"/>
                                  <w:color w:val="auto"/>
                                  <w:szCs w:val="21"/>
                                  <w:lang w:eastAsia="zh-CN"/>
                                </w:rPr>
                                <w:t>宝坻区人民医院门诊二楼办公室</w:t>
                              </w:r>
                              <w:r>
                                <w:rPr>
                                  <w:rFonts w:hint="eastAsia" w:asciiTheme="minorEastAsia" w:hAnsiTheme="minorEastAsia"/>
                                  <w:color w:val="auto"/>
                                  <w:szCs w:val="21"/>
                                </w:rPr>
                                <w:t xml:space="preserve">       </w:t>
                              </w:r>
                              <w:r>
                                <w:rPr>
                                  <w:rFonts w:hint="eastAsia" w:asciiTheme="minorEastAsia" w:hAnsiTheme="minorEastAsia"/>
                                  <w:szCs w:val="21"/>
                                </w:rPr>
                                <w:t xml:space="preserve">                                                                                                                                                                                                                                                                                                                                                                                                                                                                                                                                                    </w:t>
                              </w:r>
                            </w:p>
                          </w:txbxContent>
                        </wps:txbx>
                        <wps:bodyPr rot="0" vert="horz" wrap="square" lIns="91440" tIns="45720" rIns="91440" bIns="45720" anchor="t" anchorCtr="0" upright="1">
                          <a:spAutoFit/>
                        </wps:bodyPr>
                      </wps:wsp>
                      <wps:wsp>
                        <wps:cNvPr id="96" name="AutoShape 96"/>
                        <wps:cNvCnPr>
                          <a:cxnSpLocks noChangeShapeType="1"/>
                        </wps:cNvCnPr>
                        <wps:spPr bwMode="auto">
                          <a:xfrm>
                            <a:off x="8244" y="6623"/>
                            <a:ext cx="6" cy="472"/>
                          </a:xfrm>
                          <a:prstGeom prst="straightConnector1">
                            <a:avLst/>
                          </a:prstGeom>
                          <a:noFill/>
                          <a:ln w="9525">
                            <a:solidFill>
                              <a:srgbClr val="000000"/>
                            </a:solidFill>
                            <a:round/>
                            <a:tailEnd type="triangle" w="med" len="med"/>
                          </a:ln>
                        </wps:spPr>
                        <wps:bodyPr/>
                      </wps:wsp>
                      <wps:wsp>
                        <wps:cNvPr id="97" name="AutoShape 97"/>
                        <wps:cNvCnPr>
                          <a:cxnSpLocks noChangeShapeType="1"/>
                        </wps:cNvCnPr>
                        <wps:spPr bwMode="auto">
                          <a:xfrm flipV="1">
                            <a:off x="3094" y="4860"/>
                            <a:ext cx="1" cy="2235"/>
                          </a:xfrm>
                          <a:prstGeom prst="straightConnector1">
                            <a:avLst/>
                          </a:prstGeom>
                          <a:noFill/>
                          <a:ln w="3175">
                            <a:solidFill>
                              <a:srgbClr val="000000"/>
                            </a:solidFill>
                            <a:prstDash val="dashDot"/>
                            <a:round/>
                            <a:tailEnd type="triangle" w="med" len="med"/>
                          </a:ln>
                        </wps:spPr>
                        <wps:bodyPr/>
                      </wps:wsp>
                      <wps:wsp>
                        <wps:cNvPr id="98" name="Text Box 98"/>
                        <wps:cNvSpPr txBox="1">
                          <a:spLocks noChangeArrowheads="1"/>
                        </wps:cNvSpPr>
                        <wps:spPr bwMode="auto">
                          <a:xfrm>
                            <a:off x="5745" y="6105"/>
                            <a:ext cx="4836" cy="518"/>
                          </a:xfrm>
                          <a:prstGeom prst="rect">
                            <a:avLst/>
                          </a:prstGeom>
                          <a:solidFill>
                            <a:srgbClr val="FFFFFF"/>
                          </a:solidFill>
                          <a:ln w="9525">
                            <a:solidFill>
                              <a:srgbClr val="000000"/>
                            </a:solidFill>
                            <a:miter lim="800000"/>
                          </a:ln>
                        </wps:spPr>
                        <wps:txbx>
                          <w:txbxContent>
                            <w:p w14:paraId="2680B89C">
                              <w:pPr>
                                <w:spacing w:line="276" w:lineRule="auto"/>
                                <w:jc w:val="center"/>
                                <w:rPr>
                                  <w:rFonts w:asciiTheme="minorEastAsia" w:hAnsiTheme="minorEastAsia"/>
                                  <w:szCs w:val="21"/>
                                </w:rPr>
                              </w:pPr>
                              <w:r>
                                <w:rPr>
                                  <w:rFonts w:hint="eastAsia" w:asciiTheme="minorEastAsia" w:hAnsiTheme="minorEastAsia"/>
                                  <w:szCs w:val="21"/>
                                </w:rPr>
                                <w:t>患者持双向转诊单到</w:t>
                              </w:r>
                              <w:r>
                                <w:rPr>
                                  <w:rFonts w:hint="eastAsia" w:asciiTheme="minorEastAsia" w:hAnsiTheme="minorEastAsia"/>
                                  <w:szCs w:val="21"/>
                                  <w:lang w:eastAsia="zh-CN"/>
                                </w:rPr>
                                <w:t>宝坻区人民医院</w:t>
                              </w:r>
                              <w:r>
                                <w:rPr>
                                  <w:rFonts w:hint="eastAsia" w:asciiTheme="minorEastAsia" w:hAnsiTheme="minorEastAsia"/>
                                  <w:szCs w:val="21"/>
                                </w:rPr>
                                <w:t>就诊</w:t>
                              </w:r>
                            </w:p>
                          </w:txbxContent>
                        </wps:txbx>
                        <wps:bodyPr rot="0" vert="horz" wrap="square" lIns="91440" tIns="45720" rIns="91440" bIns="45720" anchor="t" anchorCtr="0" upright="1">
                          <a:spAutoFit/>
                        </wps:bodyPr>
                      </wps:wsp>
                      <wps:wsp>
                        <wps:cNvPr id="99" name="AutoShape 99"/>
                        <wps:cNvCnPr>
                          <a:cxnSpLocks noChangeShapeType="1"/>
                        </wps:cNvCnPr>
                        <wps:spPr bwMode="auto">
                          <a:xfrm>
                            <a:off x="8259" y="5607"/>
                            <a:ext cx="15" cy="498"/>
                          </a:xfrm>
                          <a:prstGeom prst="straightConnector1">
                            <a:avLst/>
                          </a:prstGeom>
                          <a:noFill/>
                          <a:ln w="9525">
                            <a:solidFill>
                              <a:srgbClr val="000000"/>
                            </a:solidFill>
                            <a:round/>
                            <a:tailEnd type="triangle" w="med" len="med"/>
                          </a:ln>
                        </wps:spPr>
                        <wps:bodyPr/>
                      </wps:wsp>
                      <wpg:grpSp>
                        <wpg:cNvPr id="100" name="Group 100"/>
                        <wpg:cNvGrpSpPr/>
                        <wpg:grpSpPr>
                          <a:xfrm>
                            <a:off x="1449" y="3105"/>
                            <a:ext cx="9105" cy="2502"/>
                            <a:chOff x="1449" y="3105"/>
                            <a:chExt cx="9105" cy="2502"/>
                          </a:xfrm>
                        </wpg:grpSpPr>
                        <wps:wsp>
                          <wps:cNvPr id="101" name="Text Box 101"/>
                          <wps:cNvSpPr txBox="1">
                            <a:spLocks noChangeArrowheads="1"/>
                          </wps:cNvSpPr>
                          <wps:spPr bwMode="auto">
                            <a:xfrm>
                              <a:off x="1449" y="3975"/>
                              <a:ext cx="3060" cy="885"/>
                            </a:xfrm>
                            <a:prstGeom prst="rect">
                              <a:avLst/>
                            </a:prstGeom>
                            <a:solidFill>
                              <a:srgbClr val="FFFFFF"/>
                            </a:solidFill>
                            <a:ln w="9525">
                              <a:solidFill>
                                <a:srgbClr val="000000"/>
                              </a:solidFill>
                              <a:miter lim="800000"/>
                            </a:ln>
                          </wps:spPr>
                          <wps:txbx>
                            <w:txbxContent>
                              <w:p w14:paraId="6ED5C96F">
                                <w:pPr>
                                  <w:spacing w:line="276" w:lineRule="auto"/>
                                  <w:jc w:val="center"/>
                                  <w:rPr>
                                    <w:rFonts w:hint="eastAsia" w:eastAsia="宋体" w:asciiTheme="minorEastAsia" w:hAnsiTheme="minorEastAsia"/>
                                    <w:szCs w:val="21"/>
                                    <w:lang w:eastAsia="zh-CN"/>
                                  </w:rPr>
                                </w:pPr>
                                <w:r>
                                  <w:rPr>
                                    <w:rFonts w:hint="eastAsia" w:asciiTheme="minorEastAsia" w:hAnsiTheme="minorEastAsia"/>
                                    <w:szCs w:val="21"/>
                                    <w:lang w:eastAsia="zh-CN"/>
                                  </w:rPr>
                                  <w:t>八门城医院</w:t>
                                </w:r>
                              </w:p>
                              <w:p w14:paraId="282E6561">
                                <w:pPr>
                                  <w:spacing w:line="276" w:lineRule="auto"/>
                                  <w:jc w:val="center"/>
                                  <w:rPr>
                                    <w:rFonts w:asciiTheme="minorEastAsia" w:hAnsiTheme="minorEastAsia"/>
                                    <w:szCs w:val="21"/>
                                  </w:rPr>
                                </w:pPr>
                                <w:r>
                                  <w:rPr>
                                    <w:rFonts w:hint="eastAsia" w:asciiTheme="minorEastAsia" w:hAnsiTheme="minorEastAsia"/>
                                    <w:szCs w:val="21"/>
                                  </w:rPr>
                                  <w:t>责任医生</w:t>
                                </w:r>
                              </w:p>
                            </w:txbxContent>
                          </wps:txbx>
                          <wps:bodyPr rot="0" vert="horz" wrap="square" lIns="91440" tIns="45720" rIns="91440" bIns="45720" anchor="t" anchorCtr="0" upright="1">
                            <a:noAutofit/>
                          </wps:bodyPr>
                        </wps:wsp>
                        <wps:wsp>
                          <wps:cNvPr id="102" name="Text Box 102"/>
                          <wps:cNvSpPr txBox="1">
                            <a:spLocks noChangeArrowheads="1"/>
                          </wps:cNvSpPr>
                          <wps:spPr bwMode="auto">
                            <a:xfrm>
                              <a:off x="5718" y="3105"/>
                              <a:ext cx="4836" cy="525"/>
                            </a:xfrm>
                            <a:prstGeom prst="rect">
                              <a:avLst/>
                            </a:prstGeom>
                            <a:solidFill>
                              <a:srgbClr val="FFFFFF"/>
                            </a:solidFill>
                            <a:ln w="9525">
                              <a:solidFill>
                                <a:srgbClr val="000000"/>
                              </a:solidFill>
                              <a:miter lim="800000"/>
                            </a:ln>
                          </wps:spPr>
                          <wps:txbx>
                            <w:txbxContent>
                              <w:p w14:paraId="0AC7122A">
                                <w:pPr>
                                  <w:spacing w:line="276" w:lineRule="auto"/>
                                  <w:jc w:val="center"/>
                                  <w:rPr>
                                    <w:rFonts w:asciiTheme="minorEastAsia" w:hAnsiTheme="minorEastAsia"/>
                                    <w:szCs w:val="21"/>
                                  </w:rPr>
                                </w:pPr>
                                <w:r>
                                  <w:rPr>
                                    <w:rFonts w:hint="eastAsia" w:asciiTheme="minorEastAsia" w:hAnsiTheme="minorEastAsia"/>
                                    <w:szCs w:val="21"/>
                                  </w:rPr>
                                  <w:t>接诊符合双向转诊指征的患者</w:t>
                                </w:r>
                              </w:p>
                            </w:txbxContent>
                          </wps:txbx>
                          <wps:bodyPr rot="0" vert="horz" wrap="square" lIns="91440" tIns="45720" rIns="91440" bIns="45720" anchor="ctr" anchorCtr="0" upright="1">
                            <a:noAutofit/>
                          </wps:bodyPr>
                        </wps:wsp>
                        <wps:wsp>
                          <wps:cNvPr id="103" name="Text Box 103"/>
                          <wps:cNvSpPr txBox="1">
                            <a:spLocks noChangeArrowheads="1"/>
                          </wps:cNvSpPr>
                          <wps:spPr bwMode="auto">
                            <a:xfrm>
                              <a:off x="5718" y="4115"/>
                              <a:ext cx="4836" cy="505"/>
                            </a:xfrm>
                            <a:prstGeom prst="rect">
                              <a:avLst/>
                            </a:prstGeom>
                            <a:solidFill>
                              <a:srgbClr val="FFFFFF"/>
                            </a:solidFill>
                            <a:ln w="9525">
                              <a:solidFill>
                                <a:srgbClr val="000000"/>
                              </a:solidFill>
                              <a:miter lim="800000"/>
                            </a:ln>
                          </wps:spPr>
                          <wps:txbx>
                            <w:txbxContent>
                              <w:p w14:paraId="522D63A9">
                                <w:pPr>
                                  <w:spacing w:line="276" w:lineRule="auto"/>
                                  <w:jc w:val="center"/>
                                  <w:rPr>
                                    <w:rFonts w:asciiTheme="minorEastAsia" w:hAnsiTheme="minorEastAsia"/>
                                    <w:sz w:val="26"/>
                                    <w:szCs w:val="26"/>
                                  </w:rPr>
                                </w:pPr>
                                <w:r>
                                  <w:rPr>
                                    <w:rFonts w:hint="eastAsia" w:asciiTheme="minorEastAsia" w:hAnsiTheme="minorEastAsia"/>
                                    <w:szCs w:val="21"/>
                                  </w:rPr>
                                  <w:t>填写双向转诊上转单</w:t>
                                </w:r>
                              </w:p>
                            </w:txbxContent>
                          </wps:txbx>
                          <wps:bodyPr rot="0" vert="horz" wrap="square" lIns="91440" tIns="45720" rIns="91440" bIns="45720" anchor="t" anchorCtr="0" upright="1">
                            <a:noAutofit/>
                          </wps:bodyPr>
                        </wps:wsp>
                        <wps:wsp>
                          <wps:cNvPr id="104" name="AutoShape 104"/>
                          <wps:cNvCnPr>
                            <a:cxnSpLocks noChangeShapeType="1"/>
                          </wps:cNvCnPr>
                          <wps:spPr bwMode="auto">
                            <a:xfrm>
                              <a:off x="8244" y="3630"/>
                              <a:ext cx="15" cy="485"/>
                            </a:xfrm>
                            <a:prstGeom prst="straightConnector1">
                              <a:avLst/>
                            </a:prstGeom>
                            <a:noFill/>
                            <a:ln w="9525">
                              <a:solidFill>
                                <a:srgbClr val="000000"/>
                              </a:solidFill>
                              <a:round/>
                              <a:tailEnd type="triangle" w="med" len="med"/>
                            </a:ln>
                          </wps:spPr>
                          <wps:bodyPr/>
                        </wps:wsp>
                        <wps:wsp>
                          <wps:cNvPr id="105" name="Text Box 105"/>
                          <wps:cNvSpPr txBox="1">
                            <a:spLocks noChangeArrowheads="1"/>
                          </wps:cNvSpPr>
                          <wps:spPr bwMode="auto">
                            <a:xfrm>
                              <a:off x="5724" y="5135"/>
                              <a:ext cx="4830" cy="472"/>
                            </a:xfrm>
                            <a:prstGeom prst="rect">
                              <a:avLst/>
                            </a:prstGeom>
                            <a:solidFill>
                              <a:srgbClr val="FFFFFF"/>
                            </a:solidFill>
                            <a:ln w="9525">
                              <a:solidFill>
                                <a:srgbClr val="000000"/>
                              </a:solidFill>
                              <a:miter lim="800000"/>
                            </a:ln>
                          </wps:spPr>
                          <wps:txbx>
                            <w:txbxContent>
                              <w:p w14:paraId="000BD06D">
                                <w:pPr>
                                  <w:snapToGrid w:val="0"/>
                                  <w:spacing w:line="276" w:lineRule="auto"/>
                                  <w:jc w:val="center"/>
                                  <w:rPr>
                                    <w:rFonts w:asciiTheme="minorEastAsia" w:hAnsiTheme="minorEastAsia"/>
                                    <w:szCs w:val="21"/>
                                  </w:rPr>
                                </w:pPr>
                                <w:r>
                                  <w:rPr>
                                    <w:rFonts w:hint="eastAsia" w:asciiTheme="minorEastAsia" w:hAnsiTheme="minorEastAsia"/>
                                    <w:szCs w:val="21"/>
                                  </w:rPr>
                                  <w:t>向患者交待双向转诊注意事项</w:t>
                                </w:r>
                              </w:p>
                            </w:txbxContent>
                          </wps:txbx>
                          <wps:bodyPr rot="0" vert="horz" wrap="square" lIns="91440" tIns="45720" rIns="91440" bIns="45720" anchor="t" anchorCtr="0" upright="1">
                            <a:spAutoFit/>
                          </wps:bodyPr>
                        </wps:wsp>
                        <wps:wsp>
                          <wps:cNvPr id="106" name="AutoShape 106"/>
                          <wps:cNvCnPr>
                            <a:cxnSpLocks noChangeShapeType="1"/>
                          </wps:cNvCnPr>
                          <wps:spPr bwMode="auto">
                            <a:xfrm>
                              <a:off x="8274" y="4620"/>
                              <a:ext cx="0" cy="515"/>
                            </a:xfrm>
                            <a:prstGeom prst="straightConnector1">
                              <a:avLst/>
                            </a:prstGeom>
                            <a:noFill/>
                            <a:ln w="9525">
                              <a:solidFill>
                                <a:srgbClr val="000000"/>
                              </a:solidFill>
                              <a:round/>
                              <a:tailEnd type="triangle" w="med" len="med"/>
                            </a:ln>
                          </wps:spPr>
                          <wps:bodyPr/>
                        </wps:wsp>
                        <wps:wsp>
                          <wps:cNvPr id="107" name="AutoShape 107"/>
                          <wps:cNvCnPr>
                            <a:cxnSpLocks noChangeShapeType="1"/>
                          </wps:cNvCnPr>
                          <wps:spPr bwMode="auto">
                            <a:xfrm>
                              <a:off x="5274" y="3411"/>
                              <a:ext cx="444" cy="1"/>
                            </a:xfrm>
                            <a:prstGeom prst="straightConnector1">
                              <a:avLst/>
                            </a:prstGeom>
                            <a:noFill/>
                            <a:ln w="9525">
                              <a:solidFill>
                                <a:srgbClr val="000000"/>
                              </a:solidFill>
                              <a:round/>
                            </a:ln>
                          </wps:spPr>
                          <wps:bodyPr/>
                        </wps:wsp>
                        <wps:wsp>
                          <wps:cNvPr id="108" name="AutoShape 108"/>
                          <wps:cNvCnPr>
                            <a:cxnSpLocks noChangeShapeType="1"/>
                          </wps:cNvCnPr>
                          <wps:spPr bwMode="auto">
                            <a:xfrm>
                              <a:off x="5274" y="5384"/>
                              <a:ext cx="444" cy="1"/>
                            </a:xfrm>
                            <a:prstGeom prst="straightConnector1">
                              <a:avLst/>
                            </a:prstGeom>
                            <a:noFill/>
                            <a:ln w="9525">
                              <a:solidFill>
                                <a:srgbClr val="000000"/>
                              </a:solidFill>
                              <a:round/>
                            </a:ln>
                          </wps:spPr>
                          <wps:bodyPr/>
                        </wps:wsp>
                        <wps:wsp>
                          <wps:cNvPr id="109" name="AutoShape 109"/>
                          <wps:cNvCnPr>
                            <a:cxnSpLocks noChangeShapeType="1"/>
                          </wps:cNvCnPr>
                          <wps:spPr bwMode="auto">
                            <a:xfrm>
                              <a:off x="5280" y="3412"/>
                              <a:ext cx="6" cy="1972"/>
                            </a:xfrm>
                            <a:prstGeom prst="straightConnector1">
                              <a:avLst/>
                            </a:prstGeom>
                            <a:noFill/>
                            <a:ln w="9525">
                              <a:solidFill>
                                <a:srgbClr val="000000"/>
                              </a:solidFill>
                              <a:round/>
                            </a:ln>
                          </wps:spPr>
                          <wps:bodyPr/>
                        </wps:wsp>
                        <wps:wsp>
                          <wps:cNvPr id="110" name="AutoShape 110"/>
                          <wps:cNvCnPr>
                            <a:cxnSpLocks noChangeShapeType="1"/>
                          </wps:cNvCnPr>
                          <wps:spPr bwMode="auto">
                            <a:xfrm>
                              <a:off x="4530" y="4350"/>
                              <a:ext cx="1215" cy="0"/>
                            </a:xfrm>
                            <a:prstGeom prst="straightConnector1">
                              <a:avLst/>
                            </a:prstGeom>
                            <a:noFill/>
                            <a:ln w="9525">
                              <a:solidFill>
                                <a:srgbClr val="000000"/>
                              </a:solidFill>
                              <a:round/>
                            </a:ln>
                          </wps:spPr>
                          <wps:bodyPr/>
                        </wps:wsp>
                      </wpg:grpSp>
                      <wps:wsp>
                        <wps:cNvPr id="111" name="AutoShape 111"/>
                        <wps:cNvCnPr>
                          <a:cxnSpLocks noChangeShapeType="1"/>
                        </wps:cNvCnPr>
                        <wps:spPr bwMode="auto">
                          <a:xfrm>
                            <a:off x="8244" y="7613"/>
                            <a:ext cx="0" cy="472"/>
                          </a:xfrm>
                          <a:prstGeom prst="straightConnector1">
                            <a:avLst/>
                          </a:prstGeom>
                          <a:noFill/>
                          <a:ln w="9525">
                            <a:solidFill>
                              <a:srgbClr val="000000"/>
                            </a:solidFill>
                            <a:round/>
                            <a:tailEnd type="triangle" w="med" len="med"/>
                          </a:ln>
                        </wps:spPr>
                        <wps:bodyPr/>
                      </wps:wsp>
                      <wpg:grpSp>
                        <wpg:cNvPr id="112" name="Group 112"/>
                        <wpg:cNvGrpSpPr/>
                        <wpg:grpSpPr>
                          <a:xfrm>
                            <a:off x="6675" y="8610"/>
                            <a:ext cx="2985" cy="824"/>
                            <a:chOff x="6495" y="8850"/>
                            <a:chExt cx="3315" cy="824"/>
                          </a:xfrm>
                        </wpg:grpSpPr>
                        <wps:wsp>
                          <wps:cNvPr id="113" name="AutoShape 113"/>
                          <wps:cNvCnPr>
                            <a:cxnSpLocks noChangeShapeType="1"/>
                          </wps:cNvCnPr>
                          <wps:spPr bwMode="auto">
                            <a:xfrm>
                              <a:off x="8244" y="8850"/>
                              <a:ext cx="0" cy="547"/>
                            </a:xfrm>
                            <a:prstGeom prst="straightConnector1">
                              <a:avLst/>
                            </a:prstGeom>
                            <a:noFill/>
                            <a:ln w="9525">
                              <a:solidFill>
                                <a:srgbClr val="000000"/>
                              </a:solidFill>
                              <a:round/>
                              <a:tailEnd type="triangle" w="med" len="med"/>
                            </a:ln>
                          </wps:spPr>
                          <wps:bodyPr/>
                        </wps:wsp>
                        <wps:wsp>
                          <wps:cNvPr id="114" name="AutoShape 114"/>
                          <wps:cNvCnPr>
                            <a:cxnSpLocks noChangeShapeType="1"/>
                          </wps:cNvCnPr>
                          <wps:spPr bwMode="auto">
                            <a:xfrm>
                              <a:off x="6495" y="9397"/>
                              <a:ext cx="3315" cy="0"/>
                            </a:xfrm>
                            <a:prstGeom prst="straightConnector1">
                              <a:avLst/>
                            </a:prstGeom>
                            <a:noFill/>
                            <a:ln w="9525">
                              <a:solidFill>
                                <a:srgbClr val="000000"/>
                              </a:solidFill>
                              <a:round/>
                            </a:ln>
                          </wps:spPr>
                          <wps:bodyPr/>
                        </wps:wsp>
                        <wps:wsp>
                          <wps:cNvPr id="115" name="AutoShape 115"/>
                          <wps:cNvCnPr>
                            <a:cxnSpLocks noChangeShapeType="1"/>
                          </wps:cNvCnPr>
                          <wps:spPr bwMode="auto">
                            <a:xfrm>
                              <a:off x="6495" y="9397"/>
                              <a:ext cx="0" cy="277"/>
                            </a:xfrm>
                            <a:prstGeom prst="straightConnector1">
                              <a:avLst/>
                            </a:prstGeom>
                            <a:noFill/>
                            <a:ln w="9525">
                              <a:solidFill>
                                <a:srgbClr val="000000"/>
                              </a:solidFill>
                              <a:round/>
                              <a:tailEnd type="triangle" w="med" len="med"/>
                            </a:ln>
                          </wps:spPr>
                          <wps:bodyPr/>
                        </wps:wsp>
                        <wps:wsp>
                          <wps:cNvPr id="116" name="AutoShape 116"/>
                          <wps:cNvCnPr>
                            <a:cxnSpLocks noChangeShapeType="1"/>
                          </wps:cNvCnPr>
                          <wps:spPr bwMode="auto">
                            <a:xfrm>
                              <a:off x="9810" y="9397"/>
                              <a:ext cx="0" cy="277"/>
                            </a:xfrm>
                            <a:prstGeom prst="straightConnector1">
                              <a:avLst/>
                            </a:prstGeom>
                            <a:noFill/>
                            <a:ln w="9525">
                              <a:solidFill>
                                <a:srgbClr val="000000"/>
                              </a:solidFill>
                              <a:round/>
                              <a:tailEnd type="triangle" w="med" len="med"/>
                            </a:ln>
                          </wps:spPr>
                          <wps:bodyPr/>
                        </wps:wsp>
                      </wpg:grpSp>
                      <wps:wsp>
                        <wps:cNvPr id="117" name="AutoShape 117"/>
                        <wps:cNvCnPr>
                          <a:cxnSpLocks noChangeShapeType="1"/>
                        </wps:cNvCnPr>
                        <wps:spPr bwMode="auto">
                          <a:xfrm>
                            <a:off x="9660" y="9915"/>
                            <a:ext cx="0" cy="510"/>
                          </a:xfrm>
                          <a:prstGeom prst="straightConnector1">
                            <a:avLst/>
                          </a:prstGeom>
                          <a:noFill/>
                          <a:ln w="9525">
                            <a:solidFill>
                              <a:srgbClr val="000000"/>
                            </a:solidFill>
                            <a:round/>
                            <a:tailEnd type="triangle" w="med" len="med"/>
                          </a:ln>
                        </wps:spPr>
                        <wps:bodyPr/>
                      </wps:wsp>
                      <wps:wsp>
                        <wps:cNvPr id="118" name="AutoShape 118"/>
                        <wps:cNvCnPr>
                          <a:cxnSpLocks noChangeShapeType="1"/>
                        </wps:cNvCnPr>
                        <wps:spPr bwMode="auto">
                          <a:xfrm>
                            <a:off x="6675" y="9915"/>
                            <a:ext cx="1" cy="510"/>
                          </a:xfrm>
                          <a:prstGeom prst="straightConnector1">
                            <a:avLst/>
                          </a:prstGeom>
                          <a:noFill/>
                          <a:ln w="9525">
                            <a:solidFill>
                              <a:srgbClr val="000000"/>
                            </a:solidFill>
                            <a:round/>
                            <a:tailEnd type="triangle" w="med" len="med"/>
                          </a:ln>
                        </wps:spPr>
                        <wps:bodyPr/>
                      </wps:wsp>
                      <wps:wsp>
                        <wps:cNvPr id="119" name="AutoShape 119"/>
                        <wps:cNvCnPr>
                          <a:cxnSpLocks noChangeShapeType="1"/>
                        </wps:cNvCnPr>
                        <wps:spPr bwMode="auto">
                          <a:xfrm>
                            <a:off x="9702" y="11234"/>
                            <a:ext cx="0" cy="421"/>
                          </a:xfrm>
                          <a:prstGeom prst="straightConnector1">
                            <a:avLst/>
                          </a:prstGeom>
                          <a:noFill/>
                          <a:ln w="9525">
                            <a:solidFill>
                              <a:srgbClr val="000000"/>
                            </a:solidFill>
                            <a:round/>
                            <a:tailEnd type="triangle" w="med" len="med"/>
                          </a:ln>
                        </wps:spPr>
                        <wps:bodyPr/>
                      </wps:wsp>
                      <wps:wsp>
                        <wps:cNvPr id="120" name="AutoShape 120"/>
                        <wps:cNvCnPr>
                          <a:cxnSpLocks noChangeShapeType="1"/>
                        </wps:cNvCnPr>
                        <wps:spPr bwMode="auto">
                          <a:xfrm>
                            <a:off x="6675" y="11234"/>
                            <a:ext cx="0" cy="421"/>
                          </a:xfrm>
                          <a:prstGeom prst="straightConnector1">
                            <a:avLst/>
                          </a:prstGeom>
                          <a:noFill/>
                          <a:ln w="9525">
                            <a:solidFill>
                              <a:srgbClr val="000000"/>
                            </a:solidFill>
                            <a:round/>
                            <a:tailEnd type="triangle" w="med" len="med"/>
                          </a:ln>
                        </wps:spPr>
                        <wps:bodyPr/>
                      </wps:wsp>
                      <wps:wsp>
                        <wps:cNvPr id="121" name="AutoShape 121"/>
                        <wps:cNvCnPr>
                          <a:cxnSpLocks noChangeShapeType="1"/>
                        </wps:cNvCnPr>
                        <wps:spPr bwMode="auto">
                          <a:xfrm>
                            <a:off x="6675" y="12532"/>
                            <a:ext cx="0" cy="421"/>
                          </a:xfrm>
                          <a:prstGeom prst="straightConnector1">
                            <a:avLst/>
                          </a:prstGeom>
                          <a:noFill/>
                          <a:ln w="9525">
                            <a:solidFill>
                              <a:srgbClr val="000000"/>
                            </a:solidFill>
                            <a:round/>
                            <a:tailEnd type="triangle" w="med" len="med"/>
                          </a:ln>
                        </wps:spPr>
                        <wps:bodyPr/>
                      </wps:wsp>
                      <wps:wsp>
                        <wps:cNvPr id="122" name="AutoShape 122"/>
                        <wps:cNvCnPr>
                          <a:cxnSpLocks noChangeShapeType="1"/>
                        </wps:cNvCnPr>
                        <wps:spPr bwMode="auto">
                          <a:xfrm>
                            <a:off x="9660" y="12532"/>
                            <a:ext cx="0" cy="421"/>
                          </a:xfrm>
                          <a:prstGeom prst="straightConnector1">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17.55pt;margin-top:21.25pt;height:555.75pt;width:456.6pt;z-index:251660288;mso-width-relative:page;mso-height-relative:page;" coordorigin="1449,3105" coordsize="9132,11115" o:gfxdata="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">
                <o:lock v:ext="edit" aspectratio="f"/>
                <v:shape id="Text Box 86" o:spid="_x0000_s1026" o:spt="202" type="#_x0000_t202" style="position:absolute;left:6315;top:8085;height:525;width:3705;"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3E3D5E12">
                        <w:pPr>
                          <w:spacing w:line="276" w:lineRule="auto"/>
                          <w:jc w:val="center"/>
                          <w:rPr>
                            <w:rFonts w:asciiTheme="minorEastAsia" w:hAnsiTheme="minorEastAsia"/>
                            <w:szCs w:val="21"/>
                          </w:rPr>
                        </w:pPr>
                        <w:r>
                          <w:rPr>
                            <w:rFonts w:hint="eastAsia" w:asciiTheme="minorEastAsia" w:hAnsiTheme="minorEastAsia"/>
                            <w:szCs w:val="21"/>
                          </w:rPr>
                          <w:t>安排医生接诊</w:t>
                        </w:r>
                      </w:p>
                    </w:txbxContent>
                  </v:textbox>
                </v:shape>
                <v:shape id="Text Box 87" o:spid="_x0000_s1026" o:spt="202" type="#_x0000_t202" style="position:absolute;left:5577;top:9434;height:481;width:2253;"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40D412EB">
                        <w:pPr>
                          <w:spacing w:line="276" w:lineRule="auto"/>
                          <w:jc w:val="center"/>
                          <w:rPr>
                            <w:rFonts w:asciiTheme="minorEastAsia" w:hAnsiTheme="minorEastAsia"/>
                            <w:szCs w:val="21"/>
                          </w:rPr>
                        </w:pPr>
                        <w:r>
                          <w:rPr>
                            <w:rFonts w:hint="eastAsia" w:asciiTheme="minorEastAsia" w:hAnsiTheme="minorEastAsia"/>
                            <w:szCs w:val="21"/>
                          </w:rPr>
                          <w:t>患者需门诊诊治</w:t>
                        </w:r>
                      </w:p>
                    </w:txbxContent>
                  </v:textbox>
                </v:shape>
                <v:shape id="Text Box 88" o:spid="_x0000_s1026" o:spt="202" type="#_x0000_t202" style="position:absolute;left:5577;top:10425;height:809;width:2253;v-text-anchor:middle;" fillcolor="#FFFFFF" filled="t" stroked="t" coordsize="21600,21600" o:gfxdata="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H739twAAANsAAAAP&#10;AAAAAAAAAAEAIAAAACIAAABkcnMvZG93bnJldi54bWxQSwECFAAUAAAACACHTuJAMy8FnjsAAAA5&#10;AAAAEAAAAAAAAAABACAAAAAGAQAAZHJzL3NoYXBleG1sLnhtbFBLBQYAAAAABgAGAFsBAACwAwAA&#10;AAA=&#10;">
                  <v:fill on="t" focussize="0,0"/>
                  <v:stroke color="#000000" miterlimit="8" joinstyle="miter"/>
                  <v:imagedata o:title=""/>
                  <o:lock v:ext="edit" aspectratio="f"/>
                  <v:textbox>
                    <w:txbxContent>
                      <w:p w14:paraId="5417C57D">
                        <w:pPr>
                          <w:spacing w:line="276" w:lineRule="auto"/>
                          <w:jc w:val="center"/>
                          <w:rPr>
                            <w:rFonts w:asciiTheme="minorEastAsia" w:hAnsiTheme="minorEastAsia"/>
                            <w:szCs w:val="21"/>
                          </w:rPr>
                        </w:pPr>
                        <w:r>
                          <w:rPr>
                            <w:rFonts w:hint="eastAsia" w:asciiTheme="minorEastAsia" w:hAnsiTheme="minorEastAsia"/>
                            <w:szCs w:val="21"/>
                          </w:rPr>
                          <w:t>患者进行门诊</w:t>
                        </w:r>
                      </w:p>
                      <w:p w14:paraId="3CF5F40F">
                        <w:pPr>
                          <w:spacing w:line="276" w:lineRule="auto"/>
                          <w:jc w:val="center"/>
                          <w:rPr>
                            <w:rFonts w:asciiTheme="minorEastAsia" w:hAnsiTheme="minorEastAsia"/>
                            <w:szCs w:val="21"/>
                          </w:rPr>
                        </w:pPr>
                        <w:r>
                          <w:rPr>
                            <w:rFonts w:hint="eastAsia" w:asciiTheme="minorEastAsia" w:hAnsiTheme="minorEastAsia"/>
                            <w:szCs w:val="21"/>
                          </w:rPr>
                          <w:t>诊治</w:t>
                        </w:r>
                      </w:p>
                    </w:txbxContent>
                  </v:textbox>
                </v:shape>
                <v:shape id="Text Box 89" o:spid="_x0000_s1026" o:spt="202" type="#_x0000_t202" style="position:absolute;left:5577;top:11655;height:877;width:2253;" fillcolor="#FFFFFF" filled="t" stroked="t" coordsize="21600,21600" o:gfxdata="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h02/&#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style="mso-fit-shape-to-text:t;">
                    <w:txbxContent>
                      <w:p w14:paraId="3F5514BC">
                        <w:pPr>
                          <w:spacing w:line="276" w:lineRule="auto"/>
                          <w:jc w:val="left"/>
                          <w:rPr>
                            <w:rFonts w:asciiTheme="minorEastAsia" w:hAnsiTheme="minorEastAsia"/>
                            <w:szCs w:val="21"/>
                          </w:rPr>
                        </w:pPr>
                        <w:r>
                          <w:rPr>
                            <w:rFonts w:hint="eastAsia" w:asciiTheme="minorEastAsia" w:hAnsiTheme="minorEastAsia"/>
                            <w:szCs w:val="21"/>
                          </w:rPr>
                          <w:t>明确诊断，确定治疗</w:t>
                        </w:r>
                      </w:p>
                      <w:p w14:paraId="643A2917">
                        <w:pPr>
                          <w:spacing w:line="276" w:lineRule="auto"/>
                          <w:jc w:val="left"/>
                          <w:rPr>
                            <w:rFonts w:asciiTheme="minorEastAsia" w:hAnsiTheme="minorEastAsia"/>
                            <w:szCs w:val="21"/>
                          </w:rPr>
                        </w:pPr>
                        <w:r>
                          <w:rPr>
                            <w:rFonts w:hint="eastAsia" w:asciiTheme="minorEastAsia" w:hAnsiTheme="minorEastAsia"/>
                            <w:szCs w:val="21"/>
                          </w:rPr>
                          <w:t>方案，完成门诊转诊</w:t>
                        </w:r>
                      </w:p>
                    </w:txbxContent>
                  </v:textbox>
                </v:shape>
                <v:shape id="Text Box 90" o:spid="_x0000_s1026" o:spt="202" type="#_x0000_t202" style="position:absolute;left:5577;top:12953;height:1267;width:2253;"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4486A36C">
                        <w:pPr>
                          <w:spacing w:line="276" w:lineRule="auto"/>
                          <w:jc w:val="left"/>
                          <w:rPr>
                            <w:rFonts w:asciiTheme="minorEastAsia" w:hAnsiTheme="minorEastAsia"/>
                            <w:szCs w:val="21"/>
                          </w:rPr>
                        </w:pPr>
                        <w:r>
                          <w:rPr>
                            <w:rFonts w:hint="eastAsia" w:asciiTheme="minorEastAsia" w:hAnsiTheme="minorEastAsia"/>
                            <w:szCs w:val="21"/>
                          </w:rPr>
                          <w:t>门诊医生填写双向转</w:t>
                        </w:r>
                      </w:p>
                      <w:p w14:paraId="1062D8E3">
                        <w:pPr>
                          <w:spacing w:line="276" w:lineRule="auto"/>
                          <w:jc w:val="left"/>
                          <w:rPr>
                            <w:rFonts w:asciiTheme="minorEastAsia" w:hAnsiTheme="minorEastAsia"/>
                            <w:szCs w:val="21"/>
                          </w:rPr>
                        </w:pPr>
                        <w:r>
                          <w:rPr>
                            <w:rFonts w:hint="eastAsia" w:asciiTheme="minorEastAsia" w:hAnsiTheme="minorEastAsia"/>
                            <w:szCs w:val="21"/>
                          </w:rPr>
                          <w:t>诊下转单，提出治疗</w:t>
                        </w:r>
                      </w:p>
                      <w:p w14:paraId="5CCFC11F">
                        <w:pPr>
                          <w:spacing w:line="276" w:lineRule="auto"/>
                          <w:jc w:val="left"/>
                          <w:rPr>
                            <w:rFonts w:asciiTheme="minorEastAsia" w:hAnsiTheme="minorEastAsia"/>
                            <w:szCs w:val="21"/>
                          </w:rPr>
                        </w:pPr>
                        <w:r>
                          <w:rPr>
                            <w:rFonts w:hint="eastAsia" w:asciiTheme="minorEastAsia" w:hAnsiTheme="minorEastAsia"/>
                            <w:szCs w:val="21"/>
                          </w:rPr>
                          <w:t>意见及建议上交社区</w:t>
                        </w:r>
                      </w:p>
                    </w:txbxContent>
                  </v:textbox>
                </v:shape>
                <v:shape id="Text Box 91" o:spid="_x0000_s1026" o:spt="202" type="#_x0000_t202" style="position:absolute;left:8394;top:9434;height:481;width:2166;"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3DE5E895">
                        <w:pPr>
                          <w:spacing w:line="276" w:lineRule="auto"/>
                          <w:jc w:val="center"/>
                        </w:pPr>
                        <w:r>
                          <w:rPr>
                            <w:rFonts w:hint="eastAsia" w:asciiTheme="minorEastAsia" w:hAnsiTheme="minorEastAsia"/>
                            <w:szCs w:val="21"/>
                          </w:rPr>
                          <w:t>患者需住院</w:t>
                        </w:r>
                      </w:p>
                    </w:txbxContent>
                  </v:textbox>
                </v:shape>
                <v:shape id="Text Box 92" o:spid="_x0000_s1026" o:spt="202" type="#_x0000_t202" style="position:absolute;left:8442;top:10425;height:809;width:2139;v-text-anchor:middle;" fillcolor="#FFFFFF" filled="t" stroked="t" coordsize="21600,21600" o:gfxdata="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0LhzK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16CB2E2E">
                        <w:pPr>
                          <w:spacing w:line="276" w:lineRule="auto"/>
                          <w:jc w:val="center"/>
                          <w:rPr>
                            <w:rFonts w:asciiTheme="minorEastAsia" w:hAnsiTheme="minorEastAsia"/>
                            <w:szCs w:val="21"/>
                          </w:rPr>
                        </w:pPr>
                        <w:r>
                          <w:rPr>
                            <w:rFonts w:hint="eastAsia" w:asciiTheme="minorEastAsia" w:hAnsiTheme="minorEastAsia"/>
                            <w:szCs w:val="21"/>
                          </w:rPr>
                          <w:t>安排转诊患者</w:t>
                        </w:r>
                      </w:p>
                      <w:p w14:paraId="3630486E">
                        <w:pPr>
                          <w:spacing w:line="276" w:lineRule="auto"/>
                          <w:jc w:val="center"/>
                          <w:rPr>
                            <w:rFonts w:asciiTheme="minorEastAsia" w:hAnsiTheme="minorEastAsia"/>
                            <w:szCs w:val="21"/>
                          </w:rPr>
                        </w:pPr>
                        <w:r>
                          <w:rPr>
                            <w:rFonts w:hint="eastAsia" w:asciiTheme="minorEastAsia" w:hAnsiTheme="minorEastAsia"/>
                            <w:szCs w:val="21"/>
                          </w:rPr>
                          <w:t>住院治疗</w:t>
                        </w:r>
                      </w:p>
                    </w:txbxContent>
                  </v:textbox>
                </v:shape>
                <v:shape id="Text Box 93" o:spid="_x0000_s1026" o:spt="202" type="#_x0000_t202" style="position:absolute;left:8394;top:11655;height:877;width:2166;" fillcolor="#FFFFFF" filled="t" stroked="t" coordsize="21600,21600" o:gfxdata="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s8me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3FFE432A">
                        <w:pPr>
                          <w:spacing w:line="276" w:lineRule="auto"/>
                          <w:jc w:val="center"/>
                          <w:rPr>
                            <w:rFonts w:asciiTheme="minorEastAsia" w:hAnsiTheme="minorEastAsia"/>
                            <w:szCs w:val="21"/>
                          </w:rPr>
                        </w:pPr>
                        <w:r>
                          <w:rPr>
                            <w:rFonts w:hint="eastAsia" w:asciiTheme="minorEastAsia" w:hAnsiTheme="minorEastAsia"/>
                            <w:szCs w:val="21"/>
                          </w:rPr>
                          <w:t>患者病情稳定符</w:t>
                        </w:r>
                      </w:p>
                      <w:p w14:paraId="4D2F64EE">
                        <w:pPr>
                          <w:spacing w:line="276" w:lineRule="auto"/>
                          <w:jc w:val="center"/>
                          <w:rPr>
                            <w:rFonts w:asciiTheme="minorEastAsia" w:hAnsiTheme="minorEastAsia"/>
                            <w:szCs w:val="21"/>
                          </w:rPr>
                        </w:pPr>
                        <w:r>
                          <w:rPr>
                            <w:rFonts w:hint="eastAsia" w:asciiTheme="minorEastAsia" w:hAnsiTheme="minorEastAsia"/>
                            <w:szCs w:val="21"/>
                          </w:rPr>
                          <w:t>合转回社区指征</w:t>
                        </w:r>
                      </w:p>
                    </w:txbxContent>
                  </v:textbox>
                </v:shape>
                <v:shape id="Text Box 94" o:spid="_x0000_s1026" o:spt="202" type="#_x0000_t202" style="position:absolute;left:8378;top:12953;height:1235;width:2182;" fillcolor="#FFFFFF" filled="t" stroked="t" coordsize="21600,21600" o:gfxdata="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a+D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54952059">
                        <w:pPr>
                          <w:spacing w:line="276" w:lineRule="auto"/>
                          <w:jc w:val="left"/>
                          <w:rPr>
                            <w:rFonts w:asciiTheme="minorEastAsia" w:hAnsiTheme="minorEastAsia"/>
                            <w:szCs w:val="21"/>
                          </w:rPr>
                        </w:pPr>
                        <w:r>
                          <w:rPr>
                            <w:rFonts w:hint="eastAsia" w:asciiTheme="minorEastAsia" w:hAnsiTheme="minorEastAsia"/>
                            <w:szCs w:val="21"/>
                          </w:rPr>
                          <w:t>住院医生填写出院</w:t>
                        </w:r>
                      </w:p>
                      <w:p w14:paraId="6133E6A8">
                        <w:pPr>
                          <w:spacing w:line="276" w:lineRule="auto"/>
                          <w:jc w:val="left"/>
                          <w:rPr>
                            <w:rFonts w:asciiTheme="minorEastAsia" w:hAnsiTheme="minorEastAsia"/>
                            <w:szCs w:val="21"/>
                          </w:rPr>
                        </w:pPr>
                        <w:r>
                          <w:rPr>
                            <w:rFonts w:hint="eastAsia" w:asciiTheme="minorEastAsia" w:hAnsiTheme="minorEastAsia"/>
                            <w:szCs w:val="21"/>
                          </w:rPr>
                          <w:t>小结，提出治疗意</w:t>
                        </w:r>
                      </w:p>
                      <w:p w14:paraId="03C08F2E">
                        <w:pPr>
                          <w:spacing w:line="276" w:lineRule="auto"/>
                          <w:jc w:val="left"/>
                          <w:rPr>
                            <w:rFonts w:asciiTheme="minorEastAsia" w:hAnsiTheme="minorEastAsia"/>
                            <w:szCs w:val="21"/>
                          </w:rPr>
                        </w:pPr>
                        <w:r>
                          <w:rPr>
                            <w:rFonts w:hint="eastAsia" w:asciiTheme="minorEastAsia" w:hAnsiTheme="minorEastAsia"/>
                            <w:szCs w:val="21"/>
                          </w:rPr>
                          <w:t>见及建议上交社区</w:t>
                        </w:r>
                      </w:p>
                    </w:txbxContent>
                  </v:textbox>
                </v:shape>
                <v:shape id="Text Box 95" o:spid="_x0000_s1026" o:spt="202" type="#_x0000_t202" style="position:absolute;left:1470;top:7095;height:518;width:9111;" fillcolor="#FFFFFF" filled="t" stroked="t" coordsize="21600,21600" o:gfxdata="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obl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27EF63C0">
                        <w:pPr>
                          <w:spacing w:line="276" w:lineRule="auto"/>
                          <w:jc w:val="center"/>
                          <w:rPr>
                            <w:rFonts w:asciiTheme="minorEastAsia" w:hAnsiTheme="minorEastAsia"/>
                            <w:szCs w:val="21"/>
                          </w:rPr>
                        </w:pPr>
                        <w:r>
                          <w:rPr>
                            <w:rFonts w:hint="eastAsia" w:asciiTheme="minorEastAsia" w:hAnsiTheme="minorEastAsia"/>
                            <w:b/>
                            <w:color w:val="FF0000"/>
                            <w:szCs w:val="21"/>
                          </w:rPr>
                          <w:t xml:space="preserve">              </w:t>
                        </w:r>
                        <w:r>
                          <w:rPr>
                            <w:rFonts w:hint="eastAsia" w:asciiTheme="minorEastAsia" w:hAnsiTheme="minorEastAsia"/>
                            <w:b/>
                            <w:color w:val="FF0000"/>
                            <w:szCs w:val="21"/>
                            <w:lang w:val="en-US" w:eastAsia="zh-CN"/>
                          </w:rPr>
                          <w:t xml:space="preserve">                     </w:t>
                        </w:r>
                        <w:r>
                          <w:rPr>
                            <w:rFonts w:hint="eastAsia" w:asciiTheme="minorEastAsia" w:hAnsiTheme="minorEastAsia"/>
                            <w:b/>
                            <w:color w:val="FF0000"/>
                            <w:szCs w:val="21"/>
                          </w:rPr>
                          <w:t xml:space="preserve">  </w:t>
                        </w:r>
                        <w:r>
                          <w:rPr>
                            <w:rFonts w:hint="eastAsia" w:asciiTheme="minorEastAsia" w:hAnsiTheme="minorEastAsia"/>
                            <w:b/>
                            <w:color w:val="auto"/>
                            <w:szCs w:val="21"/>
                          </w:rPr>
                          <w:t xml:space="preserve">  </w:t>
                        </w:r>
                        <w:r>
                          <w:rPr>
                            <w:rFonts w:hint="eastAsia" w:asciiTheme="minorEastAsia" w:hAnsiTheme="minorEastAsia"/>
                            <w:color w:val="auto"/>
                            <w:szCs w:val="21"/>
                            <w:lang w:eastAsia="zh-CN"/>
                          </w:rPr>
                          <w:t>宝坻区人民医院门诊二楼办公室</w:t>
                        </w:r>
                        <w:r>
                          <w:rPr>
                            <w:rFonts w:hint="eastAsia" w:asciiTheme="minorEastAsia" w:hAnsiTheme="minorEastAsia"/>
                            <w:color w:val="auto"/>
                            <w:szCs w:val="21"/>
                          </w:rPr>
                          <w:t xml:space="preserve">       </w:t>
                        </w:r>
                        <w:r>
                          <w:rPr>
                            <w:rFonts w:hint="eastAsia" w:asciiTheme="minorEastAsia" w:hAnsiTheme="minorEastAsia"/>
                            <w:szCs w:val="21"/>
                          </w:rPr>
                          <w:t xml:space="preserve">                                                                                                                                                                                                                                                                                                                                                                                                                                                                                                                                                    </w:t>
                        </w:r>
                      </w:p>
                    </w:txbxContent>
                  </v:textbox>
                </v:shape>
                <v:shape id="AutoShape 96" o:spid="_x0000_s1026" o:spt="32" type="#_x0000_t32" style="position:absolute;left:8244;top:6623;height:472;width:6;" filled="f" stroked="t" coordsize="21600,21600" o:gfxdata="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vrXT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97" o:spid="_x0000_s1026" o:spt="32" type="#_x0000_t32" style="position:absolute;left:3094;top:4860;flip:y;height:2235;width:1;" filled="f" stroked="t" coordsize="21600,21600" o:gfxdata="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nv1CvQAA&#10;ANsAAAAPAAAAAAAAAAEAIAAAACIAAABkcnMvZG93bnJldi54bWxQSwECFAAUAAAACACHTuJAMy8F&#10;njsAAAA5AAAAEAAAAAAAAAABACAAAAAMAQAAZHJzL3NoYXBleG1sLnhtbFBLBQYAAAAABgAGAFsB&#10;AAC2AwAAAAA=&#10;">
                  <v:fill on="f" focussize="0,0"/>
                  <v:stroke weight="0.25pt" color="#000000" joinstyle="round" dashstyle="dashDot" endarrow="block"/>
                  <v:imagedata o:title=""/>
                  <o:lock v:ext="edit" aspectratio="f"/>
                </v:shape>
                <v:shape id="Text Box 98" o:spid="_x0000_s1026" o:spt="202" type="#_x0000_t202" style="position:absolute;left:5745;top:6105;height:518;width:4836;" fillcolor="#FFFFFF" filled="t" stroked="t" coordsize="21600,21600" o:gfxdata="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Gu0C7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style="mso-fit-shape-to-text:t;">
                    <w:txbxContent>
                      <w:p w14:paraId="2680B89C">
                        <w:pPr>
                          <w:spacing w:line="276" w:lineRule="auto"/>
                          <w:jc w:val="center"/>
                          <w:rPr>
                            <w:rFonts w:asciiTheme="minorEastAsia" w:hAnsiTheme="minorEastAsia"/>
                            <w:szCs w:val="21"/>
                          </w:rPr>
                        </w:pPr>
                        <w:r>
                          <w:rPr>
                            <w:rFonts w:hint="eastAsia" w:asciiTheme="minorEastAsia" w:hAnsiTheme="minorEastAsia"/>
                            <w:szCs w:val="21"/>
                          </w:rPr>
                          <w:t>患者持双向转诊单到</w:t>
                        </w:r>
                        <w:r>
                          <w:rPr>
                            <w:rFonts w:hint="eastAsia" w:asciiTheme="minorEastAsia" w:hAnsiTheme="minorEastAsia"/>
                            <w:szCs w:val="21"/>
                            <w:lang w:eastAsia="zh-CN"/>
                          </w:rPr>
                          <w:t>宝坻区人民医院</w:t>
                        </w:r>
                        <w:r>
                          <w:rPr>
                            <w:rFonts w:hint="eastAsia" w:asciiTheme="minorEastAsia" w:hAnsiTheme="minorEastAsia"/>
                            <w:szCs w:val="21"/>
                          </w:rPr>
                          <w:t>就诊</w:t>
                        </w:r>
                      </w:p>
                    </w:txbxContent>
                  </v:textbox>
                </v:shape>
                <v:shape id="AutoShape 99" o:spid="_x0000_s1026" o:spt="32" type="#_x0000_t32" style="position:absolute;left:8259;top:5607;height:498;width:15;" filled="f" stroked="t" coordsize="21600,21600" o:gfxdata="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VDP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id="Group 100" o:spid="_x0000_s1026" o:spt="203" style="position:absolute;left:1449;top:3105;height:2502;width:9105;" coordorigin="1449,3105" coordsize="9105,2502"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Text Box 101" o:spid="_x0000_s1026" o:spt="202" type="#_x0000_t202" style="position:absolute;left:1449;top:3975;height:885;width:3060;" fillcolor="#FFFFFF" filled="t" stroked="t" coordsize="21600,21600" o:gfxdata="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wp4w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6ED5C96F">
                          <w:pPr>
                            <w:spacing w:line="276" w:lineRule="auto"/>
                            <w:jc w:val="center"/>
                            <w:rPr>
                              <w:rFonts w:hint="eastAsia" w:eastAsia="宋体" w:asciiTheme="minorEastAsia" w:hAnsiTheme="minorEastAsia"/>
                              <w:szCs w:val="21"/>
                              <w:lang w:eastAsia="zh-CN"/>
                            </w:rPr>
                          </w:pPr>
                          <w:r>
                            <w:rPr>
                              <w:rFonts w:hint="eastAsia" w:asciiTheme="minorEastAsia" w:hAnsiTheme="minorEastAsia"/>
                              <w:szCs w:val="21"/>
                              <w:lang w:eastAsia="zh-CN"/>
                            </w:rPr>
                            <w:t>八门城医院</w:t>
                          </w:r>
                        </w:p>
                        <w:p w14:paraId="282E6561">
                          <w:pPr>
                            <w:spacing w:line="276" w:lineRule="auto"/>
                            <w:jc w:val="center"/>
                            <w:rPr>
                              <w:rFonts w:asciiTheme="minorEastAsia" w:hAnsiTheme="minorEastAsia"/>
                              <w:szCs w:val="21"/>
                            </w:rPr>
                          </w:pPr>
                          <w:r>
                            <w:rPr>
                              <w:rFonts w:hint="eastAsia" w:asciiTheme="minorEastAsia" w:hAnsiTheme="minorEastAsia"/>
                              <w:szCs w:val="21"/>
                            </w:rPr>
                            <w:t>责任医生</w:t>
                          </w:r>
                        </w:p>
                      </w:txbxContent>
                    </v:textbox>
                  </v:shape>
                  <v:shape id="Text Box 102" o:spid="_x0000_s1026" o:spt="202" type="#_x0000_t202" style="position:absolute;left:5718;top:3105;height:525;width:4836;v-text-anchor:middle;" fillcolor="#FFFFFF" filled="t" stroked="t" coordsize="21600,21600" o:gfxdata="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gSnargAAADc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14:paraId="0AC7122A">
                          <w:pPr>
                            <w:spacing w:line="276" w:lineRule="auto"/>
                            <w:jc w:val="center"/>
                            <w:rPr>
                              <w:rFonts w:asciiTheme="minorEastAsia" w:hAnsiTheme="minorEastAsia"/>
                              <w:szCs w:val="21"/>
                            </w:rPr>
                          </w:pPr>
                          <w:r>
                            <w:rPr>
                              <w:rFonts w:hint="eastAsia" w:asciiTheme="minorEastAsia" w:hAnsiTheme="minorEastAsia"/>
                              <w:szCs w:val="21"/>
                            </w:rPr>
                            <w:t>接诊符合双向转诊指征的患者</w:t>
                          </w:r>
                        </w:p>
                      </w:txbxContent>
                    </v:textbox>
                  </v:shape>
                  <v:shape id="Text Box 103" o:spid="_x0000_s1026" o:spt="202" type="#_x0000_t202" style="position:absolute;left:5718;top:4115;height:505;width:4836;" fillcolor="#FFFFFF" filled="t" stroked="t" coordsize="21600,21600" o:gfxdata="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9cpdy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522D63A9">
                          <w:pPr>
                            <w:spacing w:line="276" w:lineRule="auto"/>
                            <w:jc w:val="center"/>
                            <w:rPr>
                              <w:rFonts w:asciiTheme="minorEastAsia" w:hAnsiTheme="minorEastAsia"/>
                              <w:sz w:val="26"/>
                              <w:szCs w:val="26"/>
                            </w:rPr>
                          </w:pPr>
                          <w:r>
                            <w:rPr>
                              <w:rFonts w:hint="eastAsia" w:asciiTheme="minorEastAsia" w:hAnsiTheme="minorEastAsia"/>
                              <w:szCs w:val="21"/>
                            </w:rPr>
                            <w:t>填写双向转诊上转单</w:t>
                          </w:r>
                        </w:p>
                      </w:txbxContent>
                    </v:textbox>
                  </v:shape>
                  <v:shape id="AutoShape 104" o:spid="_x0000_s1026" o:spt="32" type="#_x0000_t32" style="position:absolute;left:8244;top:3630;height:485;width:15;" filled="f" stroked="t" coordsize="21600,21600" o:gfxdata="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Hzw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Text Box 105" o:spid="_x0000_s1026" o:spt="202" type="#_x0000_t202" style="position:absolute;left:5724;top:5135;height:472;width:4830;" fillcolor="#FFFFFF" filled="t" stroked="t" coordsize="21600,21600" o:gfxdata="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mprL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style="mso-fit-shape-to-text:t;">
                      <w:txbxContent>
                        <w:p w14:paraId="000BD06D">
                          <w:pPr>
                            <w:snapToGrid w:val="0"/>
                            <w:spacing w:line="276" w:lineRule="auto"/>
                            <w:jc w:val="center"/>
                            <w:rPr>
                              <w:rFonts w:asciiTheme="minorEastAsia" w:hAnsiTheme="minorEastAsia"/>
                              <w:szCs w:val="21"/>
                            </w:rPr>
                          </w:pPr>
                          <w:r>
                            <w:rPr>
                              <w:rFonts w:hint="eastAsia" w:asciiTheme="minorEastAsia" w:hAnsiTheme="minorEastAsia"/>
                              <w:szCs w:val="21"/>
                            </w:rPr>
                            <w:t>向患者交待双向转诊注意事项</w:t>
                          </w:r>
                        </w:p>
                      </w:txbxContent>
                    </v:textbox>
                  </v:shape>
                  <v:shape id="AutoShape 106" o:spid="_x0000_s1026" o:spt="32" type="#_x0000_t32" style="position:absolute;left:8274;top:4620;height:515;width:0;" filled="f" stroked="t" coordsize="21600,21600" o:gfxdata="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Z9OC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07" o:spid="_x0000_s1026" o:spt="32" type="#_x0000_t32" style="position:absolute;left:5274;top:3411;height:1;width:444;" filled="f" stroked="t" coordsize="21600,21600" o:gfxdata="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qqmJ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108" o:spid="_x0000_s1026" o:spt="32" type="#_x0000_t32" style="position:absolute;left:5274;top:5384;height:1;width:444;" filled="f" stroked="t" coordsize="21600,21600" o:gfxdata="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U9+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109" o:spid="_x0000_s1026" o:spt="32" type="#_x0000_t32" style="position:absolute;left:5280;top:3412;height:1972;width:6;" filled="f" stroked="t" coordsize="21600,21600" o:gfxdata="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5mGC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10" o:spid="_x0000_s1026" o:spt="32" type="#_x0000_t32" style="position:absolute;left:4530;top:4350;height:0;width:1215;" filled="f" stroked="t" coordsize="21600,21600" o:gfxdata="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qc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v:shape id="AutoShape 111" o:spid="_x0000_s1026" o:spt="32" type="#_x0000_t32" style="position:absolute;left:8244;top:7613;height:472;width:0;" filled="f" stroked="t" coordsize="21600,21600" o:gfxdata="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6fpJ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id="Group 112" o:spid="_x0000_s1026" o:spt="203" style="position:absolute;left:6675;top:8610;height:824;width:2985;" coordorigin="6495,8850" coordsize="3315,824" o:gfxdata="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90w4L0AAADcAAAADwAAAAAAAAABACAAAAAiAAAAZHJzL2Rvd25yZXYueG1s&#10;UEsBAhQAFAAAAAgAh07iQDMvBZ47AAAAOQAAABUAAAAAAAAAAQAgAAAADAEAAGRycy9ncm91cHNo&#10;YXBleG1sLnhtbFBLBQYAAAAABgAGAGABAADJAwAAAAA=&#10;">
                  <o:lock v:ext="edit" aspectratio="f"/>
                  <v:shape id="AutoShape 113" o:spid="_x0000_s1026" o:spt="32" type="#_x0000_t32" style="position:absolute;left:8244;top:8850;height:547;width:0;" filled="f" stroked="t" coordsize="21600,21600" o:gfxdata="UEsDBAoAAAAAAIdO4kAAAAAAAAAAAAAAAAAEAAAAZHJzL1BLAwQUAAAACACHTuJAv3fBpbwAAADc&#10;AAAADwAAAGRycy9kb3ducmV2LnhtbEVPS2sCMRC+F/wPYYTeanYtLO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3waW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4" o:spid="_x0000_s1026" o:spt="32" type="#_x0000_t32" style="position:absolute;left:6495;top:9397;height:0;width:3315;" filled="f" stroked="t" coordsize="21600,21600" o:gfxdata="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oSO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15" o:spid="_x0000_s1026" o:spt="32" type="#_x0000_t32" style="position:absolute;left:6495;top:9397;height:277;width:0;" filled="f" stroked="t" coordsize="21600,21600" o:gfxdata="UEsDBAoAAAAAAIdO4kAAAAAAAAAAAAAAAAAEAAAAZHJzL1BLAwQUAAAACACHTuJAX9L8SrwAAADc&#10;AAAADwAAAGRycy9kb3ducmV2LnhtbEVPS2sCMRC+F/wPYYTeanaFLu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E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6" o:spid="_x0000_s1026" o:spt="32" type="#_x0000_t32" style="position:absolute;left:9810;top:9397;height:277;width:0;" filled="f" stroked="t" coordsize="21600,21600" o:gfxdata="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8AYj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shape id="AutoShape 117" o:spid="_x0000_s1026" o:spt="32" type="#_x0000_t32" style="position:absolute;left:9660;top:9915;height:510;width:0;" filled="f" stroked="t" coordsize="21600,21600" o:gfxdata="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Mx6a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8" o:spid="_x0000_s1026" o:spt="32" type="#_x0000_t32" style="position:absolute;left:6675;top:9915;height:510;width:1;" filled="f" stroked="t" coordsize="21600,21600" o:gfxdata="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HTU9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19" o:spid="_x0000_s1026" o:spt="32" type="#_x0000_t32" style="position:absolute;left:9702;top:11234;height:421;width:0;" filled="f" stroked="t" coordsize="21600,21600" o:gfxdata="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f9k+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20" o:spid="_x0000_s1026" o:spt="32" type="#_x0000_t32" style="position:absolute;left:6675;top:11234;height:421;width:0;" filled="f" stroked="t" coordsize="21600,21600" o:gfxdata="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HJl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21" o:spid="_x0000_s1026" o:spt="32" type="#_x0000_t32" style="position:absolute;left:6675;top:12532;height:421;width:0;" filled="f" stroked="t" coordsize="21600,21600" o:gfxdata="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FMP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22" o:spid="_x0000_s1026" o:spt="32" type="#_x0000_t32" style="position:absolute;left:9660;top:12532;height:421;width:0;" filled="f" stroked="t" coordsize="21600,21600" o:gfxdata="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5XroO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w:pict>
          </mc:Fallback>
        </mc:AlternateContent>
      </w:r>
      <w:r>
        <w:rPr>
          <w:rFonts w:hint="eastAsia" w:ascii="微软雅黑" w:hAnsi="微软雅黑" w:eastAsia="微软雅黑" w:cs="微软雅黑"/>
          <w:sz w:val="21"/>
          <w:szCs w:val="21"/>
        </w:rPr>
        <w:t xml:space="preserve">    </w:t>
      </w:r>
    </w:p>
    <w:p w14:paraId="59C6DEA6">
      <w:pPr>
        <w:spacing w:line="5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w:t>
      </w:r>
    </w:p>
    <w:p w14:paraId="5BFB48B2">
      <w:pPr>
        <w:tabs>
          <w:tab w:val="left" w:pos="740"/>
        </w:tabs>
        <w:rPr>
          <w:rFonts w:hint="eastAsia" w:ascii="微软雅黑" w:hAnsi="微软雅黑" w:eastAsia="微软雅黑" w:cs="微软雅黑"/>
          <w:sz w:val="21"/>
          <w:szCs w:val="21"/>
        </w:rPr>
      </w:pPr>
    </w:p>
    <w:p w14:paraId="1EE5AE4C">
      <w:pPr>
        <w:rPr>
          <w:rFonts w:hint="eastAsia" w:ascii="微软雅黑" w:hAnsi="微软雅黑" w:eastAsia="微软雅黑" w:cs="微软雅黑"/>
          <w:sz w:val="21"/>
          <w:szCs w:val="21"/>
        </w:rPr>
      </w:pPr>
    </w:p>
    <w:p w14:paraId="2710F518">
      <w:pPr>
        <w:rPr>
          <w:rFonts w:hint="eastAsia" w:ascii="微软雅黑" w:hAnsi="微软雅黑" w:eastAsia="微软雅黑" w:cs="微软雅黑"/>
          <w:sz w:val="21"/>
          <w:szCs w:val="21"/>
        </w:rPr>
      </w:pPr>
    </w:p>
    <w:p w14:paraId="56F95D04">
      <w:pPr>
        <w:rPr>
          <w:rFonts w:hint="eastAsia" w:ascii="微软雅黑" w:hAnsi="微软雅黑" w:eastAsia="微软雅黑" w:cs="微软雅黑"/>
          <w:sz w:val="21"/>
          <w:szCs w:val="21"/>
        </w:rPr>
      </w:pPr>
    </w:p>
    <w:p w14:paraId="27824822">
      <w:pPr>
        <w:rPr>
          <w:rFonts w:hint="eastAsia" w:ascii="微软雅黑" w:hAnsi="微软雅黑" w:eastAsia="微软雅黑" w:cs="微软雅黑"/>
          <w:sz w:val="21"/>
          <w:szCs w:val="21"/>
        </w:rPr>
      </w:pPr>
    </w:p>
    <w:p w14:paraId="3FD650EA">
      <w:pPr>
        <w:rPr>
          <w:rFonts w:hint="eastAsia" w:ascii="微软雅黑" w:hAnsi="微软雅黑" w:eastAsia="微软雅黑" w:cs="微软雅黑"/>
          <w:sz w:val="21"/>
          <w:szCs w:val="21"/>
        </w:rPr>
      </w:pPr>
    </w:p>
    <w:p w14:paraId="3A4F725E">
      <w:pPr>
        <w:rPr>
          <w:rFonts w:hint="eastAsia" w:ascii="微软雅黑" w:hAnsi="微软雅黑" w:eastAsia="微软雅黑" w:cs="微软雅黑"/>
          <w:sz w:val="21"/>
          <w:szCs w:val="21"/>
        </w:rPr>
      </w:pPr>
    </w:p>
    <w:p w14:paraId="5036DCFE">
      <w:pPr>
        <w:rPr>
          <w:rFonts w:hint="eastAsia" w:ascii="微软雅黑" w:hAnsi="微软雅黑" w:eastAsia="微软雅黑" w:cs="微软雅黑"/>
          <w:sz w:val="21"/>
          <w:szCs w:val="21"/>
        </w:rPr>
      </w:pPr>
    </w:p>
    <w:p w14:paraId="595953ED">
      <w:pPr>
        <w:ind w:firstLine="420" w:firstLineChars="200"/>
        <w:rPr>
          <w:rFonts w:hint="eastAsia" w:ascii="微软雅黑" w:hAnsi="微软雅黑" w:eastAsia="微软雅黑" w:cs="微软雅黑"/>
          <w:sz w:val="21"/>
          <w:szCs w:val="21"/>
        </w:rPr>
      </w:pPr>
    </w:p>
    <w:p w14:paraId="31FE3B9D">
      <w:pPr>
        <w:ind w:firstLine="420" w:firstLineChars="200"/>
        <w:rPr>
          <w:rFonts w:hint="eastAsia" w:ascii="微软雅黑" w:hAnsi="微软雅黑" w:eastAsia="微软雅黑" w:cs="微软雅黑"/>
          <w:sz w:val="21"/>
          <w:szCs w:val="21"/>
        </w:rPr>
      </w:pPr>
    </w:p>
    <w:p w14:paraId="4B886D16">
      <w:pPr>
        <w:ind w:firstLine="420" w:firstLineChars="200"/>
        <w:rPr>
          <w:rFonts w:hint="eastAsia" w:ascii="微软雅黑" w:hAnsi="微软雅黑" w:eastAsia="微软雅黑" w:cs="微软雅黑"/>
          <w:sz w:val="21"/>
          <w:szCs w:val="21"/>
        </w:rPr>
      </w:pPr>
    </w:p>
    <w:p w14:paraId="5778ED8C">
      <w:pPr>
        <w:ind w:firstLine="420" w:firstLineChars="200"/>
        <w:rPr>
          <w:rFonts w:hint="eastAsia" w:ascii="微软雅黑" w:hAnsi="微软雅黑" w:eastAsia="微软雅黑" w:cs="微软雅黑"/>
          <w:sz w:val="21"/>
          <w:szCs w:val="21"/>
        </w:rPr>
      </w:pPr>
    </w:p>
    <w:p w14:paraId="43E9552B">
      <w:pPr>
        <w:ind w:firstLine="420" w:firstLineChars="200"/>
        <w:rPr>
          <w:rFonts w:hint="eastAsia" w:ascii="微软雅黑" w:hAnsi="微软雅黑" w:eastAsia="微软雅黑" w:cs="微软雅黑"/>
          <w:sz w:val="21"/>
          <w:szCs w:val="21"/>
        </w:rPr>
      </w:pPr>
    </w:p>
    <w:p w14:paraId="199DAC2E">
      <w:pPr>
        <w:ind w:firstLine="420" w:firstLineChars="200"/>
        <w:rPr>
          <w:rFonts w:hint="eastAsia" w:ascii="微软雅黑" w:hAnsi="微软雅黑" w:eastAsia="微软雅黑" w:cs="微软雅黑"/>
          <w:sz w:val="21"/>
          <w:szCs w:val="21"/>
        </w:rPr>
      </w:pPr>
    </w:p>
    <w:p w14:paraId="41B3E47E">
      <w:pPr>
        <w:ind w:firstLine="420" w:firstLineChars="200"/>
        <w:rPr>
          <w:rFonts w:hint="eastAsia" w:ascii="微软雅黑" w:hAnsi="微软雅黑" w:eastAsia="微软雅黑" w:cs="微软雅黑"/>
          <w:sz w:val="21"/>
          <w:szCs w:val="21"/>
        </w:rPr>
      </w:pPr>
    </w:p>
    <w:p w14:paraId="7B3FD54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p>
    <w:p w14:paraId="7C915A3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p>
    <w:p w14:paraId="2AF4AD4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p>
    <w:p w14:paraId="033EA5E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十</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highlight w:val="none"/>
          <w14:textFill>
            <w14:solidFill>
              <w14:schemeClr w14:val="tx1"/>
            </w14:solidFill>
          </w14:textFill>
        </w:rPr>
        <w:t>服务时间</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p>
    <w:p w14:paraId="1B18D1E8">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工作时间：8</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00-16:30</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夜诊16:30-次日8:00。</w:t>
      </w:r>
      <w:r>
        <w:rPr>
          <w:rFonts w:hint="eastAsia" w:ascii="微软雅黑" w:hAnsi="微软雅黑" w:eastAsia="微软雅黑" w:cs="微软雅黑"/>
          <w:sz w:val="21"/>
          <w:szCs w:val="21"/>
        </w:rPr>
        <w:t>无假日门诊。</w:t>
      </w:r>
    </w:p>
    <w:p w14:paraId="269B63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十一、</w:t>
      </w:r>
      <w:r>
        <w:rPr>
          <w:rFonts w:hint="eastAsia" w:ascii="微软雅黑" w:hAnsi="微软雅黑" w:eastAsia="微软雅黑" w:cs="微软雅黑"/>
          <w:b w:val="0"/>
          <w:bCs/>
          <w:color w:val="000000" w:themeColor="text1"/>
          <w:sz w:val="21"/>
          <w:szCs w:val="21"/>
          <w14:textFill>
            <w14:solidFill>
              <w14:schemeClr w14:val="tx1"/>
            </w14:solidFill>
          </w14:textFill>
        </w:rPr>
        <w:t>交通</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情况：</w:t>
      </w: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乘坐8路，到丁字闸公交站下车步行100米即到。医院地址：天津市宝坻区八门城镇向阳街。</w:t>
      </w:r>
    </w:p>
    <w:p w14:paraId="3084FE21">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pPr>
    </w:p>
    <w:sectPr>
      <w:footerReference r:id="rId3" w:type="default"/>
      <w:pgSz w:w="11906" w:h="16838"/>
      <w:pgMar w:top="2098" w:right="1474" w:bottom="1984" w:left="1587"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6E2C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9B6A40E">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uhIZC5gEAAMcD&#10;AAAOAAAAAAAAAAEAIAAAAB8BAABkcnMvZTJvRG9jLnhtbFBLBQYAAAAABgAGAFkBAAB3BQAAAAA=&#10;">
              <v:fill on="f" focussize="0,0"/>
              <v:stroke on="f" weight="0.5pt"/>
              <v:imagedata o:title=""/>
              <o:lock v:ext="edit" aspectratio="f"/>
              <v:textbox inset="0mm,0mm,0mm,0mm" style="mso-fit-shape-to-text:t;">
                <w:txbxContent>
                  <w:p w14:paraId="69B6A40E">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9872A"/>
    <w:multiLevelType w:val="singleLevel"/>
    <w:tmpl w:val="E0F9872A"/>
    <w:lvl w:ilvl="0" w:tentative="0">
      <w:start w:val="2"/>
      <w:numFmt w:val="chineseCounting"/>
      <w:suff w:val="nothing"/>
      <w:lvlText w:val="（%1）"/>
      <w:lvlJc w:val="left"/>
      <w:rPr>
        <w:rFonts w:hint="eastAsia"/>
      </w:rPr>
    </w:lvl>
  </w:abstractNum>
  <w:abstractNum w:abstractNumId="1">
    <w:nsid w:val="F5254BE6"/>
    <w:multiLevelType w:val="singleLevel"/>
    <w:tmpl w:val="F5254BE6"/>
    <w:lvl w:ilvl="0" w:tentative="0">
      <w:start w:val="2"/>
      <w:numFmt w:val="decimal"/>
      <w:suff w:val="nothing"/>
      <w:lvlText w:val="%1、"/>
      <w:lvlJc w:val="left"/>
    </w:lvl>
  </w:abstractNum>
  <w:abstractNum w:abstractNumId="2">
    <w:nsid w:val="09440F6F"/>
    <w:multiLevelType w:val="singleLevel"/>
    <w:tmpl w:val="09440F6F"/>
    <w:lvl w:ilvl="0" w:tentative="0">
      <w:start w:val="1"/>
      <w:numFmt w:val="decimal"/>
      <w:suff w:val="nothing"/>
      <w:lvlText w:val="%1、"/>
      <w:lvlJc w:val="left"/>
    </w:lvl>
  </w:abstractNum>
  <w:abstractNum w:abstractNumId="3">
    <w:nsid w:val="6A87E33F"/>
    <w:multiLevelType w:val="singleLevel"/>
    <w:tmpl w:val="6A87E33F"/>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MTJhNThjODBjY2VlMmMwMmYzMWMzYzc3ZTU5MmEifQ=="/>
  </w:docVars>
  <w:rsids>
    <w:rsidRoot w:val="4E8E0D5D"/>
    <w:rsid w:val="003357D8"/>
    <w:rsid w:val="00494FFB"/>
    <w:rsid w:val="004F5239"/>
    <w:rsid w:val="00615EA1"/>
    <w:rsid w:val="010C299E"/>
    <w:rsid w:val="011642C7"/>
    <w:rsid w:val="013C690E"/>
    <w:rsid w:val="016043AA"/>
    <w:rsid w:val="01854DF6"/>
    <w:rsid w:val="01904F18"/>
    <w:rsid w:val="01E52B01"/>
    <w:rsid w:val="01E66FA5"/>
    <w:rsid w:val="02672DC5"/>
    <w:rsid w:val="027654C7"/>
    <w:rsid w:val="02866093"/>
    <w:rsid w:val="028B6241"/>
    <w:rsid w:val="028E13EB"/>
    <w:rsid w:val="02B250DA"/>
    <w:rsid w:val="02B41F9E"/>
    <w:rsid w:val="02F0175E"/>
    <w:rsid w:val="02F56D74"/>
    <w:rsid w:val="02F96864"/>
    <w:rsid w:val="031B7630"/>
    <w:rsid w:val="032338E1"/>
    <w:rsid w:val="03265180"/>
    <w:rsid w:val="03294BC4"/>
    <w:rsid w:val="03353D51"/>
    <w:rsid w:val="033A6423"/>
    <w:rsid w:val="033D1DCF"/>
    <w:rsid w:val="036C617D"/>
    <w:rsid w:val="036D4CFA"/>
    <w:rsid w:val="03764359"/>
    <w:rsid w:val="037F1DDC"/>
    <w:rsid w:val="03E01910"/>
    <w:rsid w:val="03E601EE"/>
    <w:rsid w:val="040C0819"/>
    <w:rsid w:val="04267BE9"/>
    <w:rsid w:val="044163B3"/>
    <w:rsid w:val="04572F0C"/>
    <w:rsid w:val="04691DDD"/>
    <w:rsid w:val="04730898"/>
    <w:rsid w:val="047B7DC8"/>
    <w:rsid w:val="048D2738"/>
    <w:rsid w:val="04A668AD"/>
    <w:rsid w:val="04A7196A"/>
    <w:rsid w:val="04B74C29"/>
    <w:rsid w:val="04D94B9F"/>
    <w:rsid w:val="04ED08EF"/>
    <w:rsid w:val="04FC088E"/>
    <w:rsid w:val="04FC263C"/>
    <w:rsid w:val="051D49E5"/>
    <w:rsid w:val="054B711F"/>
    <w:rsid w:val="05542478"/>
    <w:rsid w:val="05690402"/>
    <w:rsid w:val="056D0835"/>
    <w:rsid w:val="05974724"/>
    <w:rsid w:val="05AF3B52"/>
    <w:rsid w:val="05CA03F8"/>
    <w:rsid w:val="05F7322D"/>
    <w:rsid w:val="061816F7"/>
    <w:rsid w:val="061B2F96"/>
    <w:rsid w:val="06314567"/>
    <w:rsid w:val="0653264B"/>
    <w:rsid w:val="06787267"/>
    <w:rsid w:val="067D77AC"/>
    <w:rsid w:val="069A035E"/>
    <w:rsid w:val="06AE3E0A"/>
    <w:rsid w:val="071A324D"/>
    <w:rsid w:val="073A569E"/>
    <w:rsid w:val="07612C2A"/>
    <w:rsid w:val="07613C0E"/>
    <w:rsid w:val="07754928"/>
    <w:rsid w:val="077F43DC"/>
    <w:rsid w:val="07966D78"/>
    <w:rsid w:val="07AC659B"/>
    <w:rsid w:val="07CB6F6E"/>
    <w:rsid w:val="07D16CD0"/>
    <w:rsid w:val="08536903"/>
    <w:rsid w:val="08716E9D"/>
    <w:rsid w:val="0881384D"/>
    <w:rsid w:val="08BF520D"/>
    <w:rsid w:val="08C43471"/>
    <w:rsid w:val="08C77405"/>
    <w:rsid w:val="08C835F4"/>
    <w:rsid w:val="08D17D60"/>
    <w:rsid w:val="09021F6F"/>
    <w:rsid w:val="094C3466"/>
    <w:rsid w:val="09756E61"/>
    <w:rsid w:val="09821693"/>
    <w:rsid w:val="09880942"/>
    <w:rsid w:val="099E26EF"/>
    <w:rsid w:val="0A0D60C8"/>
    <w:rsid w:val="0A5B1BB3"/>
    <w:rsid w:val="0AA23C86"/>
    <w:rsid w:val="0AAA19CF"/>
    <w:rsid w:val="0ABB4D47"/>
    <w:rsid w:val="0ADE6740"/>
    <w:rsid w:val="0AEE2A27"/>
    <w:rsid w:val="0B071D3B"/>
    <w:rsid w:val="0B3F3282"/>
    <w:rsid w:val="0BA17A99"/>
    <w:rsid w:val="0BDE2D08"/>
    <w:rsid w:val="0C594818"/>
    <w:rsid w:val="0C6B6869"/>
    <w:rsid w:val="0C6D2071"/>
    <w:rsid w:val="0C722836"/>
    <w:rsid w:val="0CB67574"/>
    <w:rsid w:val="0CF54541"/>
    <w:rsid w:val="0CF804C6"/>
    <w:rsid w:val="0D1B387B"/>
    <w:rsid w:val="0D34791F"/>
    <w:rsid w:val="0D8B01D7"/>
    <w:rsid w:val="0DC45CC1"/>
    <w:rsid w:val="0DE77F12"/>
    <w:rsid w:val="0DF52F7A"/>
    <w:rsid w:val="0DF77159"/>
    <w:rsid w:val="0E085A19"/>
    <w:rsid w:val="0E277063"/>
    <w:rsid w:val="0E8548DB"/>
    <w:rsid w:val="0ECC01AA"/>
    <w:rsid w:val="0F2E7896"/>
    <w:rsid w:val="0F3D3F7D"/>
    <w:rsid w:val="0F732A0F"/>
    <w:rsid w:val="0FAE6C29"/>
    <w:rsid w:val="0FB71F81"/>
    <w:rsid w:val="0FDB5272"/>
    <w:rsid w:val="0FF7237E"/>
    <w:rsid w:val="103F5AD3"/>
    <w:rsid w:val="1079567F"/>
    <w:rsid w:val="107C4FE0"/>
    <w:rsid w:val="108856CC"/>
    <w:rsid w:val="108B0D18"/>
    <w:rsid w:val="10B4201D"/>
    <w:rsid w:val="1132547A"/>
    <w:rsid w:val="1154554F"/>
    <w:rsid w:val="116021A5"/>
    <w:rsid w:val="11676A27"/>
    <w:rsid w:val="11987B90"/>
    <w:rsid w:val="11A7392F"/>
    <w:rsid w:val="11B06C88"/>
    <w:rsid w:val="11CC10FB"/>
    <w:rsid w:val="11E22BBA"/>
    <w:rsid w:val="11F04423"/>
    <w:rsid w:val="120D005F"/>
    <w:rsid w:val="121F5BBC"/>
    <w:rsid w:val="1246139A"/>
    <w:rsid w:val="12525F91"/>
    <w:rsid w:val="12592FC4"/>
    <w:rsid w:val="12843C71"/>
    <w:rsid w:val="12B10F0A"/>
    <w:rsid w:val="130736EC"/>
    <w:rsid w:val="130A23C8"/>
    <w:rsid w:val="130C4392"/>
    <w:rsid w:val="132F3F4B"/>
    <w:rsid w:val="134F1DF4"/>
    <w:rsid w:val="13531FC1"/>
    <w:rsid w:val="13893C35"/>
    <w:rsid w:val="13C95DDF"/>
    <w:rsid w:val="13F6019C"/>
    <w:rsid w:val="1444190A"/>
    <w:rsid w:val="147D6BCA"/>
    <w:rsid w:val="14B051F1"/>
    <w:rsid w:val="14D62EA9"/>
    <w:rsid w:val="14DE3B0C"/>
    <w:rsid w:val="14E804E7"/>
    <w:rsid w:val="152D4306"/>
    <w:rsid w:val="1585042C"/>
    <w:rsid w:val="1598015F"/>
    <w:rsid w:val="15D05608"/>
    <w:rsid w:val="15EA5FFB"/>
    <w:rsid w:val="15FF1F8C"/>
    <w:rsid w:val="16507050"/>
    <w:rsid w:val="16930926"/>
    <w:rsid w:val="169C5A2D"/>
    <w:rsid w:val="16B81863"/>
    <w:rsid w:val="16DE7DF3"/>
    <w:rsid w:val="17155F41"/>
    <w:rsid w:val="172872C1"/>
    <w:rsid w:val="173C0FBE"/>
    <w:rsid w:val="17604CAC"/>
    <w:rsid w:val="17DE07C9"/>
    <w:rsid w:val="182241ED"/>
    <w:rsid w:val="1875756F"/>
    <w:rsid w:val="187A3B4C"/>
    <w:rsid w:val="18910E95"/>
    <w:rsid w:val="18B2778A"/>
    <w:rsid w:val="18C272A1"/>
    <w:rsid w:val="18C94AD3"/>
    <w:rsid w:val="18CD0120"/>
    <w:rsid w:val="18FA2EDF"/>
    <w:rsid w:val="18FF04F5"/>
    <w:rsid w:val="192E1A32"/>
    <w:rsid w:val="1941206D"/>
    <w:rsid w:val="19466124"/>
    <w:rsid w:val="194D1260"/>
    <w:rsid w:val="19766A09"/>
    <w:rsid w:val="19946E7F"/>
    <w:rsid w:val="19D96F98"/>
    <w:rsid w:val="19F33460"/>
    <w:rsid w:val="1A385315"/>
    <w:rsid w:val="1ACF6C75"/>
    <w:rsid w:val="1AF72038"/>
    <w:rsid w:val="1B124510"/>
    <w:rsid w:val="1B245FF1"/>
    <w:rsid w:val="1B5B4B1C"/>
    <w:rsid w:val="1B6F0841"/>
    <w:rsid w:val="1BEC4D61"/>
    <w:rsid w:val="1BED0AD9"/>
    <w:rsid w:val="1C092910"/>
    <w:rsid w:val="1C205EFD"/>
    <w:rsid w:val="1C55110C"/>
    <w:rsid w:val="1C9A2A0F"/>
    <w:rsid w:val="1CFF0AC4"/>
    <w:rsid w:val="1D0E6F59"/>
    <w:rsid w:val="1D341120"/>
    <w:rsid w:val="1D3C1EC6"/>
    <w:rsid w:val="1D6A0633"/>
    <w:rsid w:val="1D7C2114"/>
    <w:rsid w:val="1D7E5E8C"/>
    <w:rsid w:val="1DA8115B"/>
    <w:rsid w:val="1DC85359"/>
    <w:rsid w:val="1E09731E"/>
    <w:rsid w:val="1E2A6014"/>
    <w:rsid w:val="1E4531BB"/>
    <w:rsid w:val="1E6A2FD8"/>
    <w:rsid w:val="1EA336D1"/>
    <w:rsid w:val="1EB15DEE"/>
    <w:rsid w:val="1F0514E0"/>
    <w:rsid w:val="1F1620F4"/>
    <w:rsid w:val="1F2667DB"/>
    <w:rsid w:val="1F43738D"/>
    <w:rsid w:val="1F542BBF"/>
    <w:rsid w:val="1F6966C8"/>
    <w:rsid w:val="1F974FE3"/>
    <w:rsid w:val="1FA923BC"/>
    <w:rsid w:val="1FAD4807"/>
    <w:rsid w:val="1FB7185B"/>
    <w:rsid w:val="1FDD539E"/>
    <w:rsid w:val="1FF00B97"/>
    <w:rsid w:val="1FF70178"/>
    <w:rsid w:val="20711CD8"/>
    <w:rsid w:val="20803CC9"/>
    <w:rsid w:val="20991CAD"/>
    <w:rsid w:val="20A63147"/>
    <w:rsid w:val="20B87907"/>
    <w:rsid w:val="20DD111C"/>
    <w:rsid w:val="20E24984"/>
    <w:rsid w:val="20FA4B00"/>
    <w:rsid w:val="20FE1726"/>
    <w:rsid w:val="213F1DD6"/>
    <w:rsid w:val="21954E35"/>
    <w:rsid w:val="21A67C4F"/>
    <w:rsid w:val="21EB3CFD"/>
    <w:rsid w:val="21EE56B5"/>
    <w:rsid w:val="222437EA"/>
    <w:rsid w:val="226B475F"/>
    <w:rsid w:val="226C6BFB"/>
    <w:rsid w:val="228F6446"/>
    <w:rsid w:val="22941CAE"/>
    <w:rsid w:val="22A00653"/>
    <w:rsid w:val="22A83CD5"/>
    <w:rsid w:val="22A86A93"/>
    <w:rsid w:val="22AE0FC2"/>
    <w:rsid w:val="22C630D1"/>
    <w:rsid w:val="22CC1448"/>
    <w:rsid w:val="22E06CA1"/>
    <w:rsid w:val="23103A2A"/>
    <w:rsid w:val="2318004D"/>
    <w:rsid w:val="232132C2"/>
    <w:rsid w:val="232F678F"/>
    <w:rsid w:val="23460410"/>
    <w:rsid w:val="234A05BF"/>
    <w:rsid w:val="234C6EB3"/>
    <w:rsid w:val="235356C5"/>
    <w:rsid w:val="235A4CA6"/>
    <w:rsid w:val="238D1B0F"/>
    <w:rsid w:val="23A75A11"/>
    <w:rsid w:val="23AA1467"/>
    <w:rsid w:val="23C460BD"/>
    <w:rsid w:val="23DD3EED"/>
    <w:rsid w:val="244F0582"/>
    <w:rsid w:val="246071CE"/>
    <w:rsid w:val="246141A4"/>
    <w:rsid w:val="247578BD"/>
    <w:rsid w:val="24B06F90"/>
    <w:rsid w:val="24B86128"/>
    <w:rsid w:val="252E1F46"/>
    <w:rsid w:val="2533755C"/>
    <w:rsid w:val="2556695E"/>
    <w:rsid w:val="257638ED"/>
    <w:rsid w:val="25B35BEF"/>
    <w:rsid w:val="25D16D75"/>
    <w:rsid w:val="25EE7927"/>
    <w:rsid w:val="25F712C5"/>
    <w:rsid w:val="26051F50"/>
    <w:rsid w:val="26247A14"/>
    <w:rsid w:val="26306192"/>
    <w:rsid w:val="26794D50"/>
    <w:rsid w:val="26820B6A"/>
    <w:rsid w:val="26A5092E"/>
    <w:rsid w:val="26A56238"/>
    <w:rsid w:val="26B368B9"/>
    <w:rsid w:val="26E825C8"/>
    <w:rsid w:val="272F01F7"/>
    <w:rsid w:val="274A7F66"/>
    <w:rsid w:val="275D6109"/>
    <w:rsid w:val="276C144B"/>
    <w:rsid w:val="27993E70"/>
    <w:rsid w:val="27AC35F6"/>
    <w:rsid w:val="27B9633B"/>
    <w:rsid w:val="27BA3F65"/>
    <w:rsid w:val="27E2170E"/>
    <w:rsid w:val="27FC457D"/>
    <w:rsid w:val="282560F4"/>
    <w:rsid w:val="284521C2"/>
    <w:rsid w:val="2854771D"/>
    <w:rsid w:val="2896248B"/>
    <w:rsid w:val="28A075FF"/>
    <w:rsid w:val="28AB7D51"/>
    <w:rsid w:val="28AD3ACA"/>
    <w:rsid w:val="28DA74B8"/>
    <w:rsid w:val="290D27BA"/>
    <w:rsid w:val="291875E1"/>
    <w:rsid w:val="29567CBD"/>
    <w:rsid w:val="295E6B72"/>
    <w:rsid w:val="296543A4"/>
    <w:rsid w:val="29BF3AB4"/>
    <w:rsid w:val="29C63095"/>
    <w:rsid w:val="29FF77DC"/>
    <w:rsid w:val="2A0A7B30"/>
    <w:rsid w:val="2A5A37DD"/>
    <w:rsid w:val="2A662182"/>
    <w:rsid w:val="2A6D12F8"/>
    <w:rsid w:val="2A856A1C"/>
    <w:rsid w:val="2A9B6575"/>
    <w:rsid w:val="2AB17BAD"/>
    <w:rsid w:val="2AC2171C"/>
    <w:rsid w:val="2ACA2711"/>
    <w:rsid w:val="2ADA2EDA"/>
    <w:rsid w:val="2B0A07D4"/>
    <w:rsid w:val="2B37791C"/>
    <w:rsid w:val="2B4A3852"/>
    <w:rsid w:val="2B54647E"/>
    <w:rsid w:val="2B800589"/>
    <w:rsid w:val="2BF5257A"/>
    <w:rsid w:val="2C9034E6"/>
    <w:rsid w:val="2CA5739C"/>
    <w:rsid w:val="2CF577ED"/>
    <w:rsid w:val="2D0F08AF"/>
    <w:rsid w:val="2D256324"/>
    <w:rsid w:val="2D340B63"/>
    <w:rsid w:val="2D3A16A4"/>
    <w:rsid w:val="2D40315E"/>
    <w:rsid w:val="2D524C40"/>
    <w:rsid w:val="2D5C161A"/>
    <w:rsid w:val="2D625F54"/>
    <w:rsid w:val="2D6D1A79"/>
    <w:rsid w:val="2DA1222C"/>
    <w:rsid w:val="2DE0049D"/>
    <w:rsid w:val="2DE610BC"/>
    <w:rsid w:val="2E051CB2"/>
    <w:rsid w:val="2E0E6DB8"/>
    <w:rsid w:val="2E276A03"/>
    <w:rsid w:val="2E3706E6"/>
    <w:rsid w:val="2E552C39"/>
    <w:rsid w:val="2E61338C"/>
    <w:rsid w:val="2E6D483E"/>
    <w:rsid w:val="2E930B5B"/>
    <w:rsid w:val="2E9A77AF"/>
    <w:rsid w:val="2EC85340"/>
    <w:rsid w:val="2ED457CC"/>
    <w:rsid w:val="2EE713B8"/>
    <w:rsid w:val="2EF51D26"/>
    <w:rsid w:val="2F367926"/>
    <w:rsid w:val="2F4B3ADA"/>
    <w:rsid w:val="2F866E22"/>
    <w:rsid w:val="2FBB034A"/>
    <w:rsid w:val="2FDD2BAB"/>
    <w:rsid w:val="30055F99"/>
    <w:rsid w:val="30442F65"/>
    <w:rsid w:val="30476D7A"/>
    <w:rsid w:val="30534132"/>
    <w:rsid w:val="306C7E5F"/>
    <w:rsid w:val="30B50BEA"/>
    <w:rsid w:val="30D45596"/>
    <w:rsid w:val="313510A1"/>
    <w:rsid w:val="31450434"/>
    <w:rsid w:val="315E56FD"/>
    <w:rsid w:val="31705EE7"/>
    <w:rsid w:val="31B22151"/>
    <w:rsid w:val="32222E32"/>
    <w:rsid w:val="3227669B"/>
    <w:rsid w:val="322A7F39"/>
    <w:rsid w:val="32456B21"/>
    <w:rsid w:val="3253123E"/>
    <w:rsid w:val="325D20BC"/>
    <w:rsid w:val="32703D8D"/>
    <w:rsid w:val="327306FD"/>
    <w:rsid w:val="3289460C"/>
    <w:rsid w:val="328F1215"/>
    <w:rsid w:val="32BC2D35"/>
    <w:rsid w:val="32DE76C4"/>
    <w:rsid w:val="32F32A21"/>
    <w:rsid w:val="332B4462"/>
    <w:rsid w:val="33691AE3"/>
    <w:rsid w:val="338F274A"/>
    <w:rsid w:val="33AC2A88"/>
    <w:rsid w:val="33C148CD"/>
    <w:rsid w:val="34036C94"/>
    <w:rsid w:val="340F05A9"/>
    <w:rsid w:val="345117AD"/>
    <w:rsid w:val="345533DC"/>
    <w:rsid w:val="34841780"/>
    <w:rsid w:val="3498562E"/>
    <w:rsid w:val="34F36D08"/>
    <w:rsid w:val="35185E76"/>
    <w:rsid w:val="35215623"/>
    <w:rsid w:val="35352FE9"/>
    <w:rsid w:val="35C506A4"/>
    <w:rsid w:val="35EB5C31"/>
    <w:rsid w:val="35FF348B"/>
    <w:rsid w:val="36193EBC"/>
    <w:rsid w:val="3632560E"/>
    <w:rsid w:val="363745F6"/>
    <w:rsid w:val="36512587"/>
    <w:rsid w:val="366A2C0A"/>
    <w:rsid w:val="369D517D"/>
    <w:rsid w:val="36DE12F2"/>
    <w:rsid w:val="37021484"/>
    <w:rsid w:val="3718765B"/>
    <w:rsid w:val="37304231"/>
    <w:rsid w:val="374775D7"/>
    <w:rsid w:val="374B6C62"/>
    <w:rsid w:val="37A12A4B"/>
    <w:rsid w:val="37B502A5"/>
    <w:rsid w:val="37BB3CBF"/>
    <w:rsid w:val="37FC2378"/>
    <w:rsid w:val="380D1562"/>
    <w:rsid w:val="381227EA"/>
    <w:rsid w:val="382A38D8"/>
    <w:rsid w:val="38314519"/>
    <w:rsid w:val="3846699B"/>
    <w:rsid w:val="385B709E"/>
    <w:rsid w:val="388C0703"/>
    <w:rsid w:val="389E1CF2"/>
    <w:rsid w:val="38B834B7"/>
    <w:rsid w:val="38BD1B07"/>
    <w:rsid w:val="38DB20AB"/>
    <w:rsid w:val="38E41D66"/>
    <w:rsid w:val="395D29A2"/>
    <w:rsid w:val="39697599"/>
    <w:rsid w:val="396D6ECE"/>
    <w:rsid w:val="397C0DCD"/>
    <w:rsid w:val="39875AC8"/>
    <w:rsid w:val="39B50A30"/>
    <w:rsid w:val="39CC2FA3"/>
    <w:rsid w:val="39E11BE9"/>
    <w:rsid w:val="3A040CA6"/>
    <w:rsid w:val="3A0E4C4C"/>
    <w:rsid w:val="3A2D7253"/>
    <w:rsid w:val="3A36092A"/>
    <w:rsid w:val="3A576901"/>
    <w:rsid w:val="3A797CAF"/>
    <w:rsid w:val="3A8723CC"/>
    <w:rsid w:val="3A87397B"/>
    <w:rsid w:val="3B1C3C75"/>
    <w:rsid w:val="3B616289"/>
    <w:rsid w:val="3B9031CD"/>
    <w:rsid w:val="3BB371F1"/>
    <w:rsid w:val="3BBD597A"/>
    <w:rsid w:val="3BCE402B"/>
    <w:rsid w:val="3BD3519D"/>
    <w:rsid w:val="3BF03FA1"/>
    <w:rsid w:val="3BF75330"/>
    <w:rsid w:val="3C0B4B35"/>
    <w:rsid w:val="3C1A7D20"/>
    <w:rsid w:val="3C4764FA"/>
    <w:rsid w:val="3C4E0423"/>
    <w:rsid w:val="3C5502A8"/>
    <w:rsid w:val="3C5F1DD5"/>
    <w:rsid w:val="3CB9566C"/>
    <w:rsid w:val="3CDE3DFA"/>
    <w:rsid w:val="3D015D3A"/>
    <w:rsid w:val="3D606F05"/>
    <w:rsid w:val="3D69577B"/>
    <w:rsid w:val="3D6A38DF"/>
    <w:rsid w:val="3D791D75"/>
    <w:rsid w:val="3D93654B"/>
    <w:rsid w:val="3DE43692"/>
    <w:rsid w:val="3DF00289"/>
    <w:rsid w:val="3E3068D7"/>
    <w:rsid w:val="3E446ED7"/>
    <w:rsid w:val="3E521EBC"/>
    <w:rsid w:val="3E6A012A"/>
    <w:rsid w:val="3E725142"/>
    <w:rsid w:val="3EB05C6A"/>
    <w:rsid w:val="3F316DAB"/>
    <w:rsid w:val="3F780536"/>
    <w:rsid w:val="3F895187"/>
    <w:rsid w:val="3F9F62D0"/>
    <w:rsid w:val="3FA255B3"/>
    <w:rsid w:val="3FAF1A7E"/>
    <w:rsid w:val="3FC62130"/>
    <w:rsid w:val="3FCE63A8"/>
    <w:rsid w:val="3FF12096"/>
    <w:rsid w:val="3FF80758"/>
    <w:rsid w:val="40153FD6"/>
    <w:rsid w:val="40363976"/>
    <w:rsid w:val="403A4AB5"/>
    <w:rsid w:val="407F76A2"/>
    <w:rsid w:val="40BD2D00"/>
    <w:rsid w:val="40E57E4D"/>
    <w:rsid w:val="4133521D"/>
    <w:rsid w:val="414138D2"/>
    <w:rsid w:val="414B02DC"/>
    <w:rsid w:val="414F5751"/>
    <w:rsid w:val="418E2292"/>
    <w:rsid w:val="41931657"/>
    <w:rsid w:val="41A41AB6"/>
    <w:rsid w:val="41A872D6"/>
    <w:rsid w:val="41CA0DF1"/>
    <w:rsid w:val="41D754D6"/>
    <w:rsid w:val="41F71DD8"/>
    <w:rsid w:val="4201746D"/>
    <w:rsid w:val="42593685"/>
    <w:rsid w:val="425F3C2F"/>
    <w:rsid w:val="426D00FA"/>
    <w:rsid w:val="42703746"/>
    <w:rsid w:val="427C658F"/>
    <w:rsid w:val="42B75819"/>
    <w:rsid w:val="42DE2DA6"/>
    <w:rsid w:val="430B7913"/>
    <w:rsid w:val="43454BD3"/>
    <w:rsid w:val="4357358D"/>
    <w:rsid w:val="43594E0B"/>
    <w:rsid w:val="43A01E09"/>
    <w:rsid w:val="43D23F8D"/>
    <w:rsid w:val="43F263DD"/>
    <w:rsid w:val="440D3CD6"/>
    <w:rsid w:val="440E76BA"/>
    <w:rsid w:val="4435614C"/>
    <w:rsid w:val="44D501D8"/>
    <w:rsid w:val="44E64193"/>
    <w:rsid w:val="454113CA"/>
    <w:rsid w:val="457D7633"/>
    <w:rsid w:val="45EA7CB3"/>
    <w:rsid w:val="46050F7F"/>
    <w:rsid w:val="460C7C2A"/>
    <w:rsid w:val="46477A59"/>
    <w:rsid w:val="465F614C"/>
    <w:rsid w:val="466F1F67"/>
    <w:rsid w:val="46780E1B"/>
    <w:rsid w:val="468123C6"/>
    <w:rsid w:val="46A41C10"/>
    <w:rsid w:val="46BC1650"/>
    <w:rsid w:val="470D1EAB"/>
    <w:rsid w:val="475D2C64"/>
    <w:rsid w:val="479C6D8B"/>
    <w:rsid w:val="47AD71EA"/>
    <w:rsid w:val="47B642F1"/>
    <w:rsid w:val="47BE68A2"/>
    <w:rsid w:val="47C02A7A"/>
    <w:rsid w:val="47C50090"/>
    <w:rsid w:val="47DE1152"/>
    <w:rsid w:val="48111527"/>
    <w:rsid w:val="48147269"/>
    <w:rsid w:val="481B05F8"/>
    <w:rsid w:val="48231CFC"/>
    <w:rsid w:val="48934632"/>
    <w:rsid w:val="48CE7418"/>
    <w:rsid w:val="48D32483"/>
    <w:rsid w:val="48E72288"/>
    <w:rsid w:val="49137521"/>
    <w:rsid w:val="49301E81"/>
    <w:rsid w:val="49393D21"/>
    <w:rsid w:val="49554EDB"/>
    <w:rsid w:val="4977360C"/>
    <w:rsid w:val="49793828"/>
    <w:rsid w:val="498B355B"/>
    <w:rsid w:val="498B66EB"/>
    <w:rsid w:val="49AB1508"/>
    <w:rsid w:val="49DB003F"/>
    <w:rsid w:val="49E07016"/>
    <w:rsid w:val="4A5D4EF8"/>
    <w:rsid w:val="4A6D4E4E"/>
    <w:rsid w:val="4A78588E"/>
    <w:rsid w:val="4AAD305D"/>
    <w:rsid w:val="4AD60806"/>
    <w:rsid w:val="4B02784D"/>
    <w:rsid w:val="4B11724C"/>
    <w:rsid w:val="4B1A6945"/>
    <w:rsid w:val="4B310029"/>
    <w:rsid w:val="4B4340EE"/>
    <w:rsid w:val="4B5758A1"/>
    <w:rsid w:val="4B6E133E"/>
    <w:rsid w:val="4B955F8C"/>
    <w:rsid w:val="4BA60E50"/>
    <w:rsid w:val="4BA754D9"/>
    <w:rsid w:val="4BBF74EC"/>
    <w:rsid w:val="4BD25472"/>
    <w:rsid w:val="4BD44D46"/>
    <w:rsid w:val="4BE11211"/>
    <w:rsid w:val="4BED4059"/>
    <w:rsid w:val="4BF43EA0"/>
    <w:rsid w:val="4C0B2731"/>
    <w:rsid w:val="4C325FD8"/>
    <w:rsid w:val="4C431ECB"/>
    <w:rsid w:val="4C46376A"/>
    <w:rsid w:val="4C465518"/>
    <w:rsid w:val="4C4A07A6"/>
    <w:rsid w:val="4C561BFF"/>
    <w:rsid w:val="4C5E4611"/>
    <w:rsid w:val="4CDA2830"/>
    <w:rsid w:val="4CDA6B47"/>
    <w:rsid w:val="4D312CA5"/>
    <w:rsid w:val="4D3735CE"/>
    <w:rsid w:val="4D4001B9"/>
    <w:rsid w:val="4D616AAD"/>
    <w:rsid w:val="4D6B3488"/>
    <w:rsid w:val="4D6D5452"/>
    <w:rsid w:val="4D905AE9"/>
    <w:rsid w:val="4DC826E0"/>
    <w:rsid w:val="4DCB203A"/>
    <w:rsid w:val="4DF109D9"/>
    <w:rsid w:val="4E4F1B9B"/>
    <w:rsid w:val="4E8741C6"/>
    <w:rsid w:val="4E8E0D5D"/>
    <w:rsid w:val="4EA97825"/>
    <w:rsid w:val="4ECE0172"/>
    <w:rsid w:val="4ED84B4D"/>
    <w:rsid w:val="4EDD6607"/>
    <w:rsid w:val="4EEB653A"/>
    <w:rsid w:val="4EFA7318"/>
    <w:rsid w:val="4F0C1D3E"/>
    <w:rsid w:val="4F0C63A5"/>
    <w:rsid w:val="4F302BDB"/>
    <w:rsid w:val="4F31437C"/>
    <w:rsid w:val="4F343D4D"/>
    <w:rsid w:val="4F6273C0"/>
    <w:rsid w:val="4F824AB9"/>
    <w:rsid w:val="4F8E0154"/>
    <w:rsid w:val="4F9F566B"/>
    <w:rsid w:val="4FB76E58"/>
    <w:rsid w:val="4FD95B8A"/>
    <w:rsid w:val="504D3DB0"/>
    <w:rsid w:val="50720FD1"/>
    <w:rsid w:val="509B22D6"/>
    <w:rsid w:val="511931FB"/>
    <w:rsid w:val="512C5624"/>
    <w:rsid w:val="515626A1"/>
    <w:rsid w:val="518F170F"/>
    <w:rsid w:val="51C969CF"/>
    <w:rsid w:val="521265C8"/>
    <w:rsid w:val="521F0CE5"/>
    <w:rsid w:val="52377DDC"/>
    <w:rsid w:val="52393C08"/>
    <w:rsid w:val="523F1387"/>
    <w:rsid w:val="524676E1"/>
    <w:rsid w:val="524D13AE"/>
    <w:rsid w:val="5257047F"/>
    <w:rsid w:val="5260529F"/>
    <w:rsid w:val="52633FEA"/>
    <w:rsid w:val="52662470"/>
    <w:rsid w:val="527728CF"/>
    <w:rsid w:val="527D0BB3"/>
    <w:rsid w:val="529139F4"/>
    <w:rsid w:val="52A42543"/>
    <w:rsid w:val="52A82A88"/>
    <w:rsid w:val="52CA50F4"/>
    <w:rsid w:val="52D715BF"/>
    <w:rsid w:val="530A6B20"/>
    <w:rsid w:val="53402FC3"/>
    <w:rsid w:val="53422EDD"/>
    <w:rsid w:val="53615C83"/>
    <w:rsid w:val="5373753A"/>
    <w:rsid w:val="537F043F"/>
    <w:rsid w:val="53807561"/>
    <w:rsid w:val="538434F5"/>
    <w:rsid w:val="538C3DBD"/>
    <w:rsid w:val="53994B4A"/>
    <w:rsid w:val="53B36EAB"/>
    <w:rsid w:val="53EE24D0"/>
    <w:rsid w:val="53F1220D"/>
    <w:rsid w:val="540463E4"/>
    <w:rsid w:val="540E2DBF"/>
    <w:rsid w:val="54267CA2"/>
    <w:rsid w:val="542E16B3"/>
    <w:rsid w:val="54344177"/>
    <w:rsid w:val="5438608E"/>
    <w:rsid w:val="543D5452"/>
    <w:rsid w:val="544140E5"/>
    <w:rsid w:val="54631F9D"/>
    <w:rsid w:val="546B6463"/>
    <w:rsid w:val="547A66A6"/>
    <w:rsid w:val="54907B68"/>
    <w:rsid w:val="54AC3462"/>
    <w:rsid w:val="54BF40B9"/>
    <w:rsid w:val="54C17E31"/>
    <w:rsid w:val="54C94F38"/>
    <w:rsid w:val="55022203"/>
    <w:rsid w:val="551408A9"/>
    <w:rsid w:val="55342CF9"/>
    <w:rsid w:val="558F7F2F"/>
    <w:rsid w:val="55A17305"/>
    <w:rsid w:val="55AE1B1A"/>
    <w:rsid w:val="55EC0491"/>
    <w:rsid w:val="55F71430"/>
    <w:rsid w:val="560E52F8"/>
    <w:rsid w:val="562A0E65"/>
    <w:rsid w:val="56306A59"/>
    <w:rsid w:val="563F39B0"/>
    <w:rsid w:val="566E3FE9"/>
    <w:rsid w:val="567053AF"/>
    <w:rsid w:val="56824C41"/>
    <w:rsid w:val="574B60D8"/>
    <w:rsid w:val="575E2B2D"/>
    <w:rsid w:val="577D2531"/>
    <w:rsid w:val="578259EC"/>
    <w:rsid w:val="57825F9E"/>
    <w:rsid w:val="578577C1"/>
    <w:rsid w:val="57CC0FC7"/>
    <w:rsid w:val="580469B3"/>
    <w:rsid w:val="58051830"/>
    <w:rsid w:val="58296419"/>
    <w:rsid w:val="584E0089"/>
    <w:rsid w:val="58655923"/>
    <w:rsid w:val="586B4C84"/>
    <w:rsid w:val="589D0BB5"/>
    <w:rsid w:val="58AE7AFC"/>
    <w:rsid w:val="58B008E9"/>
    <w:rsid w:val="58B52488"/>
    <w:rsid w:val="58CB6A28"/>
    <w:rsid w:val="58DA6810"/>
    <w:rsid w:val="58DE25B5"/>
    <w:rsid w:val="58F46A27"/>
    <w:rsid w:val="596C0CB3"/>
    <w:rsid w:val="5980475F"/>
    <w:rsid w:val="599F088C"/>
    <w:rsid w:val="59C12681"/>
    <w:rsid w:val="59C72A09"/>
    <w:rsid w:val="59C778E7"/>
    <w:rsid w:val="59CC2AAD"/>
    <w:rsid w:val="59E75CB2"/>
    <w:rsid w:val="5A0233C6"/>
    <w:rsid w:val="5A2E41BB"/>
    <w:rsid w:val="5A604280"/>
    <w:rsid w:val="5AC11897"/>
    <w:rsid w:val="5B3D3F8A"/>
    <w:rsid w:val="5B81031A"/>
    <w:rsid w:val="5B962018"/>
    <w:rsid w:val="5BF846A1"/>
    <w:rsid w:val="5C2A0B83"/>
    <w:rsid w:val="5C471564"/>
    <w:rsid w:val="5C8F0B8C"/>
    <w:rsid w:val="5C8F6A67"/>
    <w:rsid w:val="5CC11929"/>
    <w:rsid w:val="5CC2508E"/>
    <w:rsid w:val="5CC93D27"/>
    <w:rsid w:val="5CDA72D3"/>
    <w:rsid w:val="5D293AFC"/>
    <w:rsid w:val="5D2D2791"/>
    <w:rsid w:val="5D350482"/>
    <w:rsid w:val="5D435D1D"/>
    <w:rsid w:val="5D794F45"/>
    <w:rsid w:val="5D86262B"/>
    <w:rsid w:val="5D883BE2"/>
    <w:rsid w:val="5DA70E69"/>
    <w:rsid w:val="5DAB687E"/>
    <w:rsid w:val="5DF1166D"/>
    <w:rsid w:val="5DFE16F5"/>
    <w:rsid w:val="5E1436C8"/>
    <w:rsid w:val="5E744A50"/>
    <w:rsid w:val="5E9F7435"/>
    <w:rsid w:val="5EC41D86"/>
    <w:rsid w:val="5ECB647C"/>
    <w:rsid w:val="5ED56A95"/>
    <w:rsid w:val="5EDD61AF"/>
    <w:rsid w:val="5EFE5DD5"/>
    <w:rsid w:val="5F2B2A77"/>
    <w:rsid w:val="5F3523ED"/>
    <w:rsid w:val="5F612B5C"/>
    <w:rsid w:val="5F872A58"/>
    <w:rsid w:val="5FBC7B73"/>
    <w:rsid w:val="603910DA"/>
    <w:rsid w:val="60681AA9"/>
    <w:rsid w:val="607322A7"/>
    <w:rsid w:val="60FF065F"/>
    <w:rsid w:val="615C3ADA"/>
    <w:rsid w:val="618E553F"/>
    <w:rsid w:val="61965AFD"/>
    <w:rsid w:val="619863BE"/>
    <w:rsid w:val="61AB60F1"/>
    <w:rsid w:val="61BF0E4D"/>
    <w:rsid w:val="61F91536"/>
    <w:rsid w:val="62255EA3"/>
    <w:rsid w:val="62683FE2"/>
    <w:rsid w:val="62770B73"/>
    <w:rsid w:val="62885CA6"/>
    <w:rsid w:val="62A3501A"/>
    <w:rsid w:val="62C751AC"/>
    <w:rsid w:val="62D57C3F"/>
    <w:rsid w:val="63122F7C"/>
    <w:rsid w:val="63504565"/>
    <w:rsid w:val="63536F5B"/>
    <w:rsid w:val="636E721D"/>
    <w:rsid w:val="637D12DF"/>
    <w:rsid w:val="63864720"/>
    <w:rsid w:val="638E1826"/>
    <w:rsid w:val="638E5F67"/>
    <w:rsid w:val="63FD1194"/>
    <w:rsid w:val="64407C88"/>
    <w:rsid w:val="644E3B55"/>
    <w:rsid w:val="64880A39"/>
    <w:rsid w:val="648D5F82"/>
    <w:rsid w:val="64A62BA0"/>
    <w:rsid w:val="64D12312"/>
    <w:rsid w:val="64DB0A9B"/>
    <w:rsid w:val="64EF09EB"/>
    <w:rsid w:val="65064640"/>
    <w:rsid w:val="650C7EE3"/>
    <w:rsid w:val="654E3963"/>
    <w:rsid w:val="655136DA"/>
    <w:rsid w:val="659C7C08"/>
    <w:rsid w:val="65BE41D8"/>
    <w:rsid w:val="65D73958"/>
    <w:rsid w:val="65EB7404"/>
    <w:rsid w:val="66166BA8"/>
    <w:rsid w:val="66187ACD"/>
    <w:rsid w:val="66342B59"/>
    <w:rsid w:val="66504CE3"/>
    <w:rsid w:val="6655487D"/>
    <w:rsid w:val="667F048D"/>
    <w:rsid w:val="6699621D"/>
    <w:rsid w:val="66BB693E"/>
    <w:rsid w:val="66F43704"/>
    <w:rsid w:val="671408F3"/>
    <w:rsid w:val="677F6056"/>
    <w:rsid w:val="67B53825"/>
    <w:rsid w:val="67F72090"/>
    <w:rsid w:val="682E5386"/>
    <w:rsid w:val="685E1247"/>
    <w:rsid w:val="68802085"/>
    <w:rsid w:val="68907DEF"/>
    <w:rsid w:val="689C543D"/>
    <w:rsid w:val="68FC7232"/>
    <w:rsid w:val="68FF6B09"/>
    <w:rsid w:val="69823BDB"/>
    <w:rsid w:val="69A00505"/>
    <w:rsid w:val="69B83AA1"/>
    <w:rsid w:val="6A163D2C"/>
    <w:rsid w:val="6A1C4030"/>
    <w:rsid w:val="6A38073E"/>
    <w:rsid w:val="6A425452"/>
    <w:rsid w:val="6A795CF7"/>
    <w:rsid w:val="6A817E95"/>
    <w:rsid w:val="6AB06526"/>
    <w:rsid w:val="6B317667"/>
    <w:rsid w:val="6B680BAF"/>
    <w:rsid w:val="6BAF2C82"/>
    <w:rsid w:val="6BD24BEE"/>
    <w:rsid w:val="6BD4493D"/>
    <w:rsid w:val="6BF31356"/>
    <w:rsid w:val="6C05153C"/>
    <w:rsid w:val="6C156F89"/>
    <w:rsid w:val="6C417D7E"/>
    <w:rsid w:val="6C5C4BB7"/>
    <w:rsid w:val="6C9854C4"/>
    <w:rsid w:val="6CCB2AC6"/>
    <w:rsid w:val="6D464F20"/>
    <w:rsid w:val="6D592EA5"/>
    <w:rsid w:val="6D604192"/>
    <w:rsid w:val="6D981C1F"/>
    <w:rsid w:val="6DCA721B"/>
    <w:rsid w:val="6DD349A2"/>
    <w:rsid w:val="6DF45878"/>
    <w:rsid w:val="6E0C43BB"/>
    <w:rsid w:val="6E154A1C"/>
    <w:rsid w:val="6E5042A8"/>
    <w:rsid w:val="6E557B10"/>
    <w:rsid w:val="6E600263"/>
    <w:rsid w:val="6E6E06E9"/>
    <w:rsid w:val="6E786ABC"/>
    <w:rsid w:val="6E91041D"/>
    <w:rsid w:val="6E9461B0"/>
    <w:rsid w:val="6EB81E4D"/>
    <w:rsid w:val="6EB82830"/>
    <w:rsid w:val="6ECD58F9"/>
    <w:rsid w:val="6ECF78C3"/>
    <w:rsid w:val="6F1D2190"/>
    <w:rsid w:val="6F24506F"/>
    <w:rsid w:val="6F711063"/>
    <w:rsid w:val="6F894A4A"/>
    <w:rsid w:val="6FA40502"/>
    <w:rsid w:val="6FD35191"/>
    <w:rsid w:val="6FFD045F"/>
    <w:rsid w:val="702B1923"/>
    <w:rsid w:val="70936D43"/>
    <w:rsid w:val="70B77024"/>
    <w:rsid w:val="70F81FDA"/>
    <w:rsid w:val="71072C18"/>
    <w:rsid w:val="71166233"/>
    <w:rsid w:val="711B73D3"/>
    <w:rsid w:val="712612F0"/>
    <w:rsid w:val="714A1C1F"/>
    <w:rsid w:val="71946BA2"/>
    <w:rsid w:val="71B7463E"/>
    <w:rsid w:val="71CE1B51"/>
    <w:rsid w:val="71DC5E53"/>
    <w:rsid w:val="71F87130"/>
    <w:rsid w:val="71FB066A"/>
    <w:rsid w:val="72CC4119"/>
    <w:rsid w:val="72EF2AA3"/>
    <w:rsid w:val="733221CE"/>
    <w:rsid w:val="7375655F"/>
    <w:rsid w:val="73B928EF"/>
    <w:rsid w:val="73BF47DD"/>
    <w:rsid w:val="73F61362"/>
    <w:rsid w:val="74035919"/>
    <w:rsid w:val="743D707D"/>
    <w:rsid w:val="7452064E"/>
    <w:rsid w:val="745A5E80"/>
    <w:rsid w:val="746C5BB4"/>
    <w:rsid w:val="74A4534E"/>
    <w:rsid w:val="74B53B97"/>
    <w:rsid w:val="74CB0B2C"/>
    <w:rsid w:val="74D01C2F"/>
    <w:rsid w:val="74FA31C0"/>
    <w:rsid w:val="7538447B"/>
    <w:rsid w:val="75416349"/>
    <w:rsid w:val="7551370F"/>
    <w:rsid w:val="75555C41"/>
    <w:rsid w:val="755E2D8E"/>
    <w:rsid w:val="756E3B68"/>
    <w:rsid w:val="758B3EEE"/>
    <w:rsid w:val="759F209F"/>
    <w:rsid w:val="75AC2C6C"/>
    <w:rsid w:val="75EA6D90"/>
    <w:rsid w:val="76665502"/>
    <w:rsid w:val="767E29CC"/>
    <w:rsid w:val="76945A25"/>
    <w:rsid w:val="769B32FE"/>
    <w:rsid w:val="76B1432E"/>
    <w:rsid w:val="76B20EDE"/>
    <w:rsid w:val="76EE28B0"/>
    <w:rsid w:val="76FD6F97"/>
    <w:rsid w:val="7709593C"/>
    <w:rsid w:val="774E6946"/>
    <w:rsid w:val="77B851C3"/>
    <w:rsid w:val="77BF249E"/>
    <w:rsid w:val="77E67A2B"/>
    <w:rsid w:val="7826607A"/>
    <w:rsid w:val="783D6476"/>
    <w:rsid w:val="783E1615"/>
    <w:rsid w:val="784F6B45"/>
    <w:rsid w:val="78567297"/>
    <w:rsid w:val="785E1CB7"/>
    <w:rsid w:val="787C365F"/>
    <w:rsid w:val="78AD0D21"/>
    <w:rsid w:val="78AD18CD"/>
    <w:rsid w:val="78BB4A14"/>
    <w:rsid w:val="78CF4963"/>
    <w:rsid w:val="78F06F5F"/>
    <w:rsid w:val="78F66D07"/>
    <w:rsid w:val="790C460E"/>
    <w:rsid w:val="79123ACF"/>
    <w:rsid w:val="79200D1B"/>
    <w:rsid w:val="79451F7B"/>
    <w:rsid w:val="79711576"/>
    <w:rsid w:val="79735BA3"/>
    <w:rsid w:val="79A94DE0"/>
    <w:rsid w:val="79BA0801"/>
    <w:rsid w:val="79D447C4"/>
    <w:rsid w:val="79DC7DD4"/>
    <w:rsid w:val="79DF4732"/>
    <w:rsid w:val="7A08012D"/>
    <w:rsid w:val="7A150154"/>
    <w:rsid w:val="7A221FCC"/>
    <w:rsid w:val="7A5616AF"/>
    <w:rsid w:val="7A6A04A0"/>
    <w:rsid w:val="7A6A5F24"/>
    <w:rsid w:val="7A867039"/>
    <w:rsid w:val="7AAA4D40"/>
    <w:rsid w:val="7AC35E02"/>
    <w:rsid w:val="7B15123B"/>
    <w:rsid w:val="7B6F2841"/>
    <w:rsid w:val="7B933A26"/>
    <w:rsid w:val="7B94598A"/>
    <w:rsid w:val="7B9A1258"/>
    <w:rsid w:val="7BAE6AB2"/>
    <w:rsid w:val="7BB37C24"/>
    <w:rsid w:val="7BBA5457"/>
    <w:rsid w:val="7BF24BF0"/>
    <w:rsid w:val="7BFD56DB"/>
    <w:rsid w:val="7C0E7550"/>
    <w:rsid w:val="7C110C5B"/>
    <w:rsid w:val="7C3945CD"/>
    <w:rsid w:val="7C806D20"/>
    <w:rsid w:val="7C9E6B26"/>
    <w:rsid w:val="7CAF663E"/>
    <w:rsid w:val="7CB06670"/>
    <w:rsid w:val="7CB43C54"/>
    <w:rsid w:val="7CC3033B"/>
    <w:rsid w:val="7D02742F"/>
    <w:rsid w:val="7D1D4F36"/>
    <w:rsid w:val="7D366D5F"/>
    <w:rsid w:val="7D4A0A5C"/>
    <w:rsid w:val="7D831878"/>
    <w:rsid w:val="7D8C4BD1"/>
    <w:rsid w:val="7D913F95"/>
    <w:rsid w:val="7DB83C18"/>
    <w:rsid w:val="7DE24C9C"/>
    <w:rsid w:val="7DEA16D5"/>
    <w:rsid w:val="7DEE7639"/>
    <w:rsid w:val="7E01111B"/>
    <w:rsid w:val="7E33329E"/>
    <w:rsid w:val="7EDC636B"/>
    <w:rsid w:val="7EE70E76"/>
    <w:rsid w:val="7EEA6053"/>
    <w:rsid w:val="7F0A3FFF"/>
    <w:rsid w:val="7F2552DD"/>
    <w:rsid w:val="7F2A46A1"/>
    <w:rsid w:val="7F370917"/>
    <w:rsid w:val="7F3B433E"/>
    <w:rsid w:val="7F3D2627"/>
    <w:rsid w:val="7F9D6E47"/>
    <w:rsid w:val="7FA04963"/>
    <w:rsid w:val="7FB534D6"/>
    <w:rsid w:val="7FB66DFD"/>
    <w:rsid w:val="7FE75982"/>
    <w:rsid w:val="7FEE1B73"/>
    <w:rsid w:val="7FF51166"/>
    <w:rsid w:val="7FF944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4120;&#29992;&#25991;&#26723;\&#25991;&#23383;&#25991;&#31295;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文字文稿1.dot</Template>
  <Pages>9</Pages>
  <Words>3310</Words>
  <Characters>3535</Characters>
  <Lines>0</Lines>
  <Paragraphs>0</Paragraphs>
  <TotalTime>36</TotalTime>
  <ScaleCrop>false</ScaleCrop>
  <LinksUpToDate>false</LinksUpToDate>
  <CharactersWithSpaces>3570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2023-08-24T09:08:00Z</dcterms:created>
  <dc:creator>行者</dc:creator>
  <cp:lastModifiedBy>Administrator</cp:lastModifiedBy>
  <cp:lastPrinted>2025-12-24T07:30:00Z</cp:lastPrinted>
  <dcterms:modified xsi:type="dcterms:W3CDTF">2025-12-25T00:40:28Z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EAAED9FC3FAD4F78936C3FF868C3D91C_13</vt:lpwstr>
  </property>
  <property fmtid="{D5CDD505-2E9C-101B-9397-08002B2CF9AE}" pid="4" name="KSOTemplateDocerSaveRecord">
    <vt:lpwstr>eyJoZGlkIjoiZTUzN2UwZmRkNzY0MmQ0NjAyYWEwMzA3OTI5YzI5ZTMifQ==</vt:lpwstr>
  </property>
</Properties>
</file>