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B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天津市宝坻区何仉卫生院</w:t>
      </w:r>
    </w:p>
    <w:bookmarkEnd w:id="0"/>
    <w:p w14:paraId="12F1FD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965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 w14:paraId="5354616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临床科室：全科、中医科、儿科、精神科、口腔科、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西药房、中药房、</w:t>
      </w:r>
      <w:r>
        <w:rPr>
          <w:rFonts w:hint="eastAsia" w:ascii="微软雅黑" w:hAnsi="微软雅黑" w:eastAsia="微软雅黑" w:cs="微软雅黑"/>
          <w:sz w:val="21"/>
          <w:szCs w:val="21"/>
        </w:rPr>
        <w:t>检验科、超声科、放射科、预防保健科、护理部。</w:t>
      </w:r>
    </w:p>
    <w:p w14:paraId="20D403F9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职能科室：办公室、财务科、院感科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公共卫生科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F4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 w14:paraId="5BE09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承担疾病预防等公共卫生服务和一般常见病、多发病的基本医疗服务；负责社区预防、保健、医疗、健康教育、妇女保健和计划生育服务等工作；</w:t>
      </w:r>
    </w:p>
    <w:p w14:paraId="0999C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196A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 w14:paraId="38D43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常见病、多发病、慢性病诊疗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康复诊疗、出诊及转诊。</w:t>
      </w:r>
    </w:p>
    <w:p w14:paraId="4F810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）基本公共卫生服务</w:t>
      </w:r>
    </w:p>
    <w:p w14:paraId="0E097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公共卫生科</w:t>
      </w:r>
    </w:p>
    <w:p w14:paraId="5F26B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服务内容：老年人健康管理、高血压患者健康管理、糖尿病患者健康管理、严重精神障碍健康管理、中医药健康管理、健康素养促进行动、心脑血管疾病筛查、大肠癌筛查。每年定期开展老年人、慢病居民健康查体工作，通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电话告知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查体。每季度为慢病居民进行随访。</w:t>
      </w:r>
    </w:p>
    <w:p w14:paraId="46F50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（2）家庭医生签约：我中心建立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个家庭医生团队，提供家庭医生签约服务，为有需要的居民提供出诊服务，以及健康指导服务。具体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范围如下：</w:t>
      </w:r>
    </w:p>
    <w:tbl>
      <w:tblPr>
        <w:tblStyle w:val="7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4"/>
        <w:gridCol w:w="5275"/>
        <w:gridCol w:w="1532"/>
      </w:tblGrid>
      <w:tr w14:paraId="38A8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团队长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6354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王俊丽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巴家庄 龙潭 王木元 李家庄 陈山 南申 马营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" w:name="OLE_LINK3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82458664</w:t>
            </w:r>
            <w:bookmarkEnd w:id="1"/>
          </w:p>
        </w:tc>
      </w:tr>
      <w:tr w14:paraId="755C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孙春友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南高 付家庄 大吴 小吴 许吕 李清 杜辛 徐家庄 刘赞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82458664</w:t>
            </w:r>
          </w:p>
        </w:tc>
      </w:tr>
      <w:tr w14:paraId="2354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闫春楠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何仉 北史 刘辛 田家庄 李秀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82458664</w:t>
            </w:r>
          </w:p>
        </w:tc>
      </w:tr>
    </w:tbl>
    <w:p w14:paraId="2D76F4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预防保健科</w:t>
      </w:r>
    </w:p>
    <w:p w14:paraId="315F30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服务内容：健康教育、预防接种、儿童健康管理、结核病患者健康管理、传染病疫情和突发公共卫生事件报告和处理、卫生计生监督协管、乙肝密切接触者疫苗接种、地方病筛查。其中</w:t>
      </w:r>
      <w:r>
        <w:rPr>
          <w:rFonts w:hint="eastAsia" w:ascii="微软雅黑" w:hAnsi="微软雅黑" w:eastAsia="微软雅黑" w:cs="微软雅黑"/>
          <w:sz w:val="21"/>
          <w:szCs w:val="21"/>
        </w:rPr>
        <w:t>儿童健康管理服务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 w:val="21"/>
          <w:szCs w:val="21"/>
        </w:rPr>
        <w:t>儿童体检，脑瘫、孤独症筛查、NBNA发育评估，健康指导。</w:t>
      </w:r>
    </w:p>
    <w:p w14:paraId="28DEEE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sz w:val="21"/>
          <w:szCs w:val="21"/>
        </w:rPr>
        <w:t>检验项目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血常规、铁蛋白、微量元素检测。</w:t>
      </w:r>
    </w:p>
    <w:p w14:paraId="38D21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接种时间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每周一至周三，周日上午8点到11点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。联系方式：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18892209610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9BAC10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四、服务流程：</w:t>
      </w:r>
    </w:p>
    <w:p w14:paraId="5ED0403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sz w:val="21"/>
          <w:szCs w:val="21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7C4835F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宝坻区人民医院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31AA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五、专业介绍：</w:t>
      </w:r>
    </w:p>
    <w:p w14:paraId="5861AE16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综合门诊</w:t>
      </w:r>
    </w:p>
    <w:p w14:paraId="40B155E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</w:t>
      </w:r>
      <w:bookmarkStart w:id="2" w:name="OLE_LINK1"/>
      <w:r>
        <w:rPr>
          <w:rFonts w:hint="eastAsia" w:ascii="微软雅黑" w:hAnsi="微软雅黑" w:eastAsia="微软雅黑" w:cs="微软雅黑"/>
          <w:sz w:val="21"/>
          <w:szCs w:val="21"/>
        </w:rPr>
        <w:t>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人</w:t>
      </w:r>
      <w:bookmarkEnd w:id="2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医师2人</w:t>
      </w:r>
      <w:r>
        <w:rPr>
          <w:rFonts w:hint="eastAsia" w:ascii="微软雅黑" w:hAnsi="微软雅黑" w:eastAsia="微软雅黑" w:cs="微软雅黑"/>
          <w:sz w:val="21"/>
          <w:szCs w:val="21"/>
        </w:rPr>
        <w:t>。对辖区居民的常见病、多发病、慢性病的诊治，转诊，及健康教育工作，对居民呼吸道、胃肠道相关症状进行诊断及治疗，规范接诊流程，防范院内传染，近期流感高发季，开展支原体抗体、甲乙流抗原、新冠抗原检测，方便了居民就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孕产妇保健及高危妊娠管理、妇女保健及妇科门诊常见病多发病的诊疗。</w:t>
      </w:r>
    </w:p>
    <w:p w14:paraId="2569AA61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国医堂</w:t>
      </w:r>
    </w:p>
    <w:p w14:paraId="581ADF92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运用传统中医药治疗基层常见病、多发病：感冒、咳嗽、心悸、胸痹、胃脘痛、失眠、偏头痛、月经不调等。利用针药结合治疗疼痛类疾病：颈椎病、肩周炎、网球肘、腱鞘炎、腰肌劳损、腰椎间盘突出、骨性关节炎、中风后遗症等。开设小针刀、三九贴三伏贴、针灸、推拿等治疗。</w:t>
      </w:r>
    </w:p>
    <w:p w14:paraId="18FAA8F3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六、就诊须知：</w:t>
      </w:r>
    </w:p>
    <w:p w14:paraId="340B1B4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无假日门诊。</w:t>
      </w:r>
    </w:p>
    <w:p w14:paraId="3FA5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、预约诊疗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591C23A8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特需出诊：需上门服务的签约居民，与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1"/>
          <w:szCs w:val="21"/>
        </w:rPr>
        <w:t>预约出诊时间，由家庭医生开具相关费用。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1"/>
          <w:szCs w:val="21"/>
        </w:rPr>
        <w:t>预约电话：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82458664</w:t>
      </w:r>
      <w:r>
        <w:rPr>
          <w:rFonts w:hint="eastAsia" w:ascii="微软雅黑" w:hAnsi="微软雅黑" w:eastAsia="微软雅黑" w:cs="微软雅黑"/>
          <w:sz w:val="21"/>
          <w:szCs w:val="21"/>
        </w:rPr>
        <w:t>。出诊项目包括：导尿术、外科换药、胃管置管术、静脉采血。</w:t>
      </w:r>
    </w:p>
    <w:p w14:paraId="1348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03CB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784FDBB2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肝胆胰脾（腹部）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双肾膀胱及前列腺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产科（胎儿一般情况）</w:t>
      </w:r>
    </w:p>
    <w:p w14:paraId="22BE2C1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 w14:paraId="1F5A100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 w14:paraId="582031A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629B3BD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</w:t>
      </w:r>
      <w:r>
        <w:rPr>
          <w:rFonts w:hint="eastAsia" w:ascii="微软雅黑" w:hAnsi="微软雅黑" w:eastAsia="微软雅黑" w:cs="微软雅黑"/>
          <w:sz w:val="21"/>
          <w:szCs w:val="21"/>
        </w:rPr>
        <w:t>½</w:t>
      </w:r>
    </w:p>
    <w:p w14:paraId="27E01684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 w14:paraId="5B73F2E8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2A74EA5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同型半胱氨酸，糖化血红蛋白，血常规，c反应蛋白，肺炎支原体，甲乙型流感病毒，风湿三项，尿常规，便常规，分泌物检测，人绒毛膜促性腺激素，铁蛋白，血型检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肺炎衣原体，甲状腺功能，肿瘤标志物检测，D-二聚体</w:t>
      </w:r>
      <w:r>
        <w:rPr>
          <w:rFonts w:hint="eastAsia" w:ascii="微软雅黑" w:hAnsi="微软雅黑" w:eastAsia="微软雅黑" w:cs="微软雅黑"/>
          <w:sz w:val="21"/>
          <w:szCs w:val="21"/>
        </w:rPr>
        <w:t>等。</w:t>
      </w:r>
    </w:p>
    <w:p w14:paraId="70737FF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590D235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</w:p>
    <w:p w14:paraId="2F08F96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放射科检查流程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患者交完费→登记室登记→等待检查→检查结束等待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分钟取报告→取完报告找接诊医生。</w:t>
      </w:r>
    </w:p>
    <w:p w14:paraId="349236AD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检查须知及注意事项：</w:t>
      </w:r>
    </w:p>
    <w:p w14:paraId="3EE20832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在接受放射检查前，告知医生是否有药物过敏史及怀（备）孕情况。</w:t>
      </w:r>
    </w:p>
    <w:p w14:paraId="256AEFE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平时带的项链、耳钉、女士立胸、衣服上的金属饰品及纽扣。</w:t>
      </w:r>
    </w:p>
    <w:p w14:paraId="44E3C09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在四肢放射检查前，最好不要贴膏药，在骨科医生的允许情况下摘掉支具。</w:t>
      </w:r>
    </w:p>
    <w:p w14:paraId="6F48740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如果出现异常反应，如头晕、呕吐等不适，应当及时告知医生。</w:t>
      </w:r>
    </w:p>
    <w:p w14:paraId="2509346E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1"/>
          <w:szCs w:val="21"/>
        </w:rPr>
        <w:t>、分级诊疗</w:t>
      </w:r>
    </w:p>
    <w:p w14:paraId="13B55FD9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建立双向转诊关系的医院：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宝坻区人民医院</w:t>
      </w:r>
    </w:p>
    <w:p w14:paraId="23EEFA0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CC199E9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2BD7F8F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A97CEC6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210287B8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4AF223E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5A7910BC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58E69754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062D855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50CCECE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045A753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5F8206AB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4DCD7097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何仉卫生院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双向转诊流程图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1336675</wp:posOffset>
                </wp:positionV>
                <wp:extent cx="5798820" cy="7058025"/>
                <wp:effectExtent l="4445" t="5080" r="6985" b="444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058025"/>
                          <a:chOff x="1449" y="3105"/>
                          <a:chExt cx="9132" cy="11115"/>
                        </a:xfrm>
                      </wpg:grpSpPr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8085"/>
                            <a:ext cx="37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821F9B5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9434"/>
                            <a:ext cx="225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DBF6F1C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0425"/>
                            <a:ext cx="225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1484A3D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患者进行门诊</w:t>
                              </w:r>
                            </w:p>
                            <w:p w14:paraId="326724D0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1655"/>
                            <a:ext cx="225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8BDA1E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明确诊断，确定治疗</w:t>
                              </w:r>
                            </w:p>
                            <w:p w14:paraId="23875A7E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方案，完成门诊转诊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2953"/>
                            <a:ext cx="2253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8269294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门诊医生填写双向转</w:t>
                              </w:r>
                            </w:p>
                            <w:p w14:paraId="3B3292B4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诊下转单，提出治疗</w:t>
                              </w:r>
                            </w:p>
                            <w:p w14:paraId="3B62AC5B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意见及建议上交社区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9434"/>
                            <a:ext cx="2166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E981ED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10425"/>
                            <a:ext cx="2139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121FFDE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安排转诊患者</w:t>
                              </w:r>
                            </w:p>
                            <w:p w14:paraId="3EE74CA6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住院治疗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655"/>
                            <a:ext cx="21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322C348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患者病情稳定符</w:t>
                              </w:r>
                            </w:p>
                            <w:p w14:paraId="4FFB7165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合转回社区指征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2953"/>
                            <a:ext cx="218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B7AF508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住院医生填写出院</w:t>
                              </w:r>
                            </w:p>
                            <w:p w14:paraId="6FA38409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小结，提出治疗意</w:t>
                              </w:r>
                            </w:p>
                            <w:p w14:paraId="3B17A8B5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095"/>
                            <a:ext cx="911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F8D5487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  <w:lang w:val="en-US" w:eastAsia="zh-CN"/>
                                </w:rPr>
                                <w:t>宝坻区人民医院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>双向转诊接待处（门诊大厅一楼一站式服务台）</w:t>
                              </w:r>
                              <w:r>
                                <w:rPr>
                                  <w:rFonts w:hint="eastAsia" w:asciiTheme="minorEastAsia" w:hAnsiTheme="minorEastAsia"/>
                                  <w:color w:val="FF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" y="4860"/>
                            <a:ext cx="1" cy="22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105"/>
                            <a:ext cx="4836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CC7807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患者持双向转诊单到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val="en-US" w:eastAsia="zh-CN"/>
                                </w:rPr>
                                <w:t>宝坻区人民医院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就诊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9" name="Group 100"/>
                        <wpg:cNvGrpSpPr/>
                        <wpg:grpSpPr>
                          <a:xfrm>
                            <a:off x="1449" y="3105"/>
                            <a:ext cx="9105" cy="2502"/>
                            <a:chOff x="1449" y="3105"/>
                            <a:chExt cx="9105" cy="2502"/>
                          </a:xfrm>
                        </wpg:grpSpPr>
                        <wps:wsp>
                          <wps:cNvPr id="10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3975"/>
                              <a:ext cx="306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0ACDEBC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社区卫生服务中心</w:t>
                                </w:r>
                              </w:p>
                              <w:p w14:paraId="34CAE207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3105"/>
                              <a:ext cx="4836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A7F18D0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4115"/>
                              <a:ext cx="4836" cy="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C7B2A4A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5135"/>
                              <a:ext cx="4830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9684DB3"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6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8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1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8244" y="761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0" name="Group 112"/>
                        <wpg:cNvGrpSpPr/>
                        <wpg:grpSpPr>
                          <a:xfrm>
                            <a:off x="6675" y="8610"/>
                            <a:ext cx="2985" cy="824"/>
                            <a:chOff x="6495" y="8850"/>
                            <a:chExt cx="3315" cy="824"/>
                          </a:xfrm>
                        </wpg:grpSpPr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8850"/>
                              <a:ext cx="0" cy="5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3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0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9660" y="991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675" y="9915"/>
                            <a:ext cx="1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9702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675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675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660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55pt;margin-top:105.25pt;height:555.75pt;width:456.6pt;z-index:251660288;mso-width-relative:page;mso-height-relative:page;" coordorigin="1449,3105" coordsize="9132,11115" o:gfxdata="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">
                <o:lock v:ext="edit" aspectratio="f"/>
                <v:shape id="Text Box 86" o:spid="_x0000_s1026" o:spt="202" type="#_x0000_t202" style="position:absolute;left:6315;top:8085;height:525;width:3705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821F9B5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shape>
                <v:shape id="Text Box 87" o:spid="_x0000_s1026" o:spt="202" type="#_x0000_t202" style="position:absolute;left:5577;top:9434;height:481;width:2253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DBF6F1C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5577;top:10425;height:809;width:2253;v-text-anchor:middle;" fillcolor="#FFFFFF" filled="t" stroked="t" coordsize="21600,21600" o:gfxdata="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H739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1484A3D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患者进行门诊</w:t>
                        </w:r>
                      </w:p>
                      <w:p w14:paraId="326724D0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诊治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5577;top:11655;height:877;width:2253;" fillcolor="#FFFFFF" filled="t" stroked="t" coordsize="21600,21600" o:gfxdata="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+h0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318BDA1E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明确诊断，确定治疗</w:t>
                        </w:r>
                      </w:p>
                      <w:p w14:paraId="23875A7E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方案，完成门诊转诊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5577;top:12953;height:1267;width:2253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8269294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门诊医生填写双向转</w:t>
                        </w:r>
                      </w:p>
                      <w:p w14:paraId="3B3292B4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诊下转单，提出治疗</w:t>
                        </w:r>
                      </w:p>
                      <w:p w14:paraId="3B62AC5B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意见及建议上交社区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8394;top:9434;height:481;width:2166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BE981ED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442;top:10425;height:809;width:2139;v-text-anchor:middle;" fillcolor="#FFFFFF" filled="t" stroked="t" coordsize="21600,21600" o:gfxdata="UEsDBAoAAAAAAIdO4kAAAAAAAAAAAAAAAAAEAAAAZHJzL1BLAwQUAAAACACHTuJAdC4cyr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4W0K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Lhz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121FFDE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安排转诊患者</w:t>
                        </w:r>
                      </w:p>
                      <w:p w14:paraId="3EE74CA6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住院治疗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8394;top:11655;height:877;width:2166;" fillcolor="#FFFFFF" filled="t" stroked="t" coordsize="21600,21600" o:gfxdata="UEsDBAoAAAAAAIdO4kAAAAAAAAAAAAAAAAAEAAAAZHJzL1BLAwQUAAAACACHTuJAos8me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8m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2322C348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患者病情稳定符</w:t>
                        </w:r>
                      </w:p>
                      <w:p w14:paraId="4FFB7165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合转回社区指征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8378;top:12953;height:1235;width:2182;" fillcolor="#FFFFFF" filled="t" stroked="t" coordsize="21600,21600" o:gfxdata="UEsDBAoAAAAAAIdO4kAAAAAAAAAAAAAAAAAEAAAAZHJzL1BLAwQUAAAACACHTuJALSa+Dr4AAADb&#10;AAAADwAAAGRycy9kb3ducmV2LnhtbEWPT2sCMRTE70K/Q3iF3jSrtN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a+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6B7AF508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住院医生填写出院</w:t>
                        </w:r>
                      </w:p>
                      <w:p w14:paraId="6FA38409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小结，提出治疗意</w:t>
                        </w:r>
                      </w:p>
                      <w:p w14:paraId="3B17A8B5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见及建议上交社区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470;top:7095;height:518;width:9111;" fillcolor="#FFFFFF" filled="t" stroked="t" coordsize="21600,21600" o:gfxdata="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obl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5F8D5487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 xml:space="preserve">                      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  <w:lang w:val="en-US" w:eastAsia="zh-CN"/>
                          </w:rPr>
                          <w:t>宝坻区人民医院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>双向转诊接待处（门诊大厅一楼一站式服务台）</w:t>
                        </w:r>
                        <w:r>
                          <w:rPr>
                            <w:rFonts w:hint="eastAsia" w:asciiTheme="minorEastAsia" w:hAnsiTheme="minorEastAsia"/>
                            <w:color w:val="FF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AutoShape 96" o:spid="_x0000_s1026" o:spt="32" type="#_x0000_t32" style="position:absolute;left:8244;top:6623;height:472;width:6;" filled="f" stroked="t" coordsize="21600,21600" o:gfxdata="UEsDBAoAAAAAAIdO4kAAAAAAAAAAAAAAAAAEAAAAZHJzL1BLAwQUAAAACACHTuJAkvrXT7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jDJ4f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rX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97" o:spid="_x0000_s1026" o:spt="32" type="#_x0000_t32" style="position:absolute;left:3094;top:4860;flip:y;height:2235;width:1;" filled="f" stroked="t" coordsize="21600,21600" o:gfxdata="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v1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dashDot" endarrow="block"/>
                  <v:imagedata o:title=""/>
                  <o:lock v:ext="edit" aspectratio="f"/>
                </v:shape>
                <v:shape id="Text Box 98" o:spid="_x0000_s1026" o:spt="202" type="#_x0000_t202" style="position:absolute;left:5745;top:6105;height:518;width:4836;" fillcolor="#FFFFFF" filled="t" stroked="t" coordsize="21600,21600" o:gfxdata="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u0C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58CC7807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患者持双向转诊单到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val="en-US" w:eastAsia="zh-CN"/>
                          </w:rPr>
                          <w:t>宝坻区人民医院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就诊</w:t>
                        </w:r>
                      </w:p>
                    </w:txbxContent>
                  </v:textbox>
                </v:shape>
                <v:shape id="AutoShape 99" o:spid="_x0000_s1026" o:spt="32" type="#_x0000_t32" style="position:absolute;left:8259;top:5607;height:498;width:15;" filled="f" stroked="t" coordsize="21600,21600" o:gfxdata="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VD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00" o:spid="_x0000_s1026" o:spt="203" style="position:absolute;left:1449;top:3105;height:2502;width:9105;" coordorigin="1449,3105" coordsize="9105,250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01" o:spid="_x0000_s1026" o:spt="202" type="#_x0000_t202" style="position:absolute;left:1449;top:3975;height:885;width:3060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0ACDEBC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社区卫生服务中心</w:t>
                          </w:r>
                        </w:p>
                        <w:p w14:paraId="34CAE207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shape>
                  <v:shape id="Text Box 102" o:spid="_x0000_s1026" o:spt="202" type="#_x0000_t202" style="position:absolute;left:5718;top:3105;height:525;width:4836;v-text-anchor:middle;" fillcolor="#FFFFFF" filled="t" stroked="t" coordsize="21600,21600" o:gfxdata="UEsDBAoAAAAAAIdO4kAAAAAAAAAAAAAAAAAEAAAAZHJzL1BLAwQUAAAACACHTuJAWgSnargAAADc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xXU/h7pl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Snar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A7F18D0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shape>
                  <v:shape id="Text Box 103" o:spid="_x0000_s1026" o:spt="202" type="#_x0000_t202" style="position:absolute;left:5718;top:4115;height:505;width:4836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4C7B2A4A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shape>
                  <v:shape id="AutoShape 104" o:spid="_x0000_s1026" o:spt="32" type="#_x0000_t32" style="position:absolute;left:8244;top:3630;height:485;width:15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105" o:spid="_x0000_s1026" o:spt="202" type="#_x0000_t202" style="position:absolute;left:5724;top:5135;height:472;width:4830;" fillcolor="#FFFFFF" filled="t" stroked="t" coordsize="21600,21600" o:gfxdata="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mpr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59684DB3"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shape>
                  <v:shape id="AutoShape 106" o:spid="_x0000_s1026" o:spt="32" type="#_x0000_t32" style="position:absolute;left:8274;top:4620;height:515;width:0;" filled="f" stroked="t" coordsize="21600,21600" o:gfxdata="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9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07" o:spid="_x0000_s1026" o:spt="32" type="#_x0000_t32" style="position:absolute;left:5274;top:3411;height:1;width:444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8" o:spid="_x0000_s1026" o:spt="32" type="#_x0000_t32" style="position:absolute;left:5274;top:5384;height:1;width:444;" filled="f" stroked="t" coordsize="21600,21600" o:gfxdata="UEsDBAoAAAAAAIdO4kAAAAAAAAAAAAAAAAAEAAAAZHJzL1BLAwQUAAAACACHTuJAvjU9+7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Vp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9+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9" o:spid="_x0000_s1026" o:spt="32" type="#_x0000_t32" style="position:absolute;left:5280;top:3412;height:1972;width:6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0" o:spid="_x0000_s1026" o:spt="32" type="#_x0000_t32" style="position:absolute;left:4530;top:4350;height:0;width:1215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111" o:spid="_x0000_s1026" o:spt="32" type="#_x0000_t32" style="position:absolute;left:8244;top:7613;height:472;width:0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12" o:spid="_x0000_s1026" o:spt="203" style="position:absolute;left:6675;top:8610;height:824;width:2985;" coordorigin="6495,8850" coordsize="3315,8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13" o:spid="_x0000_s1026" o:spt="32" type="#_x0000_t32" style="position:absolute;left:8244;top:8850;height:547;width:0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4" o:spid="_x0000_s1026" o:spt="32" type="#_x0000_t32" style="position:absolute;left:6495;top:9397;height:0;width:3315;" filled="f" stroked="t" coordsize="21600,21600" o:gfxdata="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hoS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6495;top:9397;height:277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6" o:spid="_x0000_s1026" o:spt="32" type="#_x0000_t32" style="position:absolute;left:9810;top:9397;height:277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AutoShape 117" o:spid="_x0000_s1026" o:spt="32" type="#_x0000_t32" style="position:absolute;left:9660;top:9915;height:510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8" o:spid="_x0000_s1026" o:spt="32" type="#_x0000_t32" style="position:absolute;left:6675;top:9915;height:510;width:1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9" o:spid="_x0000_s1026" o:spt="32" type="#_x0000_t32" style="position:absolute;left:9702;top:11234;height:421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0" o:spid="_x0000_s1026" o:spt="32" type="#_x0000_t32" style="position:absolute;left:6675;top:11234;height:421;width:0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1" o:spid="_x0000_s1026" o:spt="32" type="#_x0000_t32" style="position:absolute;left:6675;top:12532;height:421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2" o:spid="_x0000_s1026" o:spt="32" type="#_x0000_t32" style="position:absolute;left:9660;top:12532;height:421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12FBC66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bookmarkStart w:id="3" w:name="_GoBack"/>
      <w:bookmarkEnd w:id="3"/>
    </w:p>
    <w:p w14:paraId="46FE1E7A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6EC1A96E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714553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1C8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43F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43F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54BE6"/>
    <w:multiLevelType w:val="singleLevel"/>
    <w:tmpl w:val="F5254BE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87E33F"/>
    <w:multiLevelType w:val="singleLevel"/>
    <w:tmpl w:val="6A87E3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2UwZmRkNzY0MmQ0NjAyYWEwMzA3OTI5YzI5ZTMifQ==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A544B3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B64756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756EBC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20056"/>
    <w:rsid w:val="0E8548DB"/>
    <w:rsid w:val="0E9B0DA7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0112AE"/>
    <w:rsid w:val="213F1DD6"/>
    <w:rsid w:val="21954E35"/>
    <w:rsid w:val="21A67C4F"/>
    <w:rsid w:val="21EB3CFD"/>
    <w:rsid w:val="21EE56B5"/>
    <w:rsid w:val="21FA1F19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A90FDD"/>
    <w:rsid w:val="25B35BEF"/>
    <w:rsid w:val="25D16D75"/>
    <w:rsid w:val="25E45BEC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74EF7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D711A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5568BF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0A46EC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C9085F"/>
    <w:rsid w:val="3DE43692"/>
    <w:rsid w:val="3DF00289"/>
    <w:rsid w:val="3E3068D7"/>
    <w:rsid w:val="3E446ED7"/>
    <w:rsid w:val="3E521EBC"/>
    <w:rsid w:val="3E6A012A"/>
    <w:rsid w:val="3E725142"/>
    <w:rsid w:val="3EB05C6A"/>
    <w:rsid w:val="3F1A6F68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E25FC9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8A14B3"/>
    <w:rsid w:val="46A41C10"/>
    <w:rsid w:val="46BC1650"/>
    <w:rsid w:val="46EB6831"/>
    <w:rsid w:val="470D1EAB"/>
    <w:rsid w:val="475D2C64"/>
    <w:rsid w:val="479C6D8B"/>
    <w:rsid w:val="47AD71EA"/>
    <w:rsid w:val="47B642F1"/>
    <w:rsid w:val="47BE68A2"/>
    <w:rsid w:val="47C02A7A"/>
    <w:rsid w:val="47C50090"/>
    <w:rsid w:val="47D6611B"/>
    <w:rsid w:val="47DE1152"/>
    <w:rsid w:val="48111527"/>
    <w:rsid w:val="48147269"/>
    <w:rsid w:val="481B05F8"/>
    <w:rsid w:val="48231CFC"/>
    <w:rsid w:val="48367B09"/>
    <w:rsid w:val="48934632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8B71FA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07104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486A5C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52560C"/>
    <w:rsid w:val="5D794F45"/>
    <w:rsid w:val="5D86262B"/>
    <w:rsid w:val="5D883BE2"/>
    <w:rsid w:val="5DA70E69"/>
    <w:rsid w:val="5DAB687E"/>
    <w:rsid w:val="5DF1166D"/>
    <w:rsid w:val="5DFE16F5"/>
    <w:rsid w:val="5E1436C8"/>
    <w:rsid w:val="5E57787D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1546BB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A2F9C"/>
    <w:rsid w:val="64DB0A9B"/>
    <w:rsid w:val="64EF09EB"/>
    <w:rsid w:val="64F97173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C2A02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9BD39B2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76B74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A5206"/>
    <w:rsid w:val="71DC5E53"/>
    <w:rsid w:val="71F87130"/>
    <w:rsid w:val="71FB066A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AF4202"/>
    <w:rsid w:val="76B1432E"/>
    <w:rsid w:val="76B20EDE"/>
    <w:rsid w:val="76EE28B0"/>
    <w:rsid w:val="76FD6F97"/>
    <w:rsid w:val="7709593C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206C2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1789</Words>
  <Characters>1837</Characters>
  <Lines>0</Lines>
  <Paragraphs>0</Paragraphs>
  <TotalTime>7</TotalTime>
  <ScaleCrop>false</ScaleCrop>
  <LinksUpToDate>false</LinksUpToDate>
  <CharactersWithSpaces>1859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cp:lastPrinted>2024-08-26T01:46:00Z</cp:lastPrinted>
  <dcterms:modified xsi:type="dcterms:W3CDTF">2024-09-18T02:19:06Z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9927F21CB34B41528CC4A46DCBDCF411_13</vt:lpwstr>
  </property>
</Properties>
</file>