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041DA">
      <w:pPr>
        <w:spacing w:line="960" w:lineRule="exact"/>
        <w:jc w:val="center"/>
        <w:rPr>
          <w:rFonts w:hint="eastAsia" w:ascii="楷体" w:hAnsi="楷体" w:eastAsia="楷体"/>
          <w:b/>
          <w:color w:val="000000"/>
          <w:sz w:val="56"/>
          <w:szCs w:val="56"/>
          <w:lang w:eastAsia="zh-CN"/>
        </w:rPr>
      </w:pPr>
      <w:r>
        <w:rPr>
          <w:rFonts w:hint="eastAsia" w:ascii="楷体" w:hAnsi="楷体" w:eastAsia="楷体"/>
          <w:b/>
          <w:color w:val="000000"/>
          <w:sz w:val="56"/>
          <w:szCs w:val="56"/>
          <w:lang w:eastAsia="zh-CN"/>
        </w:rPr>
        <w:t>庞</w:t>
      </w:r>
      <w:r>
        <w:rPr>
          <w:rFonts w:hint="eastAsia" w:ascii="楷体" w:hAnsi="楷体" w:eastAsia="楷体"/>
          <w:b/>
          <w:color w:val="000000"/>
          <w:sz w:val="56"/>
          <w:szCs w:val="56"/>
        </w:rPr>
        <w:t>各庄小学202</w:t>
      </w:r>
      <w:r>
        <w:rPr>
          <w:rFonts w:hint="eastAsia" w:ascii="楷体" w:hAnsi="楷体" w:eastAsia="楷体"/>
          <w:b/>
          <w:color w:val="000000"/>
          <w:sz w:val="56"/>
          <w:szCs w:val="56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z w:val="56"/>
          <w:szCs w:val="56"/>
        </w:rPr>
        <w:t>年招生简章</w:t>
      </w:r>
    </w:p>
    <w:p w14:paraId="10919346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为贯彻落实《义务教育法》，保障适龄儿童按时入学接受义务教育，按照区教育局下发的《宝坻区202</w:t>
      </w: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36"/>
          <w:szCs w:val="36"/>
        </w:rPr>
        <w:t>年小学招生入学工作的</w:t>
      </w: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方案</w:t>
      </w:r>
      <w:r>
        <w:rPr>
          <w:rFonts w:hint="eastAsia" w:ascii="楷体" w:hAnsi="楷体" w:eastAsia="楷体"/>
          <w:color w:val="000000"/>
          <w:sz w:val="36"/>
          <w:szCs w:val="36"/>
        </w:rPr>
        <w:t>》的要求，结合本地区实际，现对202</w:t>
      </w: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36"/>
          <w:szCs w:val="36"/>
        </w:rPr>
        <w:t>年小学招生工作安排意见如下：</w:t>
      </w:r>
    </w:p>
    <w:p w14:paraId="367DC741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一、招生政策及范围:</w:t>
      </w:r>
    </w:p>
    <w:p w14:paraId="24C150E6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继续坚持免试就近入学原则，招收</w:t>
      </w: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庞各庄、卢各庄两</w:t>
      </w:r>
      <w:r>
        <w:rPr>
          <w:rFonts w:hint="eastAsia" w:ascii="楷体" w:hAnsi="楷体" w:eastAsia="楷体"/>
          <w:color w:val="000000"/>
          <w:sz w:val="36"/>
          <w:szCs w:val="36"/>
        </w:rPr>
        <w:t xml:space="preserve">个自然村的 </w:t>
      </w:r>
      <w:r>
        <w:rPr>
          <w:rFonts w:hint="eastAsia" w:ascii="楷体" w:hAnsi="楷体" w:eastAsia="楷体"/>
          <w:b/>
          <w:color w:val="000000"/>
          <w:sz w:val="36"/>
          <w:szCs w:val="36"/>
          <w:u w:val="single"/>
        </w:rPr>
        <w:t>20</w:t>
      </w:r>
      <w:r>
        <w:rPr>
          <w:rFonts w:hint="eastAsia" w:ascii="楷体" w:hAnsi="楷体" w:eastAsia="楷体"/>
          <w:b/>
          <w:color w:val="000000"/>
          <w:sz w:val="36"/>
          <w:szCs w:val="36"/>
          <w:u w:val="single"/>
          <w:lang w:val="en-US" w:eastAsia="zh-CN"/>
        </w:rPr>
        <w:t>18</w:t>
      </w:r>
      <w:r>
        <w:rPr>
          <w:rFonts w:hint="eastAsia" w:ascii="楷体" w:hAnsi="楷体" w:eastAsia="楷体"/>
          <w:b/>
          <w:color w:val="000000"/>
          <w:sz w:val="36"/>
          <w:szCs w:val="36"/>
          <w:u w:val="single"/>
        </w:rPr>
        <w:t>年8月31日以前出生的</w:t>
      </w:r>
      <w:r>
        <w:rPr>
          <w:rFonts w:hint="eastAsia" w:ascii="楷体" w:hAnsi="楷体" w:eastAsia="楷体"/>
          <w:color w:val="000000"/>
          <w:sz w:val="36"/>
          <w:szCs w:val="36"/>
        </w:rPr>
        <w:t>年满六周岁适龄儿童暑假后升入一年级，出生日期以户口本为准。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学校不招收不属于本片及不足年龄的儿童入学</w:t>
      </w:r>
      <w:r>
        <w:rPr>
          <w:rFonts w:hint="eastAsia" w:ascii="楷体" w:hAnsi="楷体" w:eastAsia="楷体"/>
          <w:color w:val="000000"/>
          <w:sz w:val="36"/>
          <w:szCs w:val="36"/>
        </w:rPr>
        <w:t>。适龄儿童确因身体状况等原因需要延缓入学的，法定监护人提出书面申请及相关佐证材料由学校审核，并由学校报教育局备案。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适龄儿童必须全员报名</w:t>
      </w:r>
      <w:r>
        <w:rPr>
          <w:rFonts w:hint="eastAsia" w:ascii="楷体" w:hAnsi="楷体" w:eastAsia="楷体"/>
          <w:color w:val="000000"/>
          <w:sz w:val="36"/>
          <w:szCs w:val="36"/>
        </w:rPr>
        <w:t>，隐瞒不报，政府将根据《义务教育法》的相关规定追究监护人的责任。</w:t>
      </w:r>
    </w:p>
    <w:p w14:paraId="7F308C71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二、招生报名时间及地点：</w:t>
      </w:r>
    </w:p>
    <w:p w14:paraId="11608D88">
      <w:pPr>
        <w:spacing w:line="640" w:lineRule="exact"/>
        <w:ind w:firstLine="723" w:firstLineChars="200"/>
        <w:rPr>
          <w:rFonts w:hint="eastAsia"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color w:val="000000"/>
          <w:sz w:val="36"/>
          <w:szCs w:val="36"/>
        </w:rPr>
        <w:t>202</w:t>
      </w:r>
      <w:r>
        <w:rPr>
          <w:rFonts w:hint="eastAsia" w:ascii="楷体" w:hAnsi="楷体" w:eastAsia="楷体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年7月</w:t>
      </w:r>
      <w:r>
        <w:rPr>
          <w:rFonts w:hint="eastAsia" w:ascii="楷体" w:hAnsi="楷体" w:eastAsia="楷体"/>
          <w:b/>
          <w:color w:val="000000"/>
          <w:sz w:val="36"/>
          <w:szCs w:val="36"/>
          <w:lang w:val="en-US" w:eastAsia="zh-CN"/>
        </w:rPr>
        <w:t>6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日、</w:t>
      </w:r>
      <w:r>
        <w:rPr>
          <w:rFonts w:hint="eastAsia" w:ascii="楷体" w:hAnsi="楷体" w:eastAsia="楷体"/>
          <w:b/>
          <w:color w:val="000000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日（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上午8：30—10：30 下午2：00—4：00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 xml:space="preserve">） </w:t>
      </w:r>
    </w:p>
    <w:p w14:paraId="55A47DB6">
      <w:pPr>
        <w:spacing w:line="640" w:lineRule="exact"/>
        <w:ind w:firstLine="723" w:firstLineChars="200"/>
        <w:rPr>
          <w:rFonts w:hint="eastAsia" w:ascii="楷体" w:hAnsi="楷体" w:eastAsia="楷体"/>
          <w:b/>
          <w:color w:val="000000"/>
          <w:sz w:val="36"/>
          <w:szCs w:val="36"/>
          <w:lang w:eastAsia="zh-CN"/>
        </w:rPr>
      </w:pPr>
      <w:r>
        <w:rPr>
          <w:rFonts w:hint="eastAsia" w:ascii="楷体" w:hAnsi="楷体" w:eastAsia="楷体"/>
          <w:b/>
          <w:color w:val="000000"/>
          <w:sz w:val="36"/>
          <w:szCs w:val="36"/>
          <w:lang w:eastAsia="zh-CN"/>
        </w:rPr>
        <w:t>（备注</w:t>
      </w:r>
      <w:r>
        <w:rPr>
          <w:rFonts w:hint="eastAsia" w:ascii="楷体" w:hAnsi="楷体" w:eastAsia="楷体"/>
          <w:b/>
          <w:color w:val="000000"/>
          <w:sz w:val="36"/>
          <w:szCs w:val="36"/>
          <w:lang w:val="en-US" w:eastAsia="zh-CN"/>
        </w:rPr>
        <w:t>:如果有转出或转入的学生，请于7月5日下午2：00以后到教务处登记。</w:t>
      </w:r>
      <w:r>
        <w:rPr>
          <w:rFonts w:hint="eastAsia" w:ascii="楷体" w:hAnsi="楷体" w:eastAsia="楷体"/>
          <w:b/>
          <w:color w:val="000000"/>
          <w:sz w:val="36"/>
          <w:szCs w:val="36"/>
          <w:lang w:eastAsia="zh-CN"/>
        </w:rPr>
        <w:t>）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 xml:space="preserve"> </w:t>
      </w:r>
    </w:p>
    <w:p w14:paraId="3125BB5B">
      <w:pPr>
        <w:spacing w:line="640" w:lineRule="exact"/>
        <w:ind w:firstLine="723" w:firstLineChars="200"/>
        <w:rPr>
          <w:rFonts w:hint="eastAsia"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color w:val="000000"/>
          <w:sz w:val="36"/>
          <w:szCs w:val="36"/>
        </w:rPr>
        <w:t xml:space="preserve">集中报名地点： </w:t>
      </w:r>
      <w:r>
        <w:rPr>
          <w:rFonts w:hint="eastAsia" w:ascii="楷体" w:hAnsi="楷体" w:eastAsia="楷体"/>
          <w:b/>
          <w:color w:val="000000"/>
          <w:sz w:val="36"/>
          <w:szCs w:val="36"/>
          <w:lang w:eastAsia="zh-CN"/>
        </w:rPr>
        <w:t>庞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 xml:space="preserve">各庄小学教务处  </w:t>
      </w:r>
    </w:p>
    <w:p w14:paraId="31F7D8A8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三、报名方式：在</w:t>
      </w: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庞</w:t>
      </w:r>
      <w:r>
        <w:rPr>
          <w:rFonts w:hint="eastAsia" w:ascii="楷体" w:hAnsi="楷体" w:eastAsia="楷体"/>
          <w:color w:val="000000"/>
          <w:sz w:val="36"/>
          <w:szCs w:val="36"/>
        </w:rPr>
        <w:t>各庄片区幼儿园入园的学生由幼儿园统一报名，在其它地方上幼儿园的学生自己报名，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招生入学截止时间为8月31日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eastAsia="zh-CN"/>
        </w:rPr>
        <w:t>，过期不再进行补报</w:t>
      </w:r>
      <w:r>
        <w:rPr>
          <w:rFonts w:hint="eastAsia" w:ascii="楷体" w:hAnsi="楷体" w:eastAsia="楷体"/>
          <w:color w:val="000000"/>
          <w:sz w:val="36"/>
          <w:szCs w:val="36"/>
        </w:rPr>
        <w:t>。</w:t>
      </w:r>
    </w:p>
    <w:p w14:paraId="14531583">
      <w:pPr>
        <w:spacing w:line="640" w:lineRule="exact"/>
        <w:ind w:firstLine="0" w:firstLineChars="0"/>
        <w:rPr>
          <w:rFonts w:hint="eastAsia" w:ascii="楷体" w:hAnsi="楷体" w:eastAsia="楷体"/>
          <w:color w:val="000000"/>
          <w:sz w:val="36"/>
          <w:szCs w:val="36"/>
          <w:lang w:eastAsia="zh-CN"/>
        </w:rPr>
      </w:pP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 xml:space="preserve">    四、报名材料：</w:t>
      </w:r>
    </w:p>
    <w:p w14:paraId="6D8D7FC5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1.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本</w:t>
      </w:r>
      <w:r>
        <w:rPr>
          <w:rFonts w:hint="eastAsia" w:ascii="楷体" w:hAnsi="楷体" w:eastAsia="楷体"/>
          <w:b/>
          <w:color w:val="000000"/>
          <w:sz w:val="36"/>
          <w:szCs w:val="36"/>
          <w:lang w:eastAsia="zh-CN"/>
        </w:rPr>
        <w:t>地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适龄儿童</w:t>
      </w:r>
      <w:r>
        <w:rPr>
          <w:rFonts w:hint="eastAsia" w:ascii="楷体" w:hAnsi="楷体" w:eastAsia="楷体"/>
          <w:color w:val="000000"/>
          <w:sz w:val="36"/>
          <w:szCs w:val="36"/>
        </w:rPr>
        <w:t>须持户口簿原件（户口须与父母户口在一起）、复印件（首页、户主页、及学生本人页）。</w:t>
      </w: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新一年级学生入学后，要在</w:t>
      </w: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>9月底前查验儿童预防接种证</w:t>
      </w:r>
      <w:r>
        <w:rPr>
          <w:rFonts w:hint="eastAsia" w:ascii="楷体" w:hAnsi="楷体" w:eastAsia="楷体"/>
          <w:color w:val="000000"/>
          <w:sz w:val="36"/>
          <w:szCs w:val="36"/>
        </w:rPr>
        <w:t>。</w:t>
      </w:r>
    </w:p>
    <w:p w14:paraId="1F9E8B00">
      <w:pPr>
        <w:spacing w:line="640" w:lineRule="exact"/>
        <w:ind w:firstLine="723" w:firstLineChars="200"/>
        <w:rPr>
          <w:rFonts w:hint="eastAsia"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color w:val="000000"/>
          <w:sz w:val="36"/>
          <w:szCs w:val="36"/>
        </w:rPr>
        <w:t>2.在</w:t>
      </w:r>
      <w:r>
        <w:rPr>
          <w:rFonts w:hint="eastAsia" w:ascii="楷体" w:hAnsi="楷体" w:eastAsia="楷体"/>
          <w:b/>
          <w:color w:val="000000"/>
          <w:sz w:val="36"/>
          <w:szCs w:val="36"/>
          <w:lang w:eastAsia="zh-CN"/>
        </w:rPr>
        <w:t>牛道口镇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务工的外省市户口人员子女入学须提供：</w:t>
      </w:r>
      <w:r>
        <w:rPr>
          <w:rFonts w:hint="eastAsia" w:ascii="楷体" w:hAnsi="楷体" w:eastAsia="楷体"/>
          <w:color w:val="000000"/>
          <w:sz w:val="36"/>
          <w:szCs w:val="36"/>
        </w:rPr>
        <w:t>①父母和学生的有效期内的居住证或办理证明（提供居住证办理证明，根据领证时间学生要按时提供居住证，并签承诺书）；②户口簿原件、复印件（首页、户主页、父、母页及学生本人页）；③房屋产权证或租住房协议（在租房协议上加盖村委会、派出所同时盖章的现住址证明）。④家长务工证明；⑤居住证持有人社会保险缴费凭证（可以是家长的，也可以是学生本人的）；⑥儿童预防接种证。</w:t>
      </w:r>
    </w:p>
    <w:p w14:paraId="56960E91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五、要求</w:t>
      </w:r>
    </w:p>
    <w:p w14:paraId="614B12E2">
      <w:pPr>
        <w:spacing w:line="640" w:lineRule="exact"/>
        <w:ind w:firstLine="720" w:firstLineChars="200"/>
        <w:jc w:val="left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本次招生严格把握招生范围及相关条款，凡不符合条件一律不招收。报名时所带证明资料必须齐全，凡证明资料不齐全者不予注册招收。如有疑问可拨打咨询电话</w:t>
      </w: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>18526352300</w:t>
      </w:r>
      <w:r>
        <w:rPr>
          <w:rFonts w:hint="eastAsia" w:ascii="楷体" w:hAnsi="楷体" w:eastAsia="楷体"/>
          <w:color w:val="000000"/>
          <w:sz w:val="36"/>
          <w:szCs w:val="36"/>
        </w:rPr>
        <w:t>。</w:t>
      </w:r>
    </w:p>
    <w:p w14:paraId="6C5BABF7">
      <w:pPr>
        <w:spacing w:line="640" w:lineRule="exact"/>
        <w:ind w:firstLine="1440" w:firstLineChars="400"/>
        <w:jc w:val="left"/>
        <w:rPr>
          <w:rFonts w:hint="eastAsia" w:ascii="楷体" w:hAnsi="楷体" w:eastAsia="楷体"/>
          <w:color w:val="000000"/>
          <w:sz w:val="36"/>
          <w:szCs w:val="36"/>
          <w:lang w:eastAsia="zh-CN"/>
        </w:rPr>
      </w:pP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（具体招生政策以区教育局通知为准）</w:t>
      </w:r>
    </w:p>
    <w:p w14:paraId="48EACE52">
      <w:pPr>
        <w:spacing w:line="640" w:lineRule="exact"/>
        <w:ind w:firstLine="720" w:firstLineChars="200"/>
        <w:jc w:val="left"/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 xml:space="preserve">               </w:t>
      </w:r>
    </w:p>
    <w:p w14:paraId="0A01BEAE">
      <w:pPr>
        <w:spacing w:line="640" w:lineRule="exact"/>
        <w:ind w:firstLine="720" w:firstLineChars="200"/>
        <w:jc w:val="left"/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</w:pPr>
    </w:p>
    <w:p w14:paraId="2190C4A3">
      <w:pPr>
        <w:spacing w:line="640" w:lineRule="exact"/>
        <w:ind w:firstLine="3240" w:firstLineChars="900"/>
        <w:jc w:val="left"/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>天津市宝坻区牛道口镇庞各庄小学</w:t>
      </w:r>
    </w:p>
    <w:p w14:paraId="732D77BD">
      <w:pPr>
        <w:spacing w:line="640" w:lineRule="exact"/>
        <w:ind w:firstLine="720" w:firstLineChars="200"/>
        <w:jc w:val="left"/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 xml:space="preserve">                         2024年6月</w:t>
      </w:r>
      <w:r>
        <w:rPr>
          <w:rFonts w:hint="eastAsia" w:ascii="楷体" w:hAnsi="楷体" w:eastAsia="楷体"/>
          <w:color w:val="000000"/>
          <w:sz w:val="36"/>
          <w:szCs w:val="36"/>
        </w:rPr>
        <w:t xml:space="preserve">          </w:t>
      </w:r>
    </w:p>
    <w:p w14:paraId="40EE6CE4">
      <w:pPr>
        <w:spacing w:line="640" w:lineRule="exact"/>
        <w:ind w:right="1480" w:firstLine="720" w:firstLineChars="200"/>
        <w:jc w:val="center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 xml:space="preserve">                                         </w:t>
      </w:r>
      <w:bookmarkStart w:id="0" w:name="_GoBack"/>
      <w:bookmarkEnd w:id="0"/>
      <w:r>
        <w:rPr>
          <w:rFonts w:hint="eastAsia" w:ascii="楷体" w:hAnsi="楷体" w:eastAsia="楷体"/>
          <w:color w:val="000000"/>
          <w:sz w:val="36"/>
          <w:szCs w:val="36"/>
        </w:rPr>
        <w:t xml:space="preserve">         </w:t>
      </w:r>
    </w:p>
    <w:sectPr>
      <w:headerReference r:id="rId3" w:type="default"/>
      <w:footerReference r:id="rId4" w:type="even"/>
      <w:pgSz w:w="11906" w:h="16838"/>
      <w:pgMar w:top="1134" w:right="1134" w:bottom="1134" w:left="1134" w:header="0" w:footer="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72C01">
    <w:pPr>
      <w:pStyle w:val="10"/>
      <w:framePr w:wrap="around" w:vAnchor="text" w:hAnchor="margin" w:xAlign="center" w:y="1"/>
      <w:tabs>
        <w:tab w:val="clear" w:pos="4153"/>
        <w:tab w:val="clear" w:pos="8306"/>
      </w:tabs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30F25428">
    <w:pPr>
      <w:pStyle w:val="10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A901D">
    <w:pPr>
      <w:pStyle w:val="11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WNmMjhhMTEzMGI1NGIxZjJiZjIzMzRiODUwMjM2ZTQifQ=="/>
  </w:docVars>
  <w:rsids>
    <w:rsidRoot w:val="00000000"/>
    <w:rsid w:val="04CA0989"/>
    <w:rsid w:val="28E872DD"/>
    <w:rsid w:val="77F30A53"/>
    <w:rsid w:val="B4DBCB67"/>
    <w:rsid w:val="FB377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纯文本1"/>
    <w:basedOn w:val="1"/>
    <w:link w:val="7"/>
    <w:qFormat/>
    <w:uiPriority w:val="0"/>
    <w:rPr>
      <w:rFonts w:ascii="宋体" w:hAnsi="Courier New"/>
      <w:szCs w:val="21"/>
    </w:rPr>
  </w:style>
  <w:style w:type="character" w:customStyle="1" w:styleId="7">
    <w:name w:val="纯文本 Char"/>
    <w:basedOn w:val="4"/>
    <w:link w:val="6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8">
    <w:name w:val="日期1"/>
    <w:basedOn w:val="1"/>
    <w:qFormat/>
    <w:uiPriority w:val="0"/>
    <w:pPr>
      <w:ind w:left="100" w:leftChars="2500"/>
    </w:p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2">
    <w:name w:val="网格型1"/>
    <w:basedOn w:val="5"/>
    <w:qFormat/>
    <w:uiPriority w:val="0"/>
    <w:pPr>
      <w:widowControl w:val="0"/>
      <w:jc w:val="both"/>
    </w:pPr>
  </w:style>
  <w:style w:type="character" w:customStyle="1" w:styleId="13">
    <w:name w:val="页码1"/>
    <w:basedOn w:val="4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850</Words>
  <Characters>888</Characters>
  <Lines>0</Lines>
  <Paragraphs>0</Paragraphs>
  <TotalTime>1</TotalTime>
  <ScaleCrop>false</ScaleCrop>
  <LinksUpToDate>false</LinksUpToDate>
  <CharactersWithSpaces>999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2024-06-21T02:11:00Z</dcterms:created>
  <dc:creator>kylin</dc:creator>
  <cp:lastModifiedBy>往事随风</cp:lastModifiedBy>
  <cp:lastPrinted>2024-06-20T10:31:00Z</cp:lastPrinted>
  <dcterms:modified xsi:type="dcterms:W3CDTF">2024-09-18T02:58:12Z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13508E32E3204D778EC7769ED8ABA854_12</vt:lpwstr>
  </property>
</Properties>
</file>