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1:</w:t>
      </w:r>
    </w:p>
    <w:p>
      <w:pPr>
        <w:jc w:val="left"/>
        <w:rPr>
          <w:rFonts w:hint="eastAsia" w:ascii="黑体" w:hAnsi="黑体" w:eastAsia="黑体" w:cs="黑体"/>
          <w:sz w:val="34"/>
          <w:szCs w:val="3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为深入贯彻习近平总书记关于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防灾减灾</w:t>
      </w:r>
      <w:r>
        <w:rPr>
          <w:rFonts w:hint="eastAsia" w:ascii="仿宋_GB2312" w:hAnsi="仿宋_GB2312" w:eastAsia="仿宋_GB2312" w:cs="仿宋_GB2312"/>
          <w:sz w:val="34"/>
          <w:szCs w:val="34"/>
        </w:rPr>
        <w:t>救灾重要指示精神，坚持人民至上、生命至上，建立科学规范、协调有序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4"/>
          <w:szCs w:val="34"/>
          <w:shd w:val="clear" w:color="auto" w:fill="FFFFFF"/>
        </w:rPr>
        <w:t>加强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4"/>
          <w:szCs w:val="34"/>
          <w:shd w:val="clear" w:color="auto" w:fill="FFFFFF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防震减灾救灾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4"/>
          <w:szCs w:val="34"/>
          <w:shd w:val="clear" w:color="auto" w:fill="FFFFFF"/>
        </w:rPr>
        <w:t>工作的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4"/>
          <w:szCs w:val="34"/>
          <w:shd w:val="clear" w:color="auto" w:fill="FFFFFF"/>
        </w:rPr>
        <w:t>领导，完善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防震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4"/>
          <w:szCs w:val="34"/>
          <w:shd w:val="clear" w:color="auto" w:fill="FFFFFF"/>
        </w:rPr>
        <w:t>减灾救灾工作管理体制和运行机制，提升全区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防震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4"/>
          <w:szCs w:val="34"/>
          <w:shd w:val="clear" w:color="auto" w:fill="FFFFFF"/>
        </w:rPr>
        <w:t>减灾救灾工作整体效能，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宝坻区应急局</w:t>
      </w:r>
      <w:r>
        <w:rPr>
          <w:rFonts w:hint="eastAsia" w:ascii="仿宋_GB2312" w:hAnsi="仿宋_GB2312" w:eastAsia="仿宋_GB2312" w:cs="仿宋_GB2312"/>
          <w:sz w:val="34"/>
          <w:szCs w:val="34"/>
        </w:rPr>
        <w:t>参照《天津市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地震应急预案</w:t>
      </w:r>
      <w:r>
        <w:rPr>
          <w:rFonts w:hint="eastAsia" w:ascii="仿宋_GB2312" w:hAnsi="仿宋_GB2312" w:eastAsia="仿宋_GB2312" w:cs="仿宋_GB2312"/>
          <w:sz w:val="34"/>
          <w:szCs w:val="34"/>
        </w:rPr>
        <w:t>》，结合我区实际，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牵头制定</w:t>
      </w:r>
      <w:r>
        <w:rPr>
          <w:rFonts w:hint="eastAsia" w:ascii="仿宋_GB2312" w:hAnsi="仿宋_GB2312" w:eastAsia="仿宋_GB2312" w:cs="仿宋_GB2312"/>
          <w:sz w:val="34"/>
          <w:szCs w:val="34"/>
        </w:rPr>
        <w:t>了《天津市宝坻区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地震应急预案</w:t>
      </w:r>
      <w:r>
        <w:rPr>
          <w:rFonts w:hint="eastAsia" w:ascii="仿宋_GB2312" w:hAnsi="仿宋_GB2312" w:eastAsia="仿宋_GB2312" w:cs="仿宋_GB2312"/>
          <w:sz w:val="34"/>
          <w:szCs w:val="34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征求意见稿）</w:t>
      </w:r>
      <w:r>
        <w:rPr>
          <w:rFonts w:hint="eastAsia" w:ascii="仿宋_GB2312" w:hAnsi="仿宋_GB2312" w:eastAsia="仿宋_GB2312" w:cs="仿宋_GB2312"/>
          <w:sz w:val="34"/>
          <w:szCs w:val="34"/>
        </w:rPr>
        <w:t>》，现公开征求社会公众意见，公示时间为7个工作日（自202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</w:rPr>
        <w:t>日起）。如有修改意见，请通过电子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邮件</w:t>
      </w:r>
      <w:r>
        <w:rPr>
          <w:rFonts w:hint="eastAsia" w:ascii="仿宋_GB2312" w:hAnsi="仿宋_GB2312" w:eastAsia="仿宋_GB2312" w:cs="仿宋_GB2312"/>
          <w:sz w:val="34"/>
          <w:szCs w:val="34"/>
        </w:rPr>
        <w:t>方式反馈我们，并请留下您的姓名和联系方式，以便进一步联系。联系电话：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022-29239515；</w:t>
      </w:r>
      <w:r>
        <w:rPr>
          <w:rFonts w:hint="eastAsia" w:ascii="仿宋_GB2312" w:hAnsi="仿宋_GB2312" w:eastAsia="仿宋_GB2312" w:cs="仿宋_GB2312"/>
          <w:sz w:val="34"/>
          <w:szCs w:val="34"/>
        </w:rPr>
        <w:t>邮箱：</w:t>
      </w:r>
      <w:r>
        <w:rPr>
          <w:rFonts w:hint="eastAsia" w:ascii="仿宋_GB2312" w:hAnsi="仿宋_GB2312" w:eastAsia="仿宋_GB2312" w:cs="仿宋_GB2312"/>
          <w:sz w:val="34"/>
          <w:szCs w:val="34"/>
        </w:rPr>
        <w:fldChar w:fldCharType="begin"/>
      </w:r>
      <w:r>
        <w:rPr>
          <w:rFonts w:hint="eastAsia" w:ascii="仿宋_GB2312" w:hAnsi="仿宋_GB2312" w:eastAsia="仿宋_GB2312" w:cs="仿宋_GB2312"/>
          <w:sz w:val="34"/>
          <w:szCs w:val="34"/>
        </w:rPr>
        <w:instrText xml:space="preserve"> HYPERLINK "mailto:bdqyjj08@tj.gov.cn。  " </w:instrText>
      </w:r>
      <w:r>
        <w:rPr>
          <w:rFonts w:hint="eastAsia" w:ascii="仿宋_GB2312" w:hAnsi="仿宋_GB2312" w:eastAsia="仿宋_GB2312" w:cs="仿宋_GB2312"/>
          <w:sz w:val="34"/>
          <w:szCs w:val="34"/>
        </w:rPr>
        <w:fldChar w:fldCharType="separate"/>
      </w:r>
      <w:r>
        <w:rPr>
          <w:rFonts w:hint="eastAsia" w:ascii="仿宋_GB2312" w:hAnsi="仿宋_GB2312" w:eastAsia="仿宋_GB2312" w:cs="仿宋_GB2312"/>
          <w:sz w:val="34"/>
          <w:szCs w:val="34"/>
        </w:rPr>
        <w:t>bdqyjj0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</w:rPr>
        <w:t>@tj.gov.cn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</w:rPr>
        <w:fldChar w:fldCharType="end"/>
      </w:r>
    </w:p>
    <w:p>
      <w:pPr>
        <w:ind w:firstLine="640" w:firstLineChars="200"/>
        <w:rPr>
          <w:rFonts w:hint="eastAsia"/>
          <w:lang w:eastAsia="zh-CN"/>
        </w:rPr>
      </w:pPr>
    </w:p>
    <w:p>
      <w:pPr>
        <w:ind w:firstLine="640" w:firstLineChars="200"/>
        <w:rPr>
          <w:rFonts w:hint="eastAsia"/>
          <w:lang w:eastAsia="zh-CN"/>
        </w:rPr>
      </w:pPr>
    </w:p>
    <w:p>
      <w:pPr>
        <w:wordWrap w:val="0"/>
        <w:ind w:firstLine="680" w:firstLineChars="200"/>
        <w:jc w:val="righ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天津市宝坻区应急管理局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</w:p>
    <w:p>
      <w:pPr>
        <w:wordWrap w:val="0"/>
        <w:ind w:firstLine="680" w:firstLineChars="200"/>
        <w:jc w:val="righ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Y2IwMjU3NDA1YjkwNjBkNjk1MmE4YTYzNzdhMjUifQ=="/>
  </w:docVars>
  <w:rsids>
    <w:rsidRoot w:val="00172A27"/>
    <w:rsid w:val="00E543E1"/>
    <w:rsid w:val="0CDC043C"/>
    <w:rsid w:val="13C47604"/>
    <w:rsid w:val="19172D16"/>
    <w:rsid w:val="1B2753AD"/>
    <w:rsid w:val="1B7318E8"/>
    <w:rsid w:val="1C9C7EAB"/>
    <w:rsid w:val="22301C80"/>
    <w:rsid w:val="2250734B"/>
    <w:rsid w:val="2747478E"/>
    <w:rsid w:val="2CF22E07"/>
    <w:rsid w:val="32D338B2"/>
    <w:rsid w:val="447462BE"/>
    <w:rsid w:val="46211A30"/>
    <w:rsid w:val="475260F8"/>
    <w:rsid w:val="4EF00969"/>
    <w:rsid w:val="4F1A0E07"/>
    <w:rsid w:val="57345E94"/>
    <w:rsid w:val="5AA976DB"/>
    <w:rsid w:val="6C9D10BC"/>
    <w:rsid w:val="705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华文仿宋" w:cs="仿宋"/>
      <w:kern w:val="15"/>
      <w:sz w:val="32"/>
      <w:szCs w:val="32"/>
      <w:u w:val="none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napToGrid/>
      <w:spacing w:beforeLines="0" w:beforeAutospacing="0" w:afterLines="0" w:afterAutospacing="0" w:line="240" w:lineRule="auto"/>
      <w:jc w:val="center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1"/>
    <w:basedOn w:val="1"/>
    <w:qFormat/>
    <w:uiPriority w:val="0"/>
    <w:rPr>
      <w:rFonts w:hint="eastAsia" w:eastAsia="黑体" w:cs="Times New Roman"/>
      <w:kern w:val="2"/>
      <w:sz w:val="32"/>
      <w:szCs w:val="24"/>
    </w:rPr>
  </w:style>
  <w:style w:type="paragraph" w:customStyle="1" w:styleId="8">
    <w:name w:val="2"/>
    <w:basedOn w:val="1"/>
    <w:qFormat/>
    <w:uiPriority w:val="0"/>
    <w:rPr>
      <w:rFonts w:hint="eastAsia" w:ascii="方正仿宋简体" w:hAnsi="方正仿宋简体" w:eastAsia="楷体" w:cs="方正仿宋简体"/>
      <w:kern w:val="2"/>
      <w:sz w:val="32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269</Words>
  <Characters>308</Characters>
  <Lines>0</Lines>
  <Paragraphs>0</Paragraphs>
  <TotalTime>3</TotalTime>
  <ScaleCrop>false</ScaleCrop>
  <LinksUpToDate>false</LinksUpToDate>
  <CharactersWithSpaces>321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冰雨Z</dc:creator>
  <cp:lastModifiedBy>Dell</cp:lastModifiedBy>
  <cp:lastPrinted>2022-08-17T02:51:00Z</cp:lastPrinted>
  <dcterms:modified xsi:type="dcterms:W3CDTF">2022-11-18T01:16:57Z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D76B621BAE044EBF8E3B3F404EE78FC6</vt:lpwstr>
  </property>
</Properties>
</file>